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8.xml" ContentType="application/vnd.openxmlformats-officedocument.wordprocessingml.header+xml"/>
  <Override PartName="/word/header19.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header14.xml" ContentType="application/vnd.openxmlformats-officedocument.wordprocessingml.header+xml"/>
  <Override PartName="/word/header15.xml" ContentType="application/vnd.openxmlformats-officedocument.wordprocessingml.head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00.5pt" o:ole="">
            <v:imagedata r:id="rId8" o:title=""/>
          </v:shape>
          <o:OLEObject Type="Embed" ProgID="StaticMetafile" ShapeID="_x0000_i1025" DrawAspect="Content" ObjectID="_1790333879" r:id="rId9"/>
        </w:object>
      </w:r>
    </w:p>
    <w:p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City">
        <w:smartTag w:uri="urn:schemas-microsoft-com:office:smarttags" w:element="place">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Street">
        <w:smartTag w:uri="urn:schemas-microsoft-com:office:smarttags" w:element="address">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City">
        <w:smartTag w:uri="urn:schemas-microsoft-com:office:smarttags" w:element="place">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rsidR="006D7241" w:rsidRDefault="008E4B79" w:rsidP="006D7241">
      <w:pPr>
        <w:autoSpaceDE w:val="0"/>
        <w:autoSpaceDN w:val="0"/>
        <w:adjustRightInd w:val="0"/>
        <w:spacing w:after="0" w:line="240" w:lineRule="auto"/>
        <w:ind w:left="90" w:right="-403"/>
        <w:jc w:val="center"/>
        <w:rPr>
          <w:rFonts w:ascii="Book Antiqua" w:hAnsi="Book Antiqua" w:cs="Arial"/>
          <w:color w:val="000000"/>
          <w:sz w:val="20"/>
          <w:szCs w:val="20"/>
        </w:rPr>
      </w:pPr>
      <w:r w:rsidRPr="008E4B79">
        <w:rPr>
          <w:rFonts w:ascii="Book Antiqua" w:hAnsi="Book Antiqua" w:cs="Arial"/>
          <w:noProof/>
          <w:color w:val="000000"/>
          <w:sz w:val="20"/>
          <w:szCs w:val="20"/>
        </w:rPr>
        <w:pict>
          <v:rect id="_x0000_s1029" style="position:absolute;left:0;text-align:left;margin-left:395.1pt;margin-top:-69.15pt;width:80.25pt;height:55.5pt;z-index:251663360" fillcolor="#b2a1c7" strokecolor="#b2a1c7" strokeweight="1pt">
            <v:fill color2="#e5dfec" angle="-45" focus="-50%" type="gradient"/>
            <v:shadow on="t" color="#3f3151" opacity=".5" offset="6pt,6pt"/>
            <o:extrusion v:ext="view" viewpoint="-34.72222mm" viewpointorigin="-.5" skewangle="-45" lightposition="-50000" lightposition2="50000"/>
            <v:textbox>
              <w:txbxContent>
                <w:p w:rsidR="00660BE0" w:rsidRPr="00BC007A" w:rsidRDefault="00660BE0" w:rsidP="006D7241">
                  <w:pPr>
                    <w:contextualSpacing/>
                    <w:jc w:val="center"/>
                    <w:rPr>
                      <w:b/>
                      <w:sz w:val="26"/>
                    </w:rPr>
                  </w:pPr>
                  <w:r w:rsidRPr="00BC007A">
                    <w:rPr>
                      <w:b/>
                      <w:sz w:val="26"/>
                    </w:rPr>
                    <w:t>KW4</w:t>
                  </w:r>
                </w:p>
                <w:p w:rsidR="00660BE0" w:rsidRPr="00BC007A" w:rsidRDefault="00660BE0" w:rsidP="006D7241">
                  <w:pPr>
                    <w:contextualSpacing/>
                    <w:jc w:val="center"/>
                    <w:rPr>
                      <w:b/>
                    </w:rPr>
                  </w:pPr>
                  <w:r w:rsidRPr="00BC007A">
                    <w:rPr>
                      <w:b/>
                    </w:rPr>
                    <w:t xml:space="preserve">TWO </w:t>
                  </w:r>
                  <w:r>
                    <w:rPr>
                      <w:b/>
                    </w:rPr>
                    <w:t>STAGE</w:t>
                  </w:r>
                  <w:r w:rsidRPr="00BC007A">
                    <w:rPr>
                      <w:b/>
                    </w:rPr>
                    <w:t xml:space="preserve"> </w:t>
                  </w:r>
                </w:p>
              </w:txbxContent>
            </v:textbox>
          </v:rect>
        </w:pic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rsidR="00095550" w:rsidRPr="00786CEB" w:rsidRDefault="00095550" w:rsidP="00095550">
      <w:pPr>
        <w:spacing w:before="120"/>
        <w:jc w:val="both"/>
        <w:rPr>
          <w:rFonts w:ascii="Times New Roman" w:hAnsi="Times New Roman"/>
          <w:sz w:val="24"/>
          <w:szCs w:val="24"/>
        </w:rPr>
      </w:pPr>
      <w:r w:rsidRPr="00786CEB">
        <w:rPr>
          <w:rFonts w:ascii="Times New Roman" w:hAnsi="Times New Roman"/>
          <w:sz w:val="24"/>
          <w:szCs w:val="24"/>
        </w:rPr>
        <w:t xml:space="preserve">Tender for the work of providing and laying of 150mm and 100mm dia DI water supply pipe line at Patalamma temple street, Basavana temple street, Balappa layout, Adugodi coming under Koramangala-1 service station of AEESE-5 sub division </w:t>
      </w:r>
    </w:p>
    <w:p w:rsidR="006D7241" w:rsidRPr="002A5F21" w:rsidRDefault="00095550" w:rsidP="00095550">
      <w:pPr>
        <w:pStyle w:val="NoSpacing"/>
      </w:pPr>
      <w:r>
        <w:rPr>
          <w:rFonts w:ascii="Times New Roman" w:hAnsi="Times New Roman"/>
        </w:rPr>
        <w:t>(Action plan work)</w:t>
      </w:r>
    </w:p>
    <w:p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6"/>
          <w:szCs w:val="28"/>
        </w:rPr>
      </w:pPr>
      <w:r>
        <w:rPr>
          <w:rFonts w:ascii="Calisto MT" w:hAnsi="Calisto MT" w:cs="Arial"/>
          <w:b/>
          <w:color w:val="000000"/>
          <w:sz w:val="26"/>
          <w:szCs w:val="28"/>
        </w:rPr>
        <w:t>Off</w:t>
      </w:r>
      <w:r w:rsidR="00943241">
        <w:rPr>
          <w:rFonts w:ascii="Calisto MT" w:hAnsi="Calisto MT" w:cs="Arial"/>
          <w:b/>
          <w:color w:val="000000"/>
          <w:sz w:val="26"/>
          <w:szCs w:val="28"/>
        </w:rPr>
        <w:t>ice of the Chief Engineer (East</w:t>
      </w:r>
      <w:r>
        <w:rPr>
          <w:rFonts w:ascii="Calisto MT" w:hAnsi="Calisto MT" w:cs="Arial"/>
          <w:b/>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City">
        <w:smartTag w:uri="urn:schemas-microsoft-com:office:smarttags" w:element="place">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Pr>
          <w:rFonts w:ascii="Calisto MT" w:hAnsi="Calisto MT" w:cs="Arial"/>
          <w:color w:val="000000"/>
          <w:sz w:val="26"/>
          <w:szCs w:val="28"/>
        </w:rPr>
        <w:t xml:space="preserve"> </w:t>
      </w:r>
      <w:r w:rsidR="006D7241">
        <w:rPr>
          <w:rFonts w:ascii="Calisto MT" w:hAnsi="Calisto MT" w:cs="Arial"/>
          <w:color w:val="000000"/>
          <w:sz w:val="26"/>
          <w:szCs w:val="28"/>
        </w:rPr>
        <w:t xml:space="preserve"> floor, Cauvery Bhavan,</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K G road, Bangalore 560009.</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Telefax – 22945244</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rsidR="006D7241" w:rsidRDefault="006D7241" w:rsidP="006D7241">
      <w:pPr>
        <w:autoSpaceDE w:val="0"/>
        <w:autoSpaceDN w:val="0"/>
        <w:adjustRightInd w:val="0"/>
        <w:spacing w:after="0" w:line="240" w:lineRule="auto"/>
        <w:ind w:right="-403"/>
        <w:jc w:val="center"/>
        <w:rPr>
          <w:rFonts w:ascii="Calisto MT" w:hAnsi="Calisto MT" w:cs="Arial"/>
          <w:color w:val="000000"/>
        </w:rPr>
      </w:pPr>
      <w:r>
        <w:rPr>
          <w:rFonts w:ascii="Calisto MT" w:hAnsi="Calisto MT" w:cs="Arial"/>
          <w:color w:val="000000"/>
        </w:rPr>
        <w:t xml:space="preserve">e-mail – </w:t>
      </w:r>
      <w:hyperlink r:id="rId10" w:history="1">
        <w:r w:rsidR="00763000" w:rsidRPr="00F368CE">
          <w:rPr>
            <w:rStyle w:val="Hyperlink"/>
            <w:rFonts w:ascii="Calisto MT" w:hAnsi="Calisto MT" w:cs="Arial"/>
          </w:rPr>
          <w:t>ceeast@bwssb.gov.in</w:t>
        </w:r>
      </w:hyperlink>
      <w:r>
        <w:rPr>
          <w:rFonts w:ascii="Calisto MT" w:hAnsi="Calisto MT" w:cs="Arial"/>
          <w:color w:val="000000"/>
        </w:rPr>
        <w:t xml:space="preserve">  </w:t>
      </w:r>
    </w:p>
    <w:p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t xml:space="preserve">       </w:t>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tbl>
      <w:tblPr>
        <w:tblW w:w="85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17"/>
        <w:gridCol w:w="305"/>
        <w:gridCol w:w="4228"/>
      </w:tblGrid>
      <w:tr w:rsidR="00095550" w:rsidRPr="00213B6C" w:rsidTr="00A34B7F">
        <w:tc>
          <w:tcPr>
            <w:tcW w:w="4017"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 xml:space="preserve">TENDER REFERENCE : </w:t>
            </w:r>
          </w:p>
        </w:tc>
        <w:tc>
          <w:tcPr>
            <w:tcW w:w="305"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rsidR="00095550" w:rsidRPr="005C2FF7" w:rsidRDefault="00095550" w:rsidP="00AC1C90">
            <w:pPr>
              <w:autoSpaceDE w:val="0"/>
              <w:autoSpaceDN w:val="0"/>
              <w:adjustRightInd w:val="0"/>
              <w:spacing w:after="0" w:line="240" w:lineRule="auto"/>
              <w:jc w:val="both"/>
              <w:rPr>
                <w:rFonts w:ascii="Trebuchet MS" w:hAnsi="Trebuchet MS" w:cs="Arial"/>
                <w:color w:val="FF0000"/>
                <w:sz w:val="24"/>
                <w:szCs w:val="20"/>
                <w:highlight w:val="yellow"/>
              </w:rPr>
            </w:pPr>
            <w:r w:rsidRPr="005C2FF7">
              <w:rPr>
                <w:rFonts w:ascii="Trebuchet MS" w:hAnsi="Trebuchet MS" w:cs="Arial"/>
                <w:color w:val="FF0000"/>
                <w:sz w:val="24"/>
                <w:szCs w:val="20"/>
                <w:highlight w:val="yellow"/>
              </w:rPr>
              <w:t>BWSSB/EIC/CE(E)/ACE(E)-</w:t>
            </w:r>
            <w:r>
              <w:rPr>
                <w:rFonts w:ascii="Trebuchet MS" w:hAnsi="Trebuchet MS" w:cs="Arial"/>
                <w:color w:val="FF0000"/>
                <w:sz w:val="24"/>
                <w:szCs w:val="20"/>
                <w:highlight w:val="yellow"/>
              </w:rPr>
              <w:t>2</w:t>
            </w:r>
            <w:r w:rsidRPr="005C2FF7">
              <w:rPr>
                <w:rFonts w:ascii="Trebuchet MS" w:hAnsi="Trebuchet MS" w:cs="Arial"/>
                <w:color w:val="FF0000"/>
                <w:sz w:val="24"/>
                <w:szCs w:val="20"/>
                <w:highlight w:val="yellow"/>
              </w:rPr>
              <w:t>/DCE(M)-I/TA(E)/</w:t>
            </w:r>
            <w:r>
              <w:rPr>
                <w:rFonts w:ascii="Trebuchet MS" w:hAnsi="Trebuchet MS" w:cs="Arial"/>
                <w:color w:val="FF0000"/>
                <w:sz w:val="24"/>
                <w:szCs w:val="20"/>
                <w:highlight w:val="yellow"/>
              </w:rPr>
              <w:t>5340/</w:t>
            </w:r>
            <w:r w:rsidRPr="005C2FF7">
              <w:rPr>
                <w:rFonts w:ascii="Trebuchet MS" w:hAnsi="Trebuchet MS" w:cs="Arial"/>
                <w:color w:val="FF0000"/>
                <w:sz w:val="24"/>
                <w:szCs w:val="20"/>
                <w:highlight w:val="yellow"/>
              </w:rPr>
              <w:t>2024-2</w:t>
            </w:r>
            <w:r>
              <w:rPr>
                <w:rFonts w:ascii="Trebuchet MS" w:hAnsi="Trebuchet MS" w:cs="Arial"/>
                <w:color w:val="FF0000"/>
                <w:sz w:val="24"/>
                <w:szCs w:val="20"/>
                <w:highlight w:val="yellow"/>
              </w:rPr>
              <w:t>5 Dt:04</w:t>
            </w:r>
            <w:r w:rsidRPr="005C2FF7">
              <w:rPr>
                <w:rFonts w:ascii="Trebuchet MS" w:hAnsi="Trebuchet MS" w:cs="Arial"/>
                <w:color w:val="FF0000"/>
                <w:sz w:val="24"/>
                <w:szCs w:val="20"/>
                <w:highlight w:val="yellow"/>
              </w:rPr>
              <w:t>.</w:t>
            </w:r>
            <w:r>
              <w:rPr>
                <w:rFonts w:ascii="Trebuchet MS" w:hAnsi="Trebuchet MS" w:cs="Arial"/>
                <w:color w:val="FF0000"/>
                <w:sz w:val="24"/>
                <w:szCs w:val="20"/>
                <w:highlight w:val="yellow"/>
              </w:rPr>
              <w:t>10</w:t>
            </w:r>
            <w:r w:rsidRPr="005C2FF7">
              <w:rPr>
                <w:rFonts w:ascii="Trebuchet MS" w:hAnsi="Trebuchet MS" w:cs="Arial"/>
                <w:color w:val="FF0000"/>
                <w:sz w:val="24"/>
                <w:szCs w:val="20"/>
                <w:highlight w:val="yellow"/>
              </w:rPr>
              <w:t>.2024</w:t>
            </w:r>
          </w:p>
          <w:p w:rsidR="00095550" w:rsidRPr="005C2FF7" w:rsidRDefault="00095550" w:rsidP="00AC1C90">
            <w:pPr>
              <w:autoSpaceDE w:val="0"/>
              <w:autoSpaceDN w:val="0"/>
              <w:adjustRightInd w:val="0"/>
              <w:spacing w:after="0" w:line="240" w:lineRule="auto"/>
              <w:jc w:val="both"/>
              <w:rPr>
                <w:rFonts w:ascii="Trebuchet MS" w:hAnsi="Trebuchet MS" w:cs="Arial"/>
                <w:color w:val="FF0000"/>
                <w:sz w:val="24"/>
                <w:szCs w:val="20"/>
                <w:highlight w:val="yellow"/>
              </w:rPr>
            </w:pPr>
          </w:p>
        </w:tc>
      </w:tr>
      <w:tr w:rsidR="00095550" w:rsidRPr="00213B6C" w:rsidTr="00A34B7F">
        <w:tc>
          <w:tcPr>
            <w:tcW w:w="4017"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DATE OF PUBLICATION IN E-PORTAL</w:t>
            </w:r>
          </w:p>
        </w:tc>
        <w:tc>
          <w:tcPr>
            <w:tcW w:w="305"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rsidR="00095550" w:rsidRPr="005C2FF7" w:rsidRDefault="00095550" w:rsidP="00AC1C90">
            <w:pPr>
              <w:autoSpaceDE w:val="0"/>
              <w:autoSpaceDN w:val="0"/>
              <w:adjustRightInd w:val="0"/>
              <w:spacing w:after="0" w:line="240" w:lineRule="auto"/>
              <w:jc w:val="center"/>
              <w:rPr>
                <w:rFonts w:ascii="Trebuchet MS" w:hAnsi="Trebuchet MS" w:cs="Arial"/>
                <w:b/>
                <w:color w:val="FF0000"/>
                <w:sz w:val="24"/>
                <w:szCs w:val="20"/>
                <w:highlight w:val="yellow"/>
              </w:rPr>
            </w:pPr>
            <w:r>
              <w:rPr>
                <w:rFonts w:ascii="Trebuchet MS" w:hAnsi="Trebuchet MS" w:cs="Arial"/>
                <w:b/>
                <w:color w:val="FF0000"/>
                <w:sz w:val="24"/>
                <w:szCs w:val="20"/>
                <w:highlight w:val="yellow"/>
              </w:rPr>
              <w:t>07.10.2024</w:t>
            </w:r>
          </w:p>
        </w:tc>
      </w:tr>
      <w:tr w:rsidR="00095550" w:rsidRPr="00213B6C" w:rsidTr="00A34B7F">
        <w:tc>
          <w:tcPr>
            <w:tcW w:w="4017" w:type="dxa"/>
          </w:tcPr>
          <w:p w:rsidR="00095550"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LAST DATE FOR SUBMISSION OF TENDER IN E PORTAL</w:t>
            </w:r>
          </w:p>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p>
        </w:tc>
        <w:tc>
          <w:tcPr>
            <w:tcW w:w="305"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rsidR="00095550" w:rsidRPr="005C2FF7" w:rsidRDefault="00095550" w:rsidP="00AC1C90">
            <w:pPr>
              <w:autoSpaceDE w:val="0"/>
              <w:autoSpaceDN w:val="0"/>
              <w:adjustRightInd w:val="0"/>
              <w:spacing w:after="0" w:line="240" w:lineRule="auto"/>
              <w:jc w:val="center"/>
              <w:rPr>
                <w:rFonts w:ascii="Trebuchet MS" w:hAnsi="Trebuchet MS" w:cs="Arial"/>
                <w:b/>
                <w:color w:val="FF0000"/>
                <w:sz w:val="24"/>
                <w:szCs w:val="20"/>
                <w:highlight w:val="yellow"/>
              </w:rPr>
            </w:pPr>
            <w:r w:rsidRPr="005C2FF7">
              <w:rPr>
                <w:rFonts w:ascii="Trebuchet MS" w:hAnsi="Trebuchet MS" w:cs="Arial"/>
                <w:b/>
                <w:color w:val="FF0000"/>
                <w:sz w:val="24"/>
                <w:szCs w:val="20"/>
                <w:highlight w:val="yellow"/>
              </w:rPr>
              <w:t xml:space="preserve"> </w:t>
            </w:r>
          </w:p>
          <w:p w:rsidR="00095550" w:rsidRPr="005C2FF7" w:rsidRDefault="00095550" w:rsidP="00AC1C90">
            <w:pPr>
              <w:autoSpaceDE w:val="0"/>
              <w:autoSpaceDN w:val="0"/>
              <w:adjustRightInd w:val="0"/>
              <w:spacing w:after="0" w:line="240" w:lineRule="auto"/>
              <w:jc w:val="center"/>
              <w:rPr>
                <w:rFonts w:ascii="Trebuchet MS" w:hAnsi="Trebuchet MS" w:cs="Arial"/>
                <w:color w:val="FF0000"/>
                <w:sz w:val="24"/>
                <w:szCs w:val="20"/>
                <w:highlight w:val="yellow"/>
              </w:rPr>
            </w:pPr>
            <w:r>
              <w:rPr>
                <w:rFonts w:ascii="Trebuchet MS" w:hAnsi="Trebuchet MS" w:cs="Arial"/>
                <w:b/>
                <w:color w:val="FF0000"/>
                <w:sz w:val="24"/>
                <w:szCs w:val="20"/>
                <w:highlight w:val="yellow"/>
              </w:rPr>
              <w:t>21</w:t>
            </w:r>
            <w:r w:rsidRPr="005C2FF7">
              <w:rPr>
                <w:rFonts w:ascii="Trebuchet MS" w:hAnsi="Trebuchet MS" w:cs="Arial"/>
                <w:b/>
                <w:color w:val="FF0000"/>
                <w:sz w:val="24"/>
                <w:szCs w:val="20"/>
                <w:highlight w:val="yellow"/>
              </w:rPr>
              <w:t>.10.2024 up to 16:00 Hrs</w:t>
            </w:r>
          </w:p>
        </w:tc>
      </w:tr>
      <w:tr w:rsidR="00095550" w:rsidRPr="00213B6C" w:rsidTr="00A34B7F">
        <w:tc>
          <w:tcPr>
            <w:tcW w:w="4017"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TIME AND DATE OF OPENING OF TECHNICAL TENDER</w:t>
            </w:r>
          </w:p>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p>
        </w:tc>
        <w:tc>
          <w:tcPr>
            <w:tcW w:w="305" w:type="dxa"/>
          </w:tcPr>
          <w:p w:rsidR="00095550" w:rsidRPr="00213B6C" w:rsidRDefault="00095550"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rsidR="00095550" w:rsidRPr="005C2FF7" w:rsidRDefault="00095550" w:rsidP="00AC1C90">
            <w:pPr>
              <w:autoSpaceDE w:val="0"/>
              <w:autoSpaceDN w:val="0"/>
              <w:adjustRightInd w:val="0"/>
              <w:spacing w:after="0" w:line="240" w:lineRule="auto"/>
              <w:jc w:val="center"/>
              <w:rPr>
                <w:rFonts w:ascii="Trebuchet MS" w:hAnsi="Trebuchet MS" w:cs="Arial"/>
                <w:b/>
                <w:color w:val="FF0000"/>
                <w:sz w:val="24"/>
                <w:szCs w:val="20"/>
                <w:highlight w:val="yellow"/>
                <w:shd w:val="clear" w:color="auto" w:fill="FFFFFF"/>
              </w:rPr>
            </w:pPr>
            <w:r w:rsidRPr="005C2FF7">
              <w:rPr>
                <w:rFonts w:ascii="Trebuchet MS" w:hAnsi="Trebuchet MS" w:cs="Arial"/>
                <w:b/>
                <w:color w:val="FF0000"/>
                <w:sz w:val="24"/>
                <w:szCs w:val="20"/>
                <w:highlight w:val="yellow"/>
                <w:shd w:val="clear" w:color="auto" w:fill="FFFFFF"/>
              </w:rPr>
              <w:t xml:space="preserve"> </w:t>
            </w:r>
          </w:p>
          <w:p w:rsidR="00095550" w:rsidRPr="005C2FF7" w:rsidRDefault="00095550" w:rsidP="00AC1C90">
            <w:pPr>
              <w:autoSpaceDE w:val="0"/>
              <w:autoSpaceDN w:val="0"/>
              <w:adjustRightInd w:val="0"/>
              <w:spacing w:after="0" w:line="240" w:lineRule="auto"/>
              <w:jc w:val="center"/>
              <w:rPr>
                <w:rFonts w:ascii="Trebuchet MS" w:hAnsi="Trebuchet MS" w:cs="Arial"/>
                <w:b/>
                <w:color w:val="FF0000"/>
                <w:sz w:val="24"/>
                <w:szCs w:val="20"/>
                <w:highlight w:val="yellow"/>
              </w:rPr>
            </w:pPr>
            <w:r>
              <w:rPr>
                <w:rFonts w:ascii="Trebuchet MS" w:hAnsi="Trebuchet MS" w:cs="Arial"/>
                <w:b/>
                <w:color w:val="FF0000"/>
                <w:sz w:val="24"/>
                <w:szCs w:val="20"/>
                <w:highlight w:val="yellow"/>
              </w:rPr>
              <w:t>22</w:t>
            </w:r>
            <w:r w:rsidRPr="005C2FF7">
              <w:rPr>
                <w:rFonts w:ascii="Trebuchet MS" w:hAnsi="Trebuchet MS" w:cs="Arial"/>
                <w:b/>
                <w:color w:val="FF0000"/>
                <w:sz w:val="24"/>
                <w:szCs w:val="20"/>
                <w:highlight w:val="yellow"/>
              </w:rPr>
              <w:t>.10.2024 after 17:00 Hrs</w:t>
            </w:r>
          </w:p>
          <w:p w:rsidR="00095550" w:rsidRPr="005C2FF7" w:rsidRDefault="00095550" w:rsidP="00AC1C90">
            <w:pPr>
              <w:autoSpaceDE w:val="0"/>
              <w:autoSpaceDN w:val="0"/>
              <w:adjustRightInd w:val="0"/>
              <w:spacing w:after="0" w:line="240" w:lineRule="auto"/>
              <w:jc w:val="both"/>
              <w:rPr>
                <w:rFonts w:ascii="Trebuchet MS" w:hAnsi="Trebuchet MS" w:cs="Arial"/>
                <w:color w:val="FF0000"/>
                <w:sz w:val="24"/>
                <w:szCs w:val="20"/>
                <w:highlight w:val="yellow"/>
              </w:rPr>
            </w:pPr>
          </w:p>
        </w:tc>
      </w:tr>
      <w:tr w:rsidR="006D7241" w:rsidRPr="00213B6C" w:rsidTr="00A34B7F">
        <w:tc>
          <w:tcPr>
            <w:tcW w:w="4017" w:type="dxa"/>
          </w:tcPr>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PLACE OF OPENING OF TECHINCAL TENDER</w:t>
            </w:r>
          </w:p>
        </w:tc>
        <w:tc>
          <w:tcPr>
            <w:tcW w:w="305" w:type="dxa"/>
          </w:tcPr>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Office of the Chief</w:t>
            </w:r>
            <w:r>
              <w:rPr>
                <w:rFonts w:ascii="Trebuchet MS" w:hAnsi="Trebuchet MS" w:cs="Arial"/>
                <w:color w:val="000000"/>
                <w:sz w:val="24"/>
                <w:szCs w:val="20"/>
              </w:rPr>
              <w:t xml:space="preserve"> </w:t>
            </w:r>
            <w:r w:rsidRPr="00213B6C">
              <w:rPr>
                <w:rFonts w:ascii="Trebuchet MS" w:hAnsi="Trebuchet MS" w:cs="Arial"/>
                <w:color w:val="000000"/>
                <w:sz w:val="24"/>
                <w:szCs w:val="20"/>
              </w:rPr>
              <w:t>Engineer</w:t>
            </w:r>
            <w:r w:rsidR="00C12E80">
              <w:rPr>
                <w:rFonts w:ascii="Trebuchet MS" w:hAnsi="Trebuchet MS" w:cs="Arial"/>
                <w:color w:val="000000"/>
                <w:sz w:val="24"/>
                <w:szCs w:val="20"/>
              </w:rPr>
              <w:t>(E</w:t>
            </w:r>
            <w:r>
              <w:rPr>
                <w:rFonts w:ascii="Trebuchet MS" w:hAnsi="Trebuchet MS" w:cs="Arial"/>
                <w:color w:val="000000"/>
                <w:sz w:val="24"/>
                <w:szCs w:val="20"/>
              </w:rPr>
              <w:t>)</w:t>
            </w:r>
            <w:r w:rsidRPr="00213B6C">
              <w:rPr>
                <w:rFonts w:ascii="Trebuchet MS" w:hAnsi="Trebuchet MS" w:cs="Arial"/>
                <w:color w:val="000000"/>
                <w:sz w:val="24"/>
                <w:szCs w:val="20"/>
              </w:rPr>
              <w:t xml:space="preserve">, </w:t>
            </w:r>
            <w:r w:rsidR="00C12E80">
              <w:rPr>
                <w:rFonts w:ascii="Trebuchet MS" w:hAnsi="Trebuchet MS" w:cs="Arial"/>
                <w:color w:val="000000"/>
                <w:sz w:val="24"/>
                <w:szCs w:val="20"/>
              </w:rPr>
              <w:t>6</w:t>
            </w:r>
            <w:r w:rsidR="00866509">
              <w:rPr>
                <w:rFonts w:ascii="Trebuchet MS" w:hAnsi="Trebuchet MS" w:cs="Arial"/>
                <w:color w:val="000000"/>
                <w:sz w:val="24"/>
                <w:szCs w:val="20"/>
              </w:rPr>
              <w:t>th</w:t>
            </w:r>
            <w:r>
              <w:rPr>
                <w:rFonts w:ascii="Trebuchet MS" w:hAnsi="Trebuchet MS" w:cs="Arial"/>
                <w:color w:val="000000"/>
                <w:sz w:val="24"/>
                <w:szCs w:val="20"/>
              </w:rPr>
              <w:t xml:space="preserve"> </w:t>
            </w:r>
            <w:r w:rsidRPr="00213B6C">
              <w:rPr>
                <w:rFonts w:ascii="Trebuchet MS" w:hAnsi="Trebuchet MS" w:cs="Arial"/>
                <w:color w:val="000000"/>
                <w:sz w:val="24"/>
                <w:szCs w:val="20"/>
              </w:rPr>
              <w:t xml:space="preserve"> floor, Cauvery Bhavan, KG Road, Bangalore – 560 009</w:t>
            </w:r>
          </w:p>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p>
        </w:tc>
      </w:tr>
      <w:tr w:rsidR="006D7241" w:rsidRPr="00213B6C" w:rsidTr="00A34B7F">
        <w:tc>
          <w:tcPr>
            <w:tcW w:w="4017" w:type="dxa"/>
          </w:tcPr>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ADDRESS FOR</w:t>
            </w:r>
            <w:r>
              <w:rPr>
                <w:rFonts w:ascii="Trebuchet MS" w:hAnsi="Trebuchet MS" w:cs="Arial"/>
                <w:color w:val="000000"/>
                <w:sz w:val="24"/>
                <w:szCs w:val="20"/>
              </w:rPr>
              <w:t xml:space="preserve"> </w:t>
            </w:r>
          </w:p>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COMMUNICATION</w:t>
            </w:r>
          </w:p>
        </w:tc>
        <w:tc>
          <w:tcPr>
            <w:tcW w:w="305" w:type="dxa"/>
          </w:tcPr>
          <w:p w:rsidR="006D7241" w:rsidRPr="00213B6C" w:rsidRDefault="006D7241" w:rsidP="00A34B7F">
            <w:pPr>
              <w:autoSpaceDE w:val="0"/>
              <w:autoSpaceDN w:val="0"/>
              <w:adjustRightInd w:val="0"/>
              <w:spacing w:after="0" w:line="240" w:lineRule="auto"/>
              <w:jc w:val="both"/>
              <w:rPr>
                <w:rFonts w:ascii="Trebuchet MS" w:hAnsi="Trebuchet MS" w:cs="Arial"/>
                <w:color w:val="000000"/>
                <w:sz w:val="24"/>
                <w:szCs w:val="20"/>
              </w:rPr>
            </w:pPr>
            <w:r w:rsidRPr="00213B6C">
              <w:rPr>
                <w:rFonts w:ascii="Trebuchet MS" w:hAnsi="Trebuchet MS" w:cs="Arial"/>
                <w:color w:val="000000"/>
                <w:sz w:val="24"/>
                <w:szCs w:val="20"/>
              </w:rPr>
              <w:t>:</w:t>
            </w:r>
          </w:p>
        </w:tc>
        <w:tc>
          <w:tcPr>
            <w:tcW w:w="4228" w:type="dxa"/>
          </w:tcPr>
          <w:p w:rsidR="006D7241" w:rsidRPr="00213B6C" w:rsidRDefault="00763000" w:rsidP="00A34B7F">
            <w:pPr>
              <w:autoSpaceDE w:val="0"/>
              <w:autoSpaceDN w:val="0"/>
              <w:adjustRightInd w:val="0"/>
              <w:spacing w:after="0" w:line="240" w:lineRule="auto"/>
              <w:jc w:val="center"/>
              <w:rPr>
                <w:rFonts w:ascii="Trebuchet MS" w:hAnsi="Trebuchet MS" w:cs="Arial"/>
                <w:color w:val="000000"/>
                <w:sz w:val="24"/>
                <w:szCs w:val="20"/>
              </w:rPr>
            </w:pPr>
            <w:r>
              <w:rPr>
                <w:rFonts w:ascii="Trebuchet MS" w:hAnsi="Trebuchet MS" w:cs="Arial"/>
                <w:color w:val="000000"/>
                <w:sz w:val="24"/>
                <w:szCs w:val="20"/>
              </w:rPr>
              <w:t>Chief Engineer (E</w:t>
            </w:r>
            <w:r w:rsidR="006D7241">
              <w:rPr>
                <w:rFonts w:ascii="Trebuchet MS" w:hAnsi="Trebuchet MS" w:cs="Arial"/>
                <w:color w:val="000000"/>
                <w:sz w:val="24"/>
                <w:szCs w:val="20"/>
              </w:rPr>
              <w:t>)</w:t>
            </w:r>
          </w:p>
          <w:p w:rsidR="006D7241" w:rsidRPr="00213B6C" w:rsidRDefault="00763000" w:rsidP="00A34B7F">
            <w:pPr>
              <w:autoSpaceDE w:val="0"/>
              <w:autoSpaceDN w:val="0"/>
              <w:adjustRightInd w:val="0"/>
              <w:spacing w:after="0" w:line="240" w:lineRule="auto"/>
              <w:jc w:val="center"/>
              <w:rPr>
                <w:rFonts w:ascii="Trebuchet MS" w:hAnsi="Trebuchet MS" w:cs="Arial"/>
                <w:color w:val="000000"/>
                <w:sz w:val="24"/>
                <w:szCs w:val="20"/>
              </w:rPr>
            </w:pPr>
            <w:r>
              <w:rPr>
                <w:rFonts w:ascii="Trebuchet MS" w:hAnsi="Trebuchet MS" w:cs="Arial"/>
                <w:color w:val="000000"/>
                <w:sz w:val="24"/>
                <w:szCs w:val="20"/>
              </w:rPr>
              <w:t>6</w:t>
            </w:r>
            <w:r w:rsidRPr="00763000">
              <w:rPr>
                <w:rFonts w:ascii="Trebuchet MS" w:hAnsi="Trebuchet MS" w:cs="Arial"/>
                <w:color w:val="000000"/>
                <w:sz w:val="24"/>
                <w:szCs w:val="20"/>
                <w:vertAlign w:val="superscript"/>
              </w:rPr>
              <w:t>th</w:t>
            </w:r>
            <w:r>
              <w:rPr>
                <w:rFonts w:ascii="Trebuchet MS" w:hAnsi="Trebuchet MS" w:cs="Arial"/>
                <w:color w:val="000000"/>
                <w:sz w:val="24"/>
                <w:szCs w:val="20"/>
              </w:rPr>
              <w:t xml:space="preserve"> </w:t>
            </w:r>
            <w:r w:rsidR="006D7241">
              <w:rPr>
                <w:rFonts w:ascii="Trebuchet MS" w:hAnsi="Trebuchet MS" w:cs="Arial"/>
                <w:color w:val="000000"/>
                <w:sz w:val="24"/>
                <w:szCs w:val="20"/>
              </w:rPr>
              <w:t xml:space="preserve"> </w:t>
            </w:r>
            <w:r w:rsidR="006D7241" w:rsidRPr="00213B6C">
              <w:rPr>
                <w:rFonts w:ascii="Trebuchet MS" w:hAnsi="Trebuchet MS" w:cs="Arial"/>
                <w:color w:val="000000"/>
                <w:sz w:val="24"/>
                <w:szCs w:val="20"/>
              </w:rPr>
              <w:t>floor, Cauvery Bhavan, KG Road, Bangalore – 560 009</w:t>
            </w:r>
          </w:p>
          <w:p w:rsidR="006D7241" w:rsidRPr="00213B6C" w:rsidRDefault="006D7241" w:rsidP="00A34B7F">
            <w:pPr>
              <w:autoSpaceDE w:val="0"/>
              <w:autoSpaceDN w:val="0"/>
              <w:adjustRightInd w:val="0"/>
              <w:spacing w:after="0" w:line="240" w:lineRule="auto"/>
              <w:jc w:val="center"/>
              <w:rPr>
                <w:rFonts w:ascii="Trebuchet MS" w:hAnsi="Trebuchet MS" w:cs="Arial"/>
                <w:color w:val="000000"/>
                <w:sz w:val="24"/>
                <w:szCs w:val="20"/>
              </w:rPr>
            </w:pPr>
            <w:r w:rsidRPr="00213B6C">
              <w:rPr>
                <w:rFonts w:ascii="Trebuchet MS" w:hAnsi="Trebuchet MS" w:cs="Arial"/>
                <w:color w:val="000000"/>
                <w:sz w:val="24"/>
                <w:szCs w:val="20"/>
              </w:rPr>
              <w:t>Telephone – 080 22945105</w:t>
            </w:r>
          </w:p>
          <w:p w:rsidR="006D7241" w:rsidRPr="00213B6C" w:rsidRDefault="006D7241" w:rsidP="00A34B7F">
            <w:pPr>
              <w:autoSpaceDE w:val="0"/>
              <w:autoSpaceDN w:val="0"/>
              <w:adjustRightInd w:val="0"/>
              <w:spacing w:after="0" w:line="240" w:lineRule="auto"/>
              <w:jc w:val="center"/>
              <w:rPr>
                <w:rFonts w:ascii="Trebuchet MS" w:hAnsi="Trebuchet MS" w:cs="Arial"/>
                <w:color w:val="000000"/>
                <w:sz w:val="24"/>
                <w:szCs w:val="20"/>
              </w:rPr>
            </w:pPr>
            <w:r w:rsidRPr="00213B6C">
              <w:rPr>
                <w:rFonts w:ascii="Trebuchet MS" w:hAnsi="Trebuchet MS" w:cs="Arial"/>
                <w:color w:val="000000"/>
                <w:sz w:val="24"/>
                <w:szCs w:val="20"/>
              </w:rPr>
              <w:t>Telefax – 22945105</w:t>
            </w:r>
          </w:p>
          <w:p w:rsidR="006D7241" w:rsidRPr="00213B6C" w:rsidRDefault="006D7241" w:rsidP="00A34B7F">
            <w:pPr>
              <w:autoSpaceDE w:val="0"/>
              <w:autoSpaceDN w:val="0"/>
              <w:adjustRightInd w:val="0"/>
              <w:spacing w:after="0" w:line="240" w:lineRule="auto"/>
              <w:jc w:val="center"/>
              <w:rPr>
                <w:rFonts w:ascii="Trebuchet MS" w:hAnsi="Trebuchet MS" w:cs="Arial"/>
                <w:color w:val="000000"/>
                <w:sz w:val="24"/>
                <w:szCs w:val="20"/>
              </w:rPr>
            </w:pPr>
            <w:r w:rsidRPr="00213B6C">
              <w:rPr>
                <w:rFonts w:ascii="Trebuchet MS" w:hAnsi="Trebuchet MS" w:cs="Arial"/>
                <w:color w:val="000000"/>
                <w:sz w:val="24"/>
                <w:szCs w:val="20"/>
              </w:rPr>
              <w:t xml:space="preserve">e-mail – </w:t>
            </w:r>
            <w:hyperlink r:id="rId11" w:history="1">
              <w:r w:rsidR="00763000" w:rsidRPr="00F368CE">
                <w:rPr>
                  <w:rStyle w:val="Hyperlink"/>
                  <w:rFonts w:ascii="Trebuchet MS" w:hAnsi="Trebuchet MS" w:cs="Arial"/>
                  <w:sz w:val="24"/>
                  <w:szCs w:val="20"/>
                </w:rPr>
                <w:t>ceeast@bwssb.gov.in</w:t>
              </w:r>
            </w:hyperlink>
            <w:r>
              <w:rPr>
                <w:rFonts w:ascii="Trebuchet MS" w:hAnsi="Trebuchet MS" w:cs="Arial"/>
                <w:color w:val="000000"/>
                <w:sz w:val="24"/>
                <w:szCs w:val="20"/>
              </w:rPr>
              <w:t xml:space="preserve"> </w:t>
            </w:r>
          </w:p>
        </w:tc>
      </w:tr>
    </w:tbl>
    <w:p w:rsidR="006D7241" w:rsidRDefault="006D7241" w:rsidP="006D7241">
      <w:pPr>
        <w:autoSpaceDE w:val="0"/>
        <w:autoSpaceDN w:val="0"/>
        <w:adjustRightInd w:val="0"/>
        <w:spacing w:after="0" w:line="240" w:lineRule="auto"/>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ind w:left="90" w:right="-403"/>
        <w:jc w:val="both"/>
        <w:rPr>
          <w:rFonts w:ascii="Book Antiqua" w:hAnsi="Book Antiqua" w:cs="Arial"/>
          <w:color w:val="000000"/>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4"/>
          <w:u w:val="single"/>
        </w:rPr>
      </w:pPr>
    </w:p>
    <w:p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r>
        <w:rPr>
          <w:rFonts w:ascii="Trebuchet MS" w:hAnsi="Trebuchet MS" w:cs="Arial"/>
          <w:b/>
          <w:sz w:val="30"/>
          <w:szCs w:val="24"/>
          <w:u w:val="single"/>
        </w:rPr>
        <w:t xml:space="preserve">  </w:t>
      </w:r>
    </w:p>
    <w:p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p>
    <w:p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p>
    <w:p w:rsidR="00F33C38" w:rsidRDefault="00F33C38" w:rsidP="006D7241">
      <w:pPr>
        <w:autoSpaceDE w:val="0"/>
        <w:autoSpaceDN w:val="0"/>
        <w:adjustRightInd w:val="0"/>
        <w:spacing w:after="0" w:line="240" w:lineRule="auto"/>
        <w:jc w:val="center"/>
        <w:rPr>
          <w:rFonts w:ascii="Trebuchet MS" w:hAnsi="Trebuchet MS" w:cs="Arial"/>
          <w:b/>
          <w:sz w:val="30"/>
          <w:szCs w:val="24"/>
          <w:u w:val="single"/>
        </w:rPr>
      </w:pPr>
    </w:p>
    <w:p w:rsidR="00A71B9D" w:rsidRDefault="00A71B9D" w:rsidP="006D7241">
      <w:pPr>
        <w:autoSpaceDE w:val="0"/>
        <w:autoSpaceDN w:val="0"/>
        <w:adjustRightInd w:val="0"/>
        <w:spacing w:after="0" w:line="240" w:lineRule="auto"/>
        <w:jc w:val="center"/>
        <w:rPr>
          <w:rFonts w:ascii="Trebuchet MS" w:hAnsi="Trebuchet MS" w:cs="Arial"/>
          <w:b/>
          <w:sz w:val="30"/>
          <w:szCs w:val="24"/>
          <w:u w:val="single"/>
        </w:rPr>
      </w:pPr>
    </w:p>
    <w:p w:rsidR="006D7241" w:rsidRPr="000B14A2" w:rsidRDefault="006D7241" w:rsidP="006D7241">
      <w:pPr>
        <w:autoSpaceDE w:val="0"/>
        <w:autoSpaceDN w:val="0"/>
        <w:adjustRightInd w:val="0"/>
        <w:spacing w:after="0" w:line="240" w:lineRule="auto"/>
        <w:jc w:val="center"/>
        <w:rPr>
          <w:rFonts w:ascii="Trebuchet MS" w:hAnsi="Trebuchet MS" w:cs="Arial"/>
          <w:b/>
          <w:sz w:val="30"/>
          <w:szCs w:val="24"/>
          <w:u w:val="single"/>
        </w:rPr>
      </w:pPr>
      <w:r w:rsidRPr="000B14A2">
        <w:rPr>
          <w:rFonts w:ascii="Trebuchet MS" w:hAnsi="Trebuchet MS" w:cs="Arial"/>
          <w:b/>
          <w:sz w:val="30"/>
          <w:szCs w:val="24"/>
          <w:u w:val="single"/>
        </w:rPr>
        <w:lastRenderedPageBreak/>
        <w:t>Contents</w:t>
      </w: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r w:rsidRPr="000B14A2">
        <w:rPr>
          <w:rFonts w:ascii="Trebuchet MS" w:hAnsi="Trebuchet MS" w:cs="Arial"/>
          <w:szCs w:val="20"/>
        </w:rPr>
        <w:t xml:space="preserve"> </w:t>
      </w:r>
    </w:p>
    <w:p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2"/>
          <w:headerReference w:type="default" r:id="rId13"/>
          <w:footerReference w:type="even" r:id="rId14"/>
          <w:footerReference w:type="default" r:id="rId15"/>
          <w:headerReference w:type="first" r:id="rId16"/>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rsidR="006D7241" w:rsidRDefault="008E4B79" w:rsidP="006D7241">
      <w:pPr>
        <w:autoSpaceDE w:val="0"/>
        <w:autoSpaceDN w:val="0"/>
        <w:adjustRightInd w:val="0"/>
        <w:spacing w:after="0" w:line="240" w:lineRule="auto"/>
        <w:jc w:val="center"/>
        <w:outlineLvl w:val="8"/>
        <w:rPr>
          <w:rFonts w:ascii="Book Antiqua" w:hAnsi="Book Antiqua" w:cs="Arial"/>
          <w:szCs w:val="20"/>
          <w:u w:val="single"/>
        </w:rPr>
      </w:pPr>
      <w:r w:rsidRPr="008E4B79">
        <w:rPr>
          <w:rFonts w:ascii="Book Antiqua" w:hAnsi="Book Antiqua" w:cs="Arial"/>
          <w:noProof/>
          <w:szCs w:val="20"/>
          <w:u w:val="single"/>
        </w:rPr>
        <w:pict>
          <v:shape id="_x0000_s1026" type="#_x0000_t75" style="position:absolute;left:0;text-align:left;margin-left:182.05pt;margin-top:7.25pt;width:60.7pt;height:60.9pt;z-index:251660288">
            <v:imagedata r:id="rId8" o:title=""/>
            <w10:wrap type="square" side="left"/>
          </v:shape>
          <o:OLEObject Type="Embed" ProgID="StaticMetafile" ShapeID="_x0000_s1026" DrawAspect="Content" ObjectID="_1790333880" r:id="rId17"/>
        </w:pict>
      </w:r>
    </w:p>
    <w:p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14"/>
      </w:tblGrid>
      <w:tr w:rsidR="006D7241" w:rsidTr="00A34B7F">
        <w:trPr>
          <w:trHeight w:val="1592"/>
        </w:trPr>
        <w:tc>
          <w:tcPr>
            <w:tcW w:w="9214" w:type="dxa"/>
          </w:tcPr>
          <w:p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Pr>
                <w:rFonts w:ascii="Trebuchet MS" w:hAnsi="Trebuchet MS" w:cs="Tahoma"/>
                <w:spacing w:val="-2"/>
                <w:sz w:val="20"/>
                <w:szCs w:val="18"/>
              </w:rPr>
              <w:t xml:space="preserve"> </w:t>
            </w:r>
            <w:r w:rsidR="006D7241">
              <w:rPr>
                <w:rFonts w:ascii="Trebuchet MS" w:hAnsi="Trebuchet MS" w:cs="Tahoma"/>
                <w:spacing w:val="-2"/>
                <w:sz w:val="20"/>
                <w:szCs w:val="18"/>
              </w:rPr>
              <w:t xml:space="preserve"> </w:t>
            </w:r>
            <w:r w:rsidR="006D7241" w:rsidRPr="00546930">
              <w:rPr>
                <w:rFonts w:ascii="Trebuchet MS" w:hAnsi="Trebuchet MS" w:cs="Tahoma"/>
                <w:spacing w:val="-2"/>
                <w:sz w:val="20"/>
                <w:szCs w:val="18"/>
              </w:rPr>
              <w:t>Floor, Cauvery 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 Bangalore 560009</w:t>
            </w:r>
          </w:p>
          <w:p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8" w:history="1">
              <w:r w:rsidRPr="0006736D">
                <w:rPr>
                  <w:rStyle w:val="Hyperlink"/>
                  <w:rFonts w:ascii="Trebuchet MS" w:hAnsi="Trebuchet MS"/>
                </w:rPr>
                <w:t>www.bwssb.gov.in</w:t>
              </w:r>
            </w:hyperlink>
            <w:r>
              <w:rPr>
                <w:rFonts w:ascii="Trebuchet MS" w:hAnsi="Trebuchet MS"/>
                <w:sz w:val="24"/>
                <w:szCs w:val="24"/>
              </w:rPr>
              <w:t xml:space="preserve">  </w:t>
            </w:r>
            <w:r>
              <w:rPr>
                <w:rFonts w:ascii="Trebuchet MS" w:hAnsi="Trebuchet MS" w:cs="Tahoma"/>
                <w:spacing w:val="-2"/>
                <w:szCs w:val="18"/>
              </w:rPr>
              <w:t xml:space="preserve">email </w:t>
            </w:r>
            <w:hyperlink r:id="rId19" w:history="1">
              <w:r w:rsidR="00943241" w:rsidRPr="00F368CE">
                <w:rPr>
                  <w:rStyle w:val="Hyperlink"/>
                  <w:rFonts w:ascii="Trebuchet MS" w:hAnsi="Trebuchet MS"/>
                  <w:sz w:val="24"/>
                  <w:szCs w:val="24"/>
                </w:rPr>
                <w:t>ceeast@bwssb.gov.in</w:t>
              </w:r>
            </w:hyperlink>
            <w:r>
              <w:rPr>
                <w:rFonts w:ascii="Trebuchet MS" w:hAnsi="Trebuchet MS"/>
                <w:sz w:val="24"/>
                <w:szCs w:val="24"/>
              </w:rPr>
              <w:t xml:space="preserve"> </w:t>
            </w:r>
          </w:p>
          <w:p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rsidR="006D7241" w:rsidRPr="001534A5" w:rsidRDefault="006D7241" w:rsidP="006D7241">
      <w:pPr>
        <w:spacing w:after="0" w:line="240" w:lineRule="auto"/>
        <w:jc w:val="both"/>
        <w:rPr>
          <w:rFonts w:ascii="Book Antiqua" w:hAnsi="Book Antiqua" w:cs="Tahoma"/>
          <w:b/>
          <w:sz w:val="8"/>
        </w:rPr>
      </w:pPr>
    </w:p>
    <w:p w:rsidR="006D7241" w:rsidRDefault="008E4B79" w:rsidP="006D7241">
      <w:pPr>
        <w:tabs>
          <w:tab w:val="left" w:pos="-720"/>
        </w:tabs>
        <w:suppressAutoHyphens/>
        <w:spacing w:after="0" w:line="240" w:lineRule="auto"/>
        <w:jc w:val="center"/>
        <w:rPr>
          <w:rFonts w:ascii="Trebuchet MS" w:hAnsi="Trebuchet MS" w:cs="Tahoma"/>
          <w:b/>
          <w:i/>
          <w:sz w:val="28"/>
          <w:szCs w:val="26"/>
          <w:u w:val="single"/>
        </w:rPr>
      </w:pPr>
      <w:r w:rsidRPr="008E4B79">
        <w:rPr>
          <w:rFonts w:ascii="Trebuchet MS" w:hAnsi="Trebuchet MS" w:cs="Tahoma"/>
          <w:b/>
          <w:noProof/>
          <w:sz w:val="28"/>
          <w:szCs w:val="26"/>
          <w:u w:val="single"/>
        </w:rPr>
        <w:pict>
          <v:shapetype id="_x0000_t32" coordsize="21600,21600" o:spt="32" o:oned="t" path="m,l21600,21600e" filled="f">
            <v:path arrowok="t" fillok="f" o:connecttype="none"/>
            <o:lock v:ext="edit" shapetype="t"/>
          </v:shapetype>
          <v:shape id="_x0000_s1027" type="#_x0000_t32" style="position:absolute;left:0;text-align:left;margin-left:-1.55pt;margin-top:2pt;width:462.75pt;height:1.5pt;flip:y;z-index:251661312" o:connectortype="straight" strokecolor="#365f91" strokeweight="1.25pt">
            <v:stroke startarrow="oval" endarrow="oval"/>
          </v:shape>
        </w:pict>
      </w:r>
    </w:p>
    <w:p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E-PROCUREMENT PORTAL</w:t>
      </w:r>
      <w:r>
        <w:rPr>
          <w:rFonts w:ascii="Trebuchet MS" w:hAnsi="Trebuchet MS" w:cs="Arial"/>
          <w:b/>
          <w:sz w:val="26"/>
        </w:rPr>
        <w:t>)</w:t>
      </w:r>
    </w:p>
    <w:p w:rsidR="006D7241" w:rsidRDefault="006D7241" w:rsidP="006D7241">
      <w:pPr>
        <w:spacing w:line="240" w:lineRule="auto"/>
        <w:contextualSpacing/>
        <w:jc w:val="center"/>
      </w:pPr>
      <w:r>
        <w:rPr>
          <w:rFonts w:ascii="Trebuchet MS" w:hAnsi="Trebuchet MS" w:cs="Arial"/>
          <w:b/>
          <w:sz w:val="26"/>
        </w:rPr>
        <w:t xml:space="preserve"> </w:t>
      </w:r>
      <w:hyperlink r:id="rId20" w:history="1">
        <w:r w:rsidRPr="004C6FA8">
          <w:rPr>
            <w:rStyle w:val="Hyperlink"/>
            <w:rFonts w:ascii="Trebuchet MS" w:hAnsi="Trebuchet MS" w:cs="Arial"/>
            <w:b/>
          </w:rPr>
          <w:t>www.</w:t>
        </w:r>
        <w:r w:rsidR="00943241" w:rsidRPr="00943241">
          <w:rPr>
            <w:rFonts w:ascii="Book Antiqua" w:hAnsi="Book Antiqua"/>
            <w:b/>
            <w:bCs/>
            <w:sz w:val="20"/>
            <w:szCs w:val="20"/>
          </w:rPr>
          <w:t xml:space="preserve"> </w:t>
        </w:r>
        <w:hyperlink r:id="rId21" w:history="1">
          <w:r w:rsidR="00943241" w:rsidRPr="00BE43FB">
            <w:rPr>
              <w:rStyle w:val="Hyperlink"/>
              <w:rFonts w:ascii="Book Antiqua" w:hAnsi="Book Antiqua"/>
              <w:b/>
              <w:bCs/>
              <w:sz w:val="20"/>
              <w:szCs w:val="20"/>
            </w:rPr>
            <w:t>kppp.karnataka.gov.in</w:t>
          </w:r>
        </w:hyperlink>
      </w:hyperlink>
      <w:r>
        <w:t>)</w:t>
      </w:r>
    </w:p>
    <w:p w:rsidR="006D7241" w:rsidRDefault="006D7241" w:rsidP="006D7241">
      <w:pPr>
        <w:spacing w:line="240" w:lineRule="auto"/>
        <w:contextualSpacing/>
        <w:jc w:val="center"/>
      </w:pPr>
    </w:p>
    <w:p w:rsidR="006D7241" w:rsidRPr="004C6FA8" w:rsidRDefault="008E4B79" w:rsidP="006D7241">
      <w:pPr>
        <w:spacing w:line="240" w:lineRule="auto"/>
        <w:contextualSpacing/>
        <w:jc w:val="center"/>
        <w:rPr>
          <w:rFonts w:ascii="Trebuchet MS" w:hAnsi="Trebuchet MS" w:cs="Arial"/>
          <w:b/>
          <w:sz w:val="24"/>
          <w:szCs w:val="24"/>
        </w:rPr>
      </w:pPr>
      <w:r w:rsidRPr="008E4B79">
        <w:rPr>
          <w:rFonts w:ascii="Trebuchet MS" w:hAnsi="Trebuchet MS" w:cs="Arial"/>
          <w:b/>
          <w:noProof/>
          <w:sz w:val="26"/>
        </w:rPr>
        <w:pict>
          <v:shape id="_x0000_s1028" type="#_x0000_t32" style="position:absolute;left:0;text-align:left;margin-left:-6.8pt;margin-top:1.05pt;width:462.75pt;height:1.5pt;flip:y;z-index:251662336" o:connectortype="straight" strokecolor="#365f91" strokeweight="1.25pt">
            <v:stroke startarrow="oval" endarrow="oval"/>
          </v:shape>
        </w:pict>
      </w:r>
    </w:p>
    <w:p w:rsidR="006D7241" w:rsidRPr="00660BE0" w:rsidRDefault="006D7241" w:rsidP="006D7241">
      <w:pPr>
        <w:autoSpaceDE w:val="0"/>
        <w:autoSpaceDN w:val="0"/>
        <w:adjustRightInd w:val="0"/>
        <w:spacing w:after="0" w:line="240" w:lineRule="auto"/>
        <w:jc w:val="center"/>
        <w:rPr>
          <w:rFonts w:ascii="Trebuchet MS" w:hAnsi="Trebuchet MS" w:cs="Arial"/>
          <w:b/>
          <w:color w:val="FF0000"/>
          <w:sz w:val="20"/>
          <w:szCs w:val="20"/>
        </w:rPr>
      </w:pPr>
      <w:r w:rsidRPr="00F67A4D">
        <w:rPr>
          <w:rFonts w:ascii="Trebuchet MS" w:hAnsi="Trebuchet MS" w:cs="Arial"/>
          <w:b/>
          <w:sz w:val="20"/>
          <w:szCs w:val="20"/>
        </w:rPr>
        <w:t xml:space="preserve">IFT No.: </w:t>
      </w:r>
      <w:r w:rsidRPr="005C2FF7">
        <w:rPr>
          <w:rFonts w:ascii="Trebuchet MS" w:hAnsi="Trebuchet MS" w:cs="Arial"/>
          <w:b/>
          <w:color w:val="FF0000"/>
          <w:sz w:val="20"/>
          <w:szCs w:val="20"/>
          <w:highlight w:val="yellow"/>
        </w:rPr>
        <w:t>BWSSB</w:t>
      </w:r>
      <w:r w:rsidR="009B46A3" w:rsidRPr="005C2FF7">
        <w:rPr>
          <w:rFonts w:ascii="Trebuchet MS" w:hAnsi="Trebuchet MS" w:cs="Arial"/>
          <w:b/>
          <w:color w:val="FF0000"/>
          <w:sz w:val="20"/>
          <w:szCs w:val="20"/>
          <w:highlight w:val="yellow"/>
        </w:rPr>
        <w:t>/EIC</w:t>
      </w:r>
      <w:r w:rsidR="00943241" w:rsidRPr="005C2FF7">
        <w:rPr>
          <w:rFonts w:ascii="Trebuchet MS" w:hAnsi="Trebuchet MS" w:cs="Arial"/>
          <w:b/>
          <w:color w:val="FF0000"/>
          <w:sz w:val="20"/>
          <w:szCs w:val="20"/>
          <w:highlight w:val="yellow"/>
        </w:rPr>
        <w:t>/CE(E)/ACE(E)-I/DCE(M)-I/TA(E</w:t>
      </w:r>
      <w:r w:rsidR="00095550">
        <w:rPr>
          <w:rFonts w:ascii="Trebuchet MS" w:hAnsi="Trebuchet MS" w:cs="Arial"/>
          <w:b/>
          <w:color w:val="FF0000"/>
          <w:sz w:val="20"/>
          <w:szCs w:val="20"/>
          <w:highlight w:val="yellow"/>
        </w:rPr>
        <w:t>)/5340</w:t>
      </w:r>
      <w:r w:rsidRPr="005C2FF7">
        <w:rPr>
          <w:rFonts w:ascii="Trebuchet MS" w:hAnsi="Trebuchet MS" w:cs="Arial"/>
          <w:b/>
          <w:color w:val="FF0000"/>
          <w:sz w:val="20"/>
          <w:szCs w:val="20"/>
          <w:highlight w:val="yellow"/>
        </w:rPr>
        <w:t>/20</w:t>
      </w:r>
      <w:r w:rsidR="00943241" w:rsidRPr="005C2FF7">
        <w:rPr>
          <w:rFonts w:ascii="Trebuchet MS" w:hAnsi="Trebuchet MS" w:cs="Arial"/>
          <w:b/>
          <w:color w:val="FF0000"/>
          <w:sz w:val="20"/>
          <w:szCs w:val="20"/>
          <w:highlight w:val="yellow"/>
        </w:rPr>
        <w:t>2</w:t>
      </w:r>
      <w:r w:rsidR="00A603CC" w:rsidRPr="005C2FF7">
        <w:rPr>
          <w:rFonts w:ascii="Trebuchet MS" w:hAnsi="Trebuchet MS" w:cs="Arial"/>
          <w:b/>
          <w:color w:val="FF0000"/>
          <w:sz w:val="20"/>
          <w:szCs w:val="20"/>
          <w:highlight w:val="yellow"/>
        </w:rPr>
        <w:t>4</w:t>
      </w:r>
      <w:r w:rsidR="00943241" w:rsidRPr="005C2FF7">
        <w:rPr>
          <w:rFonts w:ascii="Trebuchet MS" w:hAnsi="Trebuchet MS" w:cs="Arial"/>
          <w:b/>
          <w:color w:val="FF0000"/>
          <w:sz w:val="20"/>
          <w:szCs w:val="20"/>
          <w:highlight w:val="yellow"/>
        </w:rPr>
        <w:t>-</w:t>
      </w:r>
      <w:r w:rsidR="00A603CC" w:rsidRPr="005C2FF7">
        <w:rPr>
          <w:rFonts w:ascii="Trebuchet MS" w:hAnsi="Trebuchet MS" w:cs="Arial"/>
          <w:b/>
          <w:color w:val="FF0000"/>
          <w:sz w:val="20"/>
          <w:szCs w:val="20"/>
          <w:highlight w:val="yellow"/>
        </w:rPr>
        <w:t>25</w:t>
      </w:r>
      <w:r w:rsidRPr="005C2FF7">
        <w:rPr>
          <w:rFonts w:ascii="Trebuchet MS" w:hAnsi="Trebuchet MS" w:cs="Arial"/>
          <w:b/>
          <w:color w:val="FF0000"/>
          <w:sz w:val="20"/>
          <w:szCs w:val="20"/>
          <w:highlight w:val="yellow"/>
        </w:rPr>
        <w:t xml:space="preserve">   Dated: </w:t>
      </w:r>
      <w:r w:rsidR="00095550">
        <w:rPr>
          <w:rFonts w:ascii="Trebuchet MS" w:hAnsi="Trebuchet MS" w:cs="Arial"/>
          <w:b/>
          <w:color w:val="FF0000"/>
          <w:sz w:val="20"/>
          <w:szCs w:val="20"/>
          <w:highlight w:val="yellow"/>
        </w:rPr>
        <w:t>04.10</w:t>
      </w:r>
      <w:r w:rsidR="00781EBD" w:rsidRPr="005C2FF7">
        <w:rPr>
          <w:rFonts w:ascii="Trebuchet MS" w:hAnsi="Trebuchet MS" w:cs="Arial"/>
          <w:b/>
          <w:color w:val="FF0000"/>
          <w:sz w:val="20"/>
          <w:szCs w:val="20"/>
          <w:highlight w:val="yellow"/>
        </w:rPr>
        <w:t>.2024</w:t>
      </w:r>
    </w:p>
    <w:p w:rsidR="006D7241" w:rsidRPr="00660BE0" w:rsidRDefault="006D7241" w:rsidP="006D7241">
      <w:pPr>
        <w:autoSpaceDE w:val="0"/>
        <w:autoSpaceDN w:val="0"/>
        <w:adjustRightInd w:val="0"/>
        <w:spacing w:after="0" w:line="240" w:lineRule="auto"/>
        <w:jc w:val="both"/>
        <w:rPr>
          <w:rFonts w:ascii="Trebuchet MS" w:hAnsi="Trebuchet MS" w:cs="Arial"/>
          <w:b/>
          <w:color w:val="FF0000"/>
          <w:sz w:val="20"/>
          <w:szCs w:val="20"/>
        </w:rPr>
      </w:pP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tenderers, for the construction of work detailed in the Table below through </w:t>
      </w:r>
      <w:r w:rsidR="00943241">
        <w:rPr>
          <w:rFonts w:ascii="Book Antiqua" w:hAnsi="Book Antiqua" w:cs="Arial"/>
          <w:sz w:val="24"/>
          <w:szCs w:val="20"/>
        </w:rPr>
        <w:t>KPP 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e-procurement wizard. Technical details will be opened on the date and time mentioned in IFT clause 5 and evaluated. The price tender of the Tenderer, who is found to be qualified to execute the tendered works, will be opened on the date notified later. The Tenderers are advised to note the minimum qualification criteria specified in Clause 3 of the Instructions to Tenderers(ITT) to qualify for award of the contract. </w:t>
      </w: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r w:rsidR="00C77B0C">
        <w:rPr>
          <w:rFonts w:ascii="Book Antiqua" w:hAnsi="Book Antiqua" w:cs="Arial"/>
          <w:sz w:val="24"/>
          <w:szCs w:val="20"/>
        </w:rPr>
        <w:t>kppp</w:t>
      </w:r>
      <w:r w:rsidRPr="001534A5">
        <w:rPr>
          <w:rFonts w:ascii="Book Antiqua" w:hAnsi="Book Antiqua" w:cs="Arial"/>
          <w:sz w:val="24"/>
          <w:szCs w:val="20"/>
        </w:rPr>
        <w:t xml:space="preserve"> wizard which will link to</w:t>
      </w:r>
      <w:r w:rsidRPr="00895E2C">
        <w:rPr>
          <w:rStyle w:val="Hyperlink"/>
          <w:b/>
          <w:bCs/>
          <w:sz w:val="20"/>
        </w:rPr>
        <w:t xml:space="preserve"> </w:t>
      </w:r>
      <w:hyperlink r:id="rId22" w:history="1">
        <w:r w:rsidRPr="00895E2C">
          <w:rPr>
            <w:rStyle w:val="Hyperlink"/>
            <w:rFonts w:ascii="Book Antiqua" w:hAnsi="Book Antiqua"/>
            <w:b/>
            <w:bCs/>
            <w:sz w:val="20"/>
            <w:szCs w:val="20"/>
          </w:rPr>
          <w:t>www.</w:t>
        </w:r>
        <w:r w:rsidR="00895E2C" w:rsidRPr="00895E2C">
          <w:rPr>
            <w:rStyle w:val="Hyperlink"/>
          </w:rPr>
          <w:t xml:space="preserve"> </w:t>
        </w:r>
        <w:hyperlink r:id="rId23" w:history="1">
          <w:r w:rsidR="00895E2C" w:rsidRPr="00BE43FB">
            <w:rPr>
              <w:rStyle w:val="Hyperlink"/>
              <w:rFonts w:ascii="Book Antiqua" w:hAnsi="Book Antiqua"/>
              <w:b/>
              <w:bCs/>
              <w:sz w:val="20"/>
              <w:szCs w:val="20"/>
            </w:rPr>
            <w:t>/kppp.karnataka.gov.in</w:t>
          </w:r>
        </w:hyperlink>
      </w:hyperlink>
      <w:r w:rsidRPr="001534A5">
        <w:rPr>
          <w:rFonts w:ascii="Book Antiqua" w:hAnsi="Book Antiqua" w:cs="Arial"/>
          <w:sz w:val="24"/>
          <w:szCs w:val="20"/>
        </w:rPr>
        <w:t xml:space="preserve"> </w:t>
      </w:r>
      <w:r w:rsidRPr="00337651">
        <w:rPr>
          <w:rFonts w:ascii="Book Antiqua" w:hAnsi="Book Antiqua" w:cs="Arial"/>
          <w:sz w:val="24"/>
          <w:szCs w:val="20"/>
        </w:rPr>
        <w:t xml:space="preserve">from </w:t>
      </w:r>
      <w:r w:rsidR="004B743A" w:rsidRPr="005C2FF7">
        <w:rPr>
          <w:rFonts w:ascii="Book Antiqua" w:hAnsi="Book Antiqua" w:cs="Arial"/>
          <w:b/>
          <w:color w:val="FF0000"/>
          <w:sz w:val="24"/>
          <w:szCs w:val="20"/>
          <w:highlight w:val="yellow"/>
        </w:rPr>
        <w:t>0</w:t>
      </w:r>
      <w:r w:rsidR="00095550">
        <w:rPr>
          <w:rFonts w:ascii="Book Antiqua" w:hAnsi="Book Antiqua" w:cs="Arial"/>
          <w:b/>
          <w:color w:val="FF0000"/>
          <w:sz w:val="24"/>
          <w:szCs w:val="20"/>
          <w:highlight w:val="yellow"/>
        </w:rPr>
        <w:t>7</w:t>
      </w:r>
      <w:r w:rsidR="004B743A" w:rsidRPr="005C2FF7">
        <w:rPr>
          <w:rFonts w:ascii="Book Antiqua" w:hAnsi="Book Antiqua" w:cs="Arial"/>
          <w:b/>
          <w:color w:val="FF0000"/>
          <w:sz w:val="24"/>
          <w:szCs w:val="20"/>
          <w:highlight w:val="yellow"/>
        </w:rPr>
        <w:t>.</w:t>
      </w:r>
      <w:r w:rsidR="00095550">
        <w:rPr>
          <w:rFonts w:ascii="Book Antiqua" w:hAnsi="Book Antiqua" w:cs="Arial"/>
          <w:b/>
          <w:color w:val="FF0000"/>
          <w:sz w:val="24"/>
          <w:szCs w:val="20"/>
          <w:highlight w:val="yellow"/>
        </w:rPr>
        <w:t>1</w:t>
      </w:r>
      <w:r w:rsidR="004B743A" w:rsidRPr="005C2FF7">
        <w:rPr>
          <w:rFonts w:ascii="Book Antiqua" w:hAnsi="Book Antiqua" w:cs="Arial"/>
          <w:b/>
          <w:color w:val="FF0000"/>
          <w:sz w:val="24"/>
          <w:szCs w:val="20"/>
          <w:highlight w:val="yellow"/>
        </w:rPr>
        <w:t>0.20</w:t>
      </w:r>
      <w:r w:rsidR="00A603CC" w:rsidRPr="005C2FF7">
        <w:rPr>
          <w:rFonts w:ascii="Book Antiqua" w:hAnsi="Book Antiqua" w:cs="Arial"/>
          <w:b/>
          <w:color w:val="FF0000"/>
          <w:sz w:val="24"/>
          <w:szCs w:val="20"/>
          <w:highlight w:val="yellow"/>
        </w:rPr>
        <w:t>24</w:t>
      </w:r>
      <w:r w:rsidRPr="005C2FF7">
        <w:rPr>
          <w:rFonts w:ascii="Book Antiqua" w:hAnsi="Book Antiqua" w:cs="Arial"/>
          <w:b/>
          <w:color w:val="FF0000"/>
          <w:sz w:val="24"/>
          <w:szCs w:val="20"/>
          <w:highlight w:val="yellow"/>
          <w:u w:val="single"/>
        </w:rPr>
        <w:t xml:space="preserve"> upto </w:t>
      </w:r>
      <w:r w:rsidR="00095550">
        <w:rPr>
          <w:rFonts w:ascii="Book Antiqua" w:hAnsi="Book Antiqua" w:cs="Arial"/>
          <w:b/>
          <w:color w:val="FF0000"/>
          <w:sz w:val="24"/>
          <w:szCs w:val="20"/>
          <w:highlight w:val="yellow"/>
          <w:u w:val="single"/>
        </w:rPr>
        <w:t>21</w:t>
      </w:r>
      <w:r w:rsidR="004B743A" w:rsidRPr="005C2FF7">
        <w:rPr>
          <w:rFonts w:ascii="Book Antiqua" w:hAnsi="Book Antiqua" w:cs="Arial"/>
          <w:b/>
          <w:color w:val="FF0000"/>
          <w:sz w:val="24"/>
          <w:szCs w:val="20"/>
          <w:highlight w:val="yellow"/>
          <w:u w:val="single"/>
        </w:rPr>
        <w:t>.10</w:t>
      </w:r>
      <w:r w:rsidR="00A603CC" w:rsidRPr="005C2FF7">
        <w:rPr>
          <w:rFonts w:ascii="Book Antiqua" w:hAnsi="Book Antiqua" w:cs="Arial"/>
          <w:b/>
          <w:color w:val="FF0000"/>
          <w:sz w:val="24"/>
          <w:szCs w:val="20"/>
          <w:highlight w:val="yellow"/>
          <w:u w:val="single"/>
        </w:rPr>
        <w:t>.2024</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r w:rsidRPr="00A74C7C">
        <w:rPr>
          <w:rFonts w:ascii="Book Antiqua" w:hAnsi="Book Antiqua"/>
          <w:sz w:val="24"/>
          <w:szCs w:val="20"/>
        </w:rPr>
        <w:t>OTC,NEFT,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tenderers may obtain further information at the Office of e-procurement. Tenderers will be issued a password and authorized for accessing the tender document in the website with URL: </w:t>
      </w:r>
      <w:hyperlink r:id="rId24" w:history="1">
        <w:r w:rsidR="00895E2C" w:rsidRPr="00BE43FB">
          <w:rPr>
            <w:rStyle w:val="Hyperlink"/>
            <w:rFonts w:ascii="Book Antiqua" w:hAnsi="Book Antiqua"/>
            <w:b/>
            <w:bCs/>
            <w:sz w:val="20"/>
            <w:szCs w:val="20"/>
          </w:rPr>
          <w:t>/kppp.karnataka.gov.in</w:t>
        </w:r>
      </w:hyperlink>
    </w:p>
    <w:p w:rsidR="006D7241" w:rsidRPr="001534A5" w:rsidRDefault="006D7241" w:rsidP="00EE60A4">
      <w:pPr>
        <w:numPr>
          <w:ilvl w:val="0"/>
          <w:numId w:val="2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r w:rsidR="00895E2C" w:rsidRPr="00895E2C">
        <w:rPr>
          <w:rStyle w:val="Hyperlink"/>
        </w:rPr>
        <w:t xml:space="preserve"> </w:t>
      </w:r>
      <w:hyperlink r:id="rId25" w:history="1">
        <w:r w:rsidR="00895E2C" w:rsidRPr="00BE43FB">
          <w:rPr>
            <w:rStyle w:val="Hyperlink"/>
            <w:rFonts w:ascii="Book Antiqua" w:hAnsi="Book Antiqua"/>
            <w:b/>
            <w:bCs/>
            <w:sz w:val="20"/>
            <w:szCs w:val="20"/>
          </w:rPr>
          <w:t>/kppp.karnataka.gov.in</w:t>
        </w:r>
      </w:hyperlink>
      <w:r w:rsidR="00895E2C" w:rsidRPr="00895E2C">
        <w:rPr>
          <w:rFonts w:ascii="Book Antiqua" w:hAnsi="Book Antiqua"/>
          <w:b/>
          <w:bCs/>
          <w:sz w:val="24"/>
          <w:szCs w:val="20"/>
        </w:rPr>
        <w:t xml:space="preserve"> </w:t>
      </w:r>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will be operated as Two stage Tender system by opening </w:t>
      </w:r>
      <w:r w:rsidRPr="001534A5">
        <w:rPr>
          <w:rFonts w:ascii="Book Antiqua" w:hAnsi="Book Antiqua" w:cs="Tahoma"/>
          <w:sz w:val="24"/>
          <w:szCs w:val="20"/>
        </w:rPr>
        <w:lastRenderedPageBreak/>
        <w:t>the Technical details first and financial portion of the eligible tenderers later.</w:t>
      </w:r>
    </w:p>
    <w:p w:rsidR="006D7241" w:rsidRPr="001534A5" w:rsidRDefault="006D7241" w:rsidP="00EE60A4">
      <w:pPr>
        <w:numPr>
          <w:ilvl w:val="0"/>
          <w:numId w:val="2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OTC,NEFT, DEBIT CARD and CREDIT CARD through e-portal only</w:t>
      </w:r>
      <w:r w:rsidRPr="001534A5">
        <w:rPr>
          <w:rFonts w:ascii="Book Antiqua" w:hAnsi="Book Antiqua" w:cs="Arial"/>
          <w:sz w:val="24"/>
          <w:szCs w:val="20"/>
        </w:rPr>
        <w:t xml:space="preserve">. </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5"/>
        <w:gridCol w:w="1800"/>
        <w:gridCol w:w="1080"/>
        <w:gridCol w:w="1080"/>
        <w:gridCol w:w="1080"/>
        <w:gridCol w:w="1173"/>
        <w:gridCol w:w="963"/>
        <w:gridCol w:w="2184"/>
      </w:tblGrid>
      <w:tr w:rsidR="006D7241" w:rsidRPr="0054681E" w:rsidTr="00A34B7F">
        <w:trPr>
          <w:cantSplit/>
          <w:trHeight w:val="871"/>
        </w:trPr>
        <w:tc>
          <w:tcPr>
            <w:tcW w:w="445" w:type="dxa"/>
            <w:vMerge w:val="restart"/>
            <w:vAlign w:val="center"/>
          </w:tcPr>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Sl.No</w:t>
            </w:r>
          </w:p>
        </w:tc>
        <w:tc>
          <w:tcPr>
            <w:tcW w:w="1800" w:type="dxa"/>
            <w:vMerge w:val="restart"/>
            <w:vAlign w:val="center"/>
          </w:tcPr>
          <w:p w:rsidR="006D7241" w:rsidRPr="0054681E" w:rsidRDefault="006D7241" w:rsidP="00A34B7F">
            <w:pPr>
              <w:spacing w:line="240" w:lineRule="auto"/>
              <w:ind w:right="-360"/>
              <w:jc w:val="center"/>
              <w:rPr>
                <w:rFonts w:ascii="Times New Roman" w:hAnsi="Times New Roman"/>
                <w:sz w:val="18"/>
                <w:szCs w:val="18"/>
              </w:rPr>
            </w:pPr>
          </w:p>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Name of</w:t>
            </w:r>
            <w:r>
              <w:rPr>
                <w:rFonts w:ascii="Times New Roman" w:hAnsi="Times New Roman"/>
                <w:sz w:val="18"/>
                <w:szCs w:val="18"/>
              </w:rPr>
              <w:t xml:space="preserve"> </w:t>
            </w:r>
            <w:r w:rsidRPr="0054681E">
              <w:rPr>
                <w:rFonts w:ascii="Times New Roman" w:hAnsi="Times New Roman"/>
                <w:sz w:val="18"/>
                <w:szCs w:val="18"/>
              </w:rPr>
              <w:t>Work</w:t>
            </w:r>
          </w:p>
        </w:tc>
        <w:tc>
          <w:tcPr>
            <w:tcW w:w="1080" w:type="dxa"/>
            <w:vMerge w:val="restart"/>
            <w:vAlign w:val="center"/>
          </w:tcPr>
          <w:p w:rsidR="006D7241" w:rsidRPr="0054681E" w:rsidRDefault="006D7241" w:rsidP="00A34B7F">
            <w:pPr>
              <w:spacing w:line="240" w:lineRule="auto"/>
              <w:ind w:hanging="105"/>
              <w:jc w:val="center"/>
              <w:rPr>
                <w:rFonts w:ascii="Times New Roman" w:hAnsi="Times New Roman"/>
                <w:sz w:val="18"/>
                <w:szCs w:val="18"/>
              </w:rPr>
            </w:pPr>
            <w:r w:rsidRPr="0054681E">
              <w:rPr>
                <w:rFonts w:ascii="Times New Roman" w:hAnsi="Times New Roman"/>
                <w:sz w:val="18"/>
                <w:szCs w:val="18"/>
              </w:rPr>
              <w:t>Cost of Tender Document including Taxes Rs.</w:t>
            </w:r>
          </w:p>
        </w:tc>
        <w:tc>
          <w:tcPr>
            <w:tcW w:w="1080" w:type="dxa"/>
            <w:vMerge w:val="restart"/>
            <w:vAlign w:val="center"/>
          </w:tcPr>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 xml:space="preserve">Amount put to Tender </w:t>
            </w:r>
            <w:r>
              <w:rPr>
                <w:rFonts w:ascii="Times New Roman" w:hAnsi="Times New Roman"/>
                <w:sz w:val="18"/>
                <w:szCs w:val="18"/>
              </w:rPr>
              <w:t>(excluding gst)</w:t>
            </w:r>
          </w:p>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Rs. in Lakh (Approx)</w:t>
            </w:r>
          </w:p>
        </w:tc>
        <w:tc>
          <w:tcPr>
            <w:tcW w:w="1080" w:type="dxa"/>
            <w:vMerge w:val="restart"/>
            <w:vAlign w:val="center"/>
          </w:tcPr>
          <w:p w:rsidR="006D7241" w:rsidRPr="0054681E" w:rsidRDefault="006D7241" w:rsidP="00A34B7F">
            <w:pPr>
              <w:spacing w:line="240" w:lineRule="auto"/>
              <w:jc w:val="center"/>
              <w:rPr>
                <w:rFonts w:ascii="Times New Roman" w:hAnsi="Times New Roman"/>
                <w:sz w:val="18"/>
                <w:szCs w:val="18"/>
              </w:rPr>
            </w:pPr>
            <w:r w:rsidRPr="0054681E">
              <w:rPr>
                <w:rFonts w:ascii="Times New Roman" w:hAnsi="Times New Roman"/>
                <w:sz w:val="18"/>
                <w:szCs w:val="18"/>
              </w:rPr>
              <w:t>Bid Security Rs. in Lakh</w:t>
            </w:r>
          </w:p>
        </w:tc>
        <w:tc>
          <w:tcPr>
            <w:tcW w:w="1173" w:type="dxa"/>
            <w:vMerge w:val="restart"/>
            <w:vAlign w:val="center"/>
          </w:tcPr>
          <w:p w:rsidR="006D7241" w:rsidRPr="0054681E" w:rsidRDefault="006D7241" w:rsidP="0063778C">
            <w:pPr>
              <w:spacing w:line="240" w:lineRule="auto"/>
              <w:ind w:left="-108" w:right="-134"/>
              <w:jc w:val="center"/>
              <w:rPr>
                <w:rFonts w:ascii="Times New Roman" w:hAnsi="Times New Roman"/>
                <w:sz w:val="18"/>
                <w:szCs w:val="18"/>
              </w:rPr>
            </w:pPr>
            <w:r w:rsidRPr="0054681E">
              <w:rPr>
                <w:rFonts w:ascii="Times New Roman" w:hAnsi="Times New Roman"/>
                <w:sz w:val="18"/>
                <w:szCs w:val="18"/>
              </w:rPr>
              <w:t>Period of completion</w:t>
            </w:r>
            <w:r w:rsidR="00F95D12">
              <w:rPr>
                <w:rFonts w:ascii="Times New Roman" w:hAnsi="Times New Roman"/>
                <w:sz w:val="18"/>
                <w:szCs w:val="18"/>
              </w:rPr>
              <w:t xml:space="preserve"> </w:t>
            </w:r>
          </w:p>
        </w:tc>
        <w:tc>
          <w:tcPr>
            <w:tcW w:w="3147" w:type="dxa"/>
            <w:gridSpan w:val="2"/>
            <w:vAlign w:val="center"/>
          </w:tcPr>
          <w:p w:rsidR="006D7241" w:rsidRPr="0054681E" w:rsidRDefault="006D7241" w:rsidP="00A34B7F">
            <w:pPr>
              <w:spacing w:after="0" w:line="240" w:lineRule="auto"/>
              <w:ind w:right="-136"/>
              <w:jc w:val="center"/>
              <w:rPr>
                <w:rFonts w:ascii="Times New Roman" w:hAnsi="Times New Roman"/>
                <w:sz w:val="18"/>
                <w:szCs w:val="18"/>
              </w:rPr>
            </w:pPr>
            <w:r w:rsidRPr="0054681E">
              <w:rPr>
                <w:rFonts w:ascii="Times New Roman" w:hAnsi="Times New Roman"/>
                <w:sz w:val="18"/>
                <w:szCs w:val="18"/>
              </w:rPr>
              <w:t xml:space="preserve">Eligibility Criteria during last 5 years   </w:t>
            </w:r>
          </w:p>
          <w:p w:rsidR="006D7241" w:rsidRPr="0054681E" w:rsidRDefault="00895E2C" w:rsidP="00A603CC">
            <w:pPr>
              <w:spacing w:after="0" w:line="240" w:lineRule="auto"/>
              <w:ind w:right="-136"/>
              <w:jc w:val="center"/>
              <w:rPr>
                <w:rFonts w:ascii="Times New Roman" w:hAnsi="Times New Roman"/>
                <w:sz w:val="18"/>
                <w:szCs w:val="18"/>
              </w:rPr>
            </w:pPr>
            <w:r>
              <w:rPr>
                <w:rFonts w:ascii="Times New Roman" w:hAnsi="Times New Roman"/>
                <w:sz w:val="18"/>
                <w:szCs w:val="18"/>
              </w:rPr>
              <w:t>(</w:t>
            </w:r>
            <w:r w:rsidR="006D7241">
              <w:rPr>
                <w:rFonts w:ascii="Times New Roman" w:hAnsi="Times New Roman"/>
                <w:sz w:val="18"/>
                <w:szCs w:val="18"/>
              </w:rPr>
              <w:t>2019</w:t>
            </w:r>
            <w:r w:rsidR="006D7241" w:rsidRPr="0054681E">
              <w:rPr>
                <w:rFonts w:ascii="Times New Roman" w:hAnsi="Times New Roman"/>
                <w:sz w:val="18"/>
                <w:szCs w:val="18"/>
              </w:rPr>
              <w:t>-</w:t>
            </w:r>
            <w:r w:rsidR="006D7241">
              <w:rPr>
                <w:rFonts w:ascii="Times New Roman" w:hAnsi="Times New Roman"/>
                <w:sz w:val="18"/>
                <w:szCs w:val="18"/>
              </w:rPr>
              <w:t>20, 2020-21</w:t>
            </w:r>
            <w:r w:rsidR="00A603CC">
              <w:rPr>
                <w:rFonts w:ascii="Times New Roman" w:hAnsi="Times New Roman"/>
                <w:sz w:val="18"/>
                <w:szCs w:val="18"/>
              </w:rPr>
              <w:t>,</w:t>
            </w:r>
            <w:r w:rsidR="006D7241">
              <w:rPr>
                <w:rFonts w:ascii="Times New Roman" w:hAnsi="Times New Roman"/>
                <w:sz w:val="18"/>
                <w:szCs w:val="18"/>
              </w:rPr>
              <w:t xml:space="preserve"> 2021-22</w:t>
            </w:r>
            <w:r>
              <w:rPr>
                <w:rFonts w:ascii="Times New Roman" w:hAnsi="Times New Roman"/>
                <w:sz w:val="18"/>
                <w:szCs w:val="18"/>
              </w:rPr>
              <w:t>,</w:t>
            </w:r>
            <w:r w:rsidR="00A603CC">
              <w:rPr>
                <w:rFonts w:ascii="Times New Roman" w:hAnsi="Times New Roman"/>
                <w:sz w:val="18"/>
                <w:szCs w:val="18"/>
              </w:rPr>
              <w:t xml:space="preserve"> </w:t>
            </w:r>
            <w:r>
              <w:rPr>
                <w:rFonts w:ascii="Times New Roman" w:hAnsi="Times New Roman"/>
                <w:sz w:val="18"/>
                <w:szCs w:val="18"/>
              </w:rPr>
              <w:t>2022-23</w:t>
            </w:r>
            <w:r w:rsidR="00A603CC">
              <w:rPr>
                <w:rFonts w:ascii="Times New Roman" w:hAnsi="Times New Roman"/>
                <w:sz w:val="18"/>
                <w:szCs w:val="18"/>
              </w:rPr>
              <w:t xml:space="preserve"> &amp; 2023-24</w:t>
            </w:r>
            <w:r w:rsidR="006D7241" w:rsidRPr="0054681E">
              <w:rPr>
                <w:rFonts w:ascii="Times New Roman" w:hAnsi="Times New Roman"/>
                <w:sz w:val="18"/>
                <w:szCs w:val="18"/>
              </w:rPr>
              <w:t>)</w:t>
            </w:r>
          </w:p>
        </w:tc>
      </w:tr>
      <w:tr w:rsidR="006D7241" w:rsidRPr="0054681E" w:rsidTr="00CA4461">
        <w:trPr>
          <w:cantSplit/>
          <w:trHeight w:val="2150"/>
        </w:trPr>
        <w:tc>
          <w:tcPr>
            <w:tcW w:w="445" w:type="dxa"/>
            <w:vMerge/>
            <w:vAlign w:val="center"/>
          </w:tcPr>
          <w:p w:rsidR="006D7241" w:rsidRPr="0054681E" w:rsidRDefault="006D7241" w:rsidP="00A34B7F">
            <w:pPr>
              <w:spacing w:line="240" w:lineRule="auto"/>
              <w:ind w:right="-360" w:hanging="108"/>
              <w:jc w:val="center"/>
              <w:rPr>
                <w:rFonts w:ascii="Times New Roman" w:hAnsi="Times New Roman"/>
                <w:sz w:val="18"/>
                <w:szCs w:val="18"/>
              </w:rPr>
            </w:pPr>
          </w:p>
        </w:tc>
        <w:tc>
          <w:tcPr>
            <w:tcW w:w="1800" w:type="dxa"/>
            <w:vMerge/>
            <w:vAlign w:val="center"/>
          </w:tcPr>
          <w:p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rsidR="006D7241" w:rsidRPr="0054681E" w:rsidRDefault="006D7241" w:rsidP="00A34B7F">
            <w:pPr>
              <w:spacing w:line="240" w:lineRule="auto"/>
              <w:ind w:right="-360"/>
              <w:jc w:val="center"/>
              <w:rPr>
                <w:rFonts w:ascii="Times New Roman" w:hAnsi="Times New Roman"/>
                <w:sz w:val="18"/>
                <w:szCs w:val="18"/>
              </w:rPr>
            </w:pPr>
          </w:p>
        </w:tc>
        <w:tc>
          <w:tcPr>
            <w:tcW w:w="1080" w:type="dxa"/>
            <w:vMerge/>
            <w:vAlign w:val="center"/>
          </w:tcPr>
          <w:p w:rsidR="006D7241" w:rsidRPr="0054681E" w:rsidRDefault="006D7241" w:rsidP="00A34B7F">
            <w:pPr>
              <w:spacing w:line="240" w:lineRule="auto"/>
              <w:ind w:right="-134"/>
              <w:jc w:val="center"/>
              <w:rPr>
                <w:rFonts w:ascii="Times New Roman" w:hAnsi="Times New Roman"/>
                <w:sz w:val="18"/>
                <w:szCs w:val="18"/>
              </w:rPr>
            </w:pPr>
          </w:p>
        </w:tc>
        <w:tc>
          <w:tcPr>
            <w:tcW w:w="1173" w:type="dxa"/>
            <w:vMerge/>
            <w:vAlign w:val="center"/>
          </w:tcPr>
          <w:p w:rsidR="006D7241" w:rsidRPr="0054681E" w:rsidRDefault="006D7241" w:rsidP="00A34B7F">
            <w:pPr>
              <w:spacing w:line="240" w:lineRule="auto"/>
              <w:ind w:right="-134"/>
              <w:jc w:val="center"/>
              <w:rPr>
                <w:rFonts w:ascii="Times New Roman" w:hAnsi="Times New Roman"/>
                <w:sz w:val="18"/>
                <w:szCs w:val="18"/>
              </w:rPr>
            </w:pPr>
          </w:p>
        </w:tc>
        <w:tc>
          <w:tcPr>
            <w:tcW w:w="963" w:type="dxa"/>
            <w:vAlign w:val="center"/>
          </w:tcPr>
          <w:p w:rsidR="006D7241" w:rsidRPr="0054681E" w:rsidRDefault="006D7241" w:rsidP="00A34B7F">
            <w:pPr>
              <w:spacing w:after="0" w:line="240" w:lineRule="auto"/>
              <w:ind w:right="-108"/>
              <w:jc w:val="center"/>
              <w:rPr>
                <w:rFonts w:ascii="Times New Roman" w:hAnsi="Times New Roman"/>
                <w:sz w:val="18"/>
                <w:szCs w:val="18"/>
              </w:rPr>
            </w:pPr>
            <w:r w:rsidRPr="0054681E">
              <w:rPr>
                <w:rFonts w:ascii="Times New Roman" w:hAnsi="Times New Roman"/>
                <w:sz w:val="18"/>
                <w:szCs w:val="18"/>
              </w:rPr>
              <w:t xml:space="preserve">Turnover  (in all     classes of Civil Engineering construction works ) for any of the two </w:t>
            </w:r>
            <w:r w:rsidRPr="00F66817">
              <w:rPr>
                <w:rFonts w:ascii="Times New Roman" w:hAnsi="Times New Roman"/>
                <w:sz w:val="18"/>
                <w:szCs w:val="18"/>
              </w:rPr>
              <w:t>years</w:t>
            </w:r>
            <w:r w:rsidRPr="0054681E">
              <w:rPr>
                <w:rFonts w:ascii="Times New Roman" w:hAnsi="Times New Roman"/>
                <w:sz w:val="18"/>
                <w:szCs w:val="18"/>
              </w:rPr>
              <w:t xml:space="preserve">   Rs. in Lakhs</w:t>
            </w:r>
          </w:p>
        </w:tc>
        <w:tc>
          <w:tcPr>
            <w:tcW w:w="2184" w:type="dxa"/>
            <w:vAlign w:val="center"/>
          </w:tcPr>
          <w:p w:rsidR="006D7241" w:rsidRDefault="006D7241" w:rsidP="00A34B7F">
            <w:pPr>
              <w:spacing w:line="240" w:lineRule="auto"/>
              <w:ind w:right="-134"/>
              <w:jc w:val="center"/>
              <w:rPr>
                <w:rFonts w:ascii="Times New Roman" w:hAnsi="Times New Roman"/>
                <w:sz w:val="18"/>
                <w:szCs w:val="18"/>
              </w:rPr>
            </w:pPr>
          </w:p>
          <w:p w:rsidR="006D7241" w:rsidRPr="0054681E" w:rsidRDefault="006D7241" w:rsidP="00A34B7F">
            <w:pPr>
              <w:spacing w:line="240" w:lineRule="auto"/>
              <w:ind w:right="-134"/>
              <w:jc w:val="center"/>
              <w:rPr>
                <w:rFonts w:ascii="Times New Roman" w:hAnsi="Times New Roman"/>
                <w:sz w:val="18"/>
                <w:szCs w:val="18"/>
              </w:rPr>
            </w:pPr>
            <w:r>
              <w:rPr>
                <w:rFonts w:ascii="Times New Roman" w:hAnsi="Times New Roman"/>
                <w:sz w:val="18"/>
                <w:szCs w:val="18"/>
              </w:rPr>
              <w:t xml:space="preserve"> </w:t>
            </w:r>
            <w:r w:rsidRPr="0054681E">
              <w:rPr>
                <w:rFonts w:ascii="Times New Roman" w:hAnsi="Times New Roman"/>
                <w:sz w:val="18"/>
                <w:szCs w:val="18"/>
              </w:rPr>
              <w:t>Performance &amp; Work Qualification</w:t>
            </w:r>
          </w:p>
          <w:p w:rsidR="006D7241" w:rsidRPr="0054681E" w:rsidRDefault="006D7241" w:rsidP="00A34B7F">
            <w:pPr>
              <w:spacing w:line="240" w:lineRule="auto"/>
              <w:ind w:right="-134"/>
              <w:jc w:val="center"/>
              <w:rPr>
                <w:rFonts w:ascii="Times New Roman" w:hAnsi="Times New Roman"/>
                <w:sz w:val="18"/>
                <w:szCs w:val="18"/>
              </w:rPr>
            </w:pPr>
          </w:p>
        </w:tc>
      </w:tr>
      <w:tr w:rsidR="006D7241" w:rsidRPr="0054681E" w:rsidTr="00CA4461">
        <w:trPr>
          <w:cantSplit/>
          <w:trHeight w:val="204"/>
        </w:trPr>
        <w:tc>
          <w:tcPr>
            <w:tcW w:w="445" w:type="dxa"/>
            <w:vAlign w:val="center"/>
          </w:tcPr>
          <w:p w:rsidR="006D7241" w:rsidRPr="0054681E" w:rsidRDefault="006D7241" w:rsidP="00A34B7F">
            <w:pPr>
              <w:spacing w:after="0"/>
              <w:ind w:hanging="115"/>
              <w:jc w:val="center"/>
              <w:rPr>
                <w:rFonts w:ascii="Times New Roman" w:hAnsi="Times New Roman"/>
                <w:sz w:val="18"/>
                <w:szCs w:val="18"/>
              </w:rPr>
            </w:pPr>
            <w:r w:rsidRPr="0054681E">
              <w:rPr>
                <w:rFonts w:ascii="Times New Roman" w:hAnsi="Times New Roman"/>
                <w:sz w:val="18"/>
                <w:szCs w:val="18"/>
              </w:rPr>
              <w:t>(1)</w:t>
            </w:r>
          </w:p>
        </w:tc>
        <w:tc>
          <w:tcPr>
            <w:tcW w:w="180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(2)</w:t>
            </w:r>
          </w:p>
        </w:tc>
        <w:tc>
          <w:tcPr>
            <w:tcW w:w="108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(3)</w:t>
            </w:r>
          </w:p>
        </w:tc>
        <w:tc>
          <w:tcPr>
            <w:tcW w:w="108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(4)</w:t>
            </w:r>
          </w:p>
        </w:tc>
        <w:tc>
          <w:tcPr>
            <w:tcW w:w="1080"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(5)</w:t>
            </w:r>
          </w:p>
        </w:tc>
        <w:tc>
          <w:tcPr>
            <w:tcW w:w="1173"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(6)</w:t>
            </w:r>
          </w:p>
        </w:tc>
        <w:tc>
          <w:tcPr>
            <w:tcW w:w="963"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(7)</w:t>
            </w:r>
          </w:p>
        </w:tc>
        <w:tc>
          <w:tcPr>
            <w:tcW w:w="2184" w:type="dxa"/>
            <w:vAlign w:val="center"/>
          </w:tcPr>
          <w:p w:rsidR="006D7241" w:rsidRPr="0054681E" w:rsidRDefault="006D7241" w:rsidP="00A34B7F">
            <w:pPr>
              <w:spacing w:after="0"/>
              <w:jc w:val="center"/>
              <w:rPr>
                <w:rFonts w:ascii="Times New Roman" w:hAnsi="Times New Roman"/>
                <w:sz w:val="18"/>
                <w:szCs w:val="18"/>
              </w:rPr>
            </w:pPr>
            <w:r w:rsidRPr="0054681E">
              <w:rPr>
                <w:rFonts w:ascii="Times New Roman" w:hAnsi="Times New Roman"/>
                <w:sz w:val="18"/>
                <w:szCs w:val="18"/>
              </w:rPr>
              <w:t>(8)</w:t>
            </w:r>
          </w:p>
        </w:tc>
      </w:tr>
      <w:tr w:rsidR="00095550" w:rsidRPr="0054681E" w:rsidTr="00DA5341">
        <w:trPr>
          <w:trHeight w:val="132"/>
        </w:trPr>
        <w:tc>
          <w:tcPr>
            <w:tcW w:w="445" w:type="dxa"/>
            <w:vAlign w:val="center"/>
          </w:tcPr>
          <w:p w:rsidR="00095550" w:rsidRPr="0054681E" w:rsidRDefault="00095550"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1800" w:type="dxa"/>
            <w:vAlign w:val="center"/>
          </w:tcPr>
          <w:p w:rsidR="00095550" w:rsidRDefault="00095550" w:rsidP="00AC1C90">
            <w:pPr>
              <w:spacing w:before="120"/>
              <w:jc w:val="both"/>
              <w:rPr>
                <w:rFonts w:ascii="Times New Roman" w:hAnsi="Times New Roman"/>
              </w:rPr>
            </w:pPr>
            <w:r>
              <w:rPr>
                <w:rFonts w:ascii="Times New Roman" w:hAnsi="Times New Roman"/>
              </w:rPr>
              <w:t xml:space="preserve">Tender for the work of providing and laying of 150mm and 100mm dia DI water supply pipe line at Patalamma temple street, Basavana temple street, Balappa layout, Adugodi coming under Koramangala-1 service station of AEESE-5 sub division </w:t>
            </w:r>
          </w:p>
          <w:p w:rsidR="00095550" w:rsidRPr="00107D9B" w:rsidRDefault="00095550" w:rsidP="00AC1C90">
            <w:pPr>
              <w:spacing w:before="120"/>
              <w:jc w:val="both"/>
              <w:rPr>
                <w:rFonts w:ascii="Arial Black" w:hAnsi="Arial Black" w:cs="Arial"/>
                <w:b/>
                <w:color w:val="000000"/>
                <w:u w:val="single"/>
              </w:rPr>
            </w:pPr>
            <w:r>
              <w:rPr>
                <w:rFonts w:ascii="Times New Roman" w:hAnsi="Times New Roman"/>
              </w:rPr>
              <w:t>(Action plan work)</w:t>
            </w:r>
          </w:p>
        </w:tc>
        <w:tc>
          <w:tcPr>
            <w:tcW w:w="1080" w:type="dxa"/>
            <w:vAlign w:val="center"/>
          </w:tcPr>
          <w:p w:rsidR="00095550" w:rsidRPr="0054681E" w:rsidRDefault="00095550" w:rsidP="00AC1C90">
            <w:pPr>
              <w:ind w:hanging="72"/>
              <w:jc w:val="center"/>
              <w:rPr>
                <w:rFonts w:ascii="Times New Roman" w:hAnsi="Times New Roman"/>
                <w:sz w:val="18"/>
                <w:szCs w:val="18"/>
              </w:rPr>
            </w:pPr>
            <w:r w:rsidRPr="0054681E">
              <w:rPr>
                <w:rFonts w:ascii="Times New Roman" w:hAnsi="Times New Roman"/>
                <w:sz w:val="18"/>
                <w:szCs w:val="18"/>
              </w:rPr>
              <w:t>To be specified by</w:t>
            </w:r>
            <w:r>
              <w:rPr>
                <w:rFonts w:ascii="Times New Roman" w:hAnsi="Times New Roman"/>
                <w:sz w:val="18"/>
                <w:szCs w:val="18"/>
              </w:rPr>
              <w:t xml:space="preserve"> KPPP</w:t>
            </w:r>
            <w:r w:rsidRPr="0054681E">
              <w:rPr>
                <w:rFonts w:ascii="Times New Roman" w:hAnsi="Times New Roman"/>
                <w:sz w:val="18"/>
                <w:szCs w:val="18"/>
              </w:rPr>
              <w:t xml:space="preserve"> cell.</w:t>
            </w:r>
          </w:p>
        </w:tc>
        <w:tc>
          <w:tcPr>
            <w:tcW w:w="1080" w:type="dxa"/>
            <w:vAlign w:val="center"/>
          </w:tcPr>
          <w:p w:rsidR="00095550" w:rsidRDefault="00095550" w:rsidP="00AC1C90">
            <w:pPr>
              <w:jc w:val="center"/>
              <w:rPr>
                <w:rFonts w:ascii="Times New Roman" w:hAnsi="Times New Roman"/>
                <w:b/>
                <w:sz w:val="20"/>
                <w:szCs w:val="20"/>
              </w:rPr>
            </w:pPr>
            <w:r>
              <w:rPr>
                <w:rFonts w:ascii="Times New Roman" w:hAnsi="Times New Roman"/>
                <w:b/>
                <w:sz w:val="20"/>
                <w:szCs w:val="20"/>
              </w:rPr>
              <w:t>209.96 lakhs</w:t>
            </w:r>
          </w:p>
          <w:p w:rsidR="00095550" w:rsidRDefault="00095550" w:rsidP="00AC1C90">
            <w:pPr>
              <w:jc w:val="center"/>
              <w:rPr>
                <w:rFonts w:ascii="Times New Roman" w:hAnsi="Times New Roman"/>
                <w:b/>
                <w:sz w:val="20"/>
                <w:szCs w:val="20"/>
              </w:rPr>
            </w:pPr>
            <w:r>
              <w:rPr>
                <w:rFonts w:ascii="Times New Roman" w:hAnsi="Times New Roman"/>
                <w:b/>
                <w:sz w:val="20"/>
                <w:szCs w:val="20"/>
              </w:rPr>
              <w:t>(</w:t>
            </w:r>
            <w:r w:rsidRPr="00EA37D2">
              <w:rPr>
                <w:rFonts w:ascii="Times New Roman" w:hAnsi="Times New Roman"/>
                <w:b/>
                <w:sz w:val="16"/>
                <w:szCs w:val="16"/>
              </w:rPr>
              <w:t>excluding GST@18%)</w:t>
            </w:r>
          </w:p>
          <w:p w:rsidR="00095550" w:rsidRPr="0054681E" w:rsidRDefault="00095550" w:rsidP="00AC1C90">
            <w:pPr>
              <w:jc w:val="center"/>
              <w:rPr>
                <w:rFonts w:ascii="Times New Roman" w:hAnsi="Times New Roman"/>
                <w:b/>
                <w:sz w:val="20"/>
                <w:szCs w:val="20"/>
              </w:rPr>
            </w:pPr>
          </w:p>
        </w:tc>
        <w:tc>
          <w:tcPr>
            <w:tcW w:w="1080" w:type="dxa"/>
            <w:vAlign w:val="center"/>
          </w:tcPr>
          <w:p w:rsidR="00095550" w:rsidRPr="0054681E" w:rsidRDefault="00095550" w:rsidP="00AC1C90">
            <w:pPr>
              <w:jc w:val="center"/>
              <w:rPr>
                <w:rFonts w:ascii="Times New Roman" w:hAnsi="Times New Roman"/>
                <w:b/>
                <w:bCs/>
                <w:sz w:val="20"/>
                <w:szCs w:val="20"/>
              </w:rPr>
            </w:pPr>
            <w:r>
              <w:rPr>
                <w:rFonts w:ascii="Times New Roman" w:hAnsi="Times New Roman"/>
                <w:b/>
                <w:bCs/>
                <w:sz w:val="20"/>
                <w:szCs w:val="20"/>
              </w:rPr>
              <w:t>3.15 lakhs (</w:t>
            </w:r>
            <w:r w:rsidR="004F2A17" w:rsidRPr="00EA37D2">
              <w:rPr>
                <w:rFonts w:ascii="Times New Roman" w:hAnsi="Times New Roman"/>
                <w:b/>
                <w:sz w:val="16"/>
                <w:szCs w:val="16"/>
              </w:rPr>
              <w:t xml:space="preserve">excluding </w:t>
            </w:r>
            <w:r>
              <w:rPr>
                <w:rFonts w:ascii="Times New Roman" w:hAnsi="Times New Roman"/>
                <w:b/>
                <w:bCs/>
                <w:sz w:val="20"/>
                <w:szCs w:val="20"/>
              </w:rPr>
              <w:t>GST)</w:t>
            </w:r>
          </w:p>
        </w:tc>
        <w:tc>
          <w:tcPr>
            <w:tcW w:w="1173" w:type="dxa"/>
            <w:vAlign w:val="center"/>
          </w:tcPr>
          <w:p w:rsidR="00095550" w:rsidRPr="0054681E" w:rsidRDefault="00095550" w:rsidP="00AC1C90">
            <w:pPr>
              <w:jc w:val="center"/>
              <w:rPr>
                <w:rFonts w:ascii="Times New Roman" w:hAnsi="Times New Roman"/>
                <w:sz w:val="20"/>
                <w:szCs w:val="20"/>
              </w:rPr>
            </w:pPr>
            <w:r>
              <w:rPr>
                <w:rFonts w:ascii="Times New Roman" w:hAnsi="Times New Roman"/>
                <w:sz w:val="20"/>
                <w:szCs w:val="20"/>
              </w:rPr>
              <w:t>6</w:t>
            </w:r>
            <w:r w:rsidRPr="0054681E">
              <w:rPr>
                <w:rFonts w:ascii="Times New Roman" w:hAnsi="Times New Roman"/>
                <w:sz w:val="20"/>
                <w:szCs w:val="20"/>
              </w:rPr>
              <w:t xml:space="preserve"> months</w:t>
            </w:r>
          </w:p>
          <w:p w:rsidR="00095550" w:rsidRPr="0054681E" w:rsidRDefault="00095550" w:rsidP="00AC1C90">
            <w:pPr>
              <w:jc w:val="center"/>
              <w:rPr>
                <w:rFonts w:ascii="Times New Roman" w:hAnsi="Times New Roman"/>
                <w:b/>
                <w:sz w:val="20"/>
                <w:szCs w:val="20"/>
              </w:rPr>
            </w:pPr>
            <w:r w:rsidRPr="0054681E">
              <w:rPr>
                <w:rFonts w:ascii="Times New Roman" w:hAnsi="Times New Roman"/>
                <w:sz w:val="20"/>
                <w:szCs w:val="20"/>
              </w:rPr>
              <w:t>(Including monsoon</w:t>
            </w:r>
            <w:r>
              <w:rPr>
                <w:rFonts w:ascii="Times New Roman" w:hAnsi="Times New Roman"/>
                <w:sz w:val="20"/>
                <w:szCs w:val="20"/>
              </w:rPr>
              <w:t xml:space="preserve"> </w:t>
            </w:r>
            <w:r w:rsidRPr="0054681E">
              <w:rPr>
                <w:rFonts w:ascii="Times New Roman" w:hAnsi="Times New Roman"/>
                <w:sz w:val="20"/>
                <w:szCs w:val="20"/>
              </w:rPr>
              <w:t>)</w:t>
            </w:r>
          </w:p>
        </w:tc>
        <w:tc>
          <w:tcPr>
            <w:tcW w:w="963" w:type="dxa"/>
            <w:vAlign w:val="center"/>
          </w:tcPr>
          <w:p w:rsidR="00095550" w:rsidRPr="0054681E" w:rsidRDefault="00095550" w:rsidP="00AC1C90">
            <w:pPr>
              <w:jc w:val="center"/>
              <w:rPr>
                <w:rFonts w:ascii="Times New Roman" w:hAnsi="Times New Roman"/>
                <w:b/>
                <w:sz w:val="20"/>
                <w:szCs w:val="20"/>
              </w:rPr>
            </w:pPr>
            <w:r>
              <w:rPr>
                <w:rFonts w:ascii="Times New Roman" w:hAnsi="Times New Roman"/>
                <w:b/>
                <w:sz w:val="20"/>
                <w:szCs w:val="20"/>
              </w:rPr>
              <w:t>495.52 lakhs (with GST)</w:t>
            </w:r>
          </w:p>
        </w:tc>
        <w:tc>
          <w:tcPr>
            <w:tcW w:w="2184" w:type="dxa"/>
          </w:tcPr>
          <w:p w:rsidR="00095550" w:rsidRDefault="00095550" w:rsidP="00AC1C90">
            <w:pPr>
              <w:spacing w:after="120"/>
              <w:ind w:right="74"/>
              <w:jc w:val="both"/>
              <w:rPr>
                <w:rFonts w:ascii="Times New Roman" w:hAnsi="Times New Roman"/>
                <w:sz w:val="20"/>
                <w:szCs w:val="20"/>
              </w:rPr>
            </w:pPr>
            <w:r w:rsidRPr="0054681E">
              <w:rPr>
                <w:rFonts w:ascii="Times New Roman" w:hAnsi="Times New Roman"/>
                <w:sz w:val="20"/>
                <w:szCs w:val="20"/>
              </w:rPr>
              <w:t xml:space="preserve">i) </w:t>
            </w:r>
            <w:r w:rsidRPr="006F1791">
              <w:rPr>
                <w:rFonts w:ascii="Times New Roman" w:hAnsi="Times New Roman"/>
                <w:sz w:val="20"/>
                <w:szCs w:val="20"/>
              </w:rPr>
              <w:t xml:space="preserve">As prime contractor Should have satisfactorily completed at least one similar </w:t>
            </w:r>
            <w:r>
              <w:rPr>
                <w:rFonts w:ascii="Times New Roman" w:hAnsi="Times New Roman"/>
                <w:sz w:val="20"/>
                <w:szCs w:val="20"/>
              </w:rPr>
              <w:t xml:space="preserve">nature of work </w:t>
            </w:r>
            <w:r w:rsidRPr="006F1791">
              <w:rPr>
                <w:rFonts w:ascii="Times New Roman" w:hAnsi="Times New Roman"/>
                <w:sz w:val="20"/>
                <w:szCs w:val="20"/>
              </w:rPr>
              <w:t xml:space="preserve">value not less than </w:t>
            </w:r>
            <w:r>
              <w:rPr>
                <w:rFonts w:ascii="Times New Roman" w:hAnsi="Times New Roman"/>
                <w:b/>
                <w:sz w:val="20"/>
                <w:szCs w:val="20"/>
              </w:rPr>
              <w:t xml:space="preserve">Rs.123.88 </w:t>
            </w:r>
            <w:r w:rsidRPr="006F1791">
              <w:rPr>
                <w:rFonts w:ascii="Times New Roman" w:hAnsi="Times New Roman"/>
                <w:b/>
                <w:sz w:val="20"/>
                <w:szCs w:val="20"/>
              </w:rPr>
              <w:t>lakhs</w:t>
            </w:r>
            <w:r>
              <w:rPr>
                <w:rFonts w:ascii="Times New Roman" w:hAnsi="Times New Roman"/>
                <w:b/>
                <w:sz w:val="20"/>
                <w:szCs w:val="20"/>
              </w:rPr>
              <w:t xml:space="preserve"> (with </w:t>
            </w:r>
            <w:r w:rsidRPr="00C12E80">
              <w:rPr>
                <w:rFonts w:ascii="Times New Roman" w:hAnsi="Times New Roman"/>
                <w:b/>
                <w:sz w:val="20"/>
                <w:szCs w:val="20"/>
              </w:rPr>
              <w:t>GST).</w:t>
            </w:r>
            <w:r>
              <w:rPr>
                <w:rFonts w:ascii="Times New Roman" w:hAnsi="Times New Roman"/>
                <w:b/>
                <w:sz w:val="20"/>
                <w:szCs w:val="20"/>
              </w:rPr>
              <w:t xml:space="preserve"> </w:t>
            </w:r>
            <w:r w:rsidRPr="007005B9">
              <w:rPr>
                <w:rFonts w:ascii="Times New Roman" w:hAnsi="Times New Roman"/>
                <w:sz w:val="20"/>
                <w:szCs w:val="20"/>
              </w:rPr>
              <w:t xml:space="preserve"> </w:t>
            </w:r>
          </w:p>
          <w:p w:rsidR="00095550" w:rsidRDefault="00095550" w:rsidP="00AC1C90">
            <w:pPr>
              <w:ind w:right="72"/>
              <w:jc w:val="both"/>
              <w:rPr>
                <w:rFonts w:ascii="Times New Roman" w:hAnsi="Times New Roman"/>
                <w:sz w:val="16"/>
                <w:szCs w:val="20"/>
              </w:rPr>
            </w:pPr>
            <w:r w:rsidRPr="0054681E">
              <w:rPr>
                <w:rFonts w:ascii="Times New Roman" w:hAnsi="Times New Roman"/>
                <w:sz w:val="20"/>
                <w:szCs w:val="20"/>
              </w:rPr>
              <w:t>ii) As prime contractor should have executed in any one</w:t>
            </w:r>
            <w:r w:rsidRPr="001570B6">
              <w:rPr>
                <w:rFonts w:ascii="Times New Roman" w:hAnsi="Times New Roman"/>
                <w:b/>
                <w:sz w:val="20"/>
                <w:szCs w:val="20"/>
              </w:rPr>
              <w:t xml:space="preserve"> </w:t>
            </w:r>
            <w:r w:rsidRPr="0054681E">
              <w:rPr>
                <w:rFonts w:ascii="Times New Roman" w:hAnsi="Times New Roman"/>
                <w:sz w:val="20"/>
                <w:szCs w:val="20"/>
              </w:rPr>
              <w:t xml:space="preserve">year the following minimum quantities of work: (a) </w:t>
            </w:r>
            <w:r w:rsidRPr="0001741C">
              <w:rPr>
                <w:rFonts w:ascii="Times New Roman" w:hAnsi="Times New Roman"/>
                <w:sz w:val="20"/>
                <w:szCs w:val="20"/>
              </w:rPr>
              <w:t>Providing &amp; Layi</w:t>
            </w:r>
            <w:r>
              <w:rPr>
                <w:rFonts w:ascii="Times New Roman" w:hAnsi="Times New Roman"/>
                <w:sz w:val="20"/>
                <w:szCs w:val="20"/>
              </w:rPr>
              <w:t xml:space="preserve">ng 100mm dia and 150mm dia DI pipe line </w:t>
            </w:r>
            <w:r w:rsidRPr="0001741C">
              <w:rPr>
                <w:rFonts w:ascii="Times New Roman" w:hAnsi="Times New Roman"/>
                <w:sz w:val="20"/>
                <w:szCs w:val="20"/>
              </w:rPr>
              <w:t xml:space="preserve">for a length of </w:t>
            </w:r>
            <w:r>
              <w:rPr>
                <w:rFonts w:ascii="Times New Roman" w:hAnsi="Times New Roman"/>
                <w:b/>
                <w:sz w:val="20"/>
                <w:szCs w:val="20"/>
              </w:rPr>
              <w:t>2332</w:t>
            </w:r>
            <w:r w:rsidRPr="007D0E81">
              <w:rPr>
                <w:rFonts w:ascii="Times New Roman" w:hAnsi="Times New Roman"/>
                <w:b/>
                <w:sz w:val="20"/>
                <w:szCs w:val="20"/>
              </w:rPr>
              <w:t>.</w:t>
            </w:r>
            <w:r>
              <w:rPr>
                <w:rFonts w:ascii="Times New Roman" w:hAnsi="Times New Roman"/>
                <w:b/>
                <w:sz w:val="20"/>
                <w:szCs w:val="20"/>
              </w:rPr>
              <w:t>00 R</w:t>
            </w:r>
            <w:r w:rsidRPr="0001741C">
              <w:rPr>
                <w:rFonts w:ascii="Times New Roman" w:hAnsi="Times New Roman"/>
                <w:b/>
                <w:sz w:val="20"/>
                <w:szCs w:val="20"/>
              </w:rPr>
              <w:t>mt</w:t>
            </w:r>
            <w:r>
              <w:rPr>
                <w:rFonts w:ascii="Times New Roman" w:hAnsi="Times New Roman"/>
                <w:b/>
                <w:sz w:val="20"/>
                <w:szCs w:val="20"/>
              </w:rPr>
              <w:t xml:space="preserve"> &amp; 476.00 rmt</w:t>
            </w:r>
            <w:r w:rsidRPr="0001741C">
              <w:rPr>
                <w:rFonts w:ascii="Times New Roman" w:hAnsi="Times New Roman"/>
                <w:b/>
                <w:sz w:val="20"/>
                <w:szCs w:val="20"/>
              </w:rPr>
              <w:t xml:space="preserve"> </w:t>
            </w:r>
            <w:r w:rsidRPr="0001741C">
              <w:rPr>
                <w:rFonts w:ascii="Times New Roman" w:hAnsi="Times New Roman"/>
                <w:sz w:val="20"/>
                <w:szCs w:val="20"/>
              </w:rPr>
              <w:t>and</w:t>
            </w:r>
            <w:r>
              <w:rPr>
                <w:rFonts w:ascii="Times New Roman" w:hAnsi="Times New Roman"/>
                <w:sz w:val="20"/>
                <w:szCs w:val="20"/>
              </w:rPr>
              <w:t xml:space="preserve"> above </w:t>
            </w:r>
            <w:r w:rsidRPr="0001741C">
              <w:rPr>
                <w:rFonts w:ascii="Times New Roman" w:hAnsi="Times New Roman"/>
                <w:sz w:val="20"/>
                <w:szCs w:val="20"/>
              </w:rPr>
              <w:t xml:space="preserve"> </w:t>
            </w:r>
            <w:r>
              <w:rPr>
                <w:rFonts w:ascii="Times New Roman" w:hAnsi="Times New Roman"/>
                <w:sz w:val="20"/>
                <w:szCs w:val="20"/>
              </w:rPr>
              <w:t xml:space="preserve">respectively </w:t>
            </w:r>
            <w:r w:rsidRPr="0001741C">
              <w:rPr>
                <w:rFonts w:ascii="Times New Roman" w:hAnsi="Times New Roman"/>
                <w:sz w:val="20"/>
                <w:szCs w:val="20"/>
              </w:rPr>
              <w:t>completed in all respects</w:t>
            </w:r>
            <w:r>
              <w:rPr>
                <w:rFonts w:ascii="Times New Roman" w:hAnsi="Times New Roman"/>
                <w:sz w:val="20"/>
                <w:szCs w:val="20"/>
              </w:rPr>
              <w:t xml:space="preserve"> including commissioning. (continuously for 12 months)</w:t>
            </w:r>
            <w:r w:rsidRPr="001570B6">
              <w:rPr>
                <w:rFonts w:ascii="Times New Roman" w:hAnsi="Times New Roman"/>
                <w:sz w:val="16"/>
                <w:szCs w:val="20"/>
              </w:rPr>
              <w:t>.</w:t>
            </w:r>
            <w:r>
              <w:rPr>
                <w:rFonts w:ascii="Times New Roman" w:hAnsi="Times New Roman"/>
                <w:sz w:val="16"/>
                <w:szCs w:val="20"/>
              </w:rPr>
              <w:t xml:space="preserve"> </w:t>
            </w:r>
          </w:p>
          <w:p w:rsidR="00095550" w:rsidRPr="00990F63" w:rsidRDefault="00095550" w:rsidP="00AC1C90">
            <w:pPr>
              <w:ind w:right="72"/>
              <w:jc w:val="both"/>
              <w:rPr>
                <w:rFonts w:ascii="Times New Roman" w:hAnsi="Times New Roman"/>
                <w:sz w:val="20"/>
                <w:szCs w:val="20"/>
              </w:rPr>
            </w:pPr>
            <w:r>
              <w:rPr>
                <w:rFonts w:ascii="Times New Roman" w:hAnsi="Times New Roman"/>
                <w:sz w:val="16"/>
                <w:szCs w:val="20"/>
              </w:rPr>
              <w:t xml:space="preserve">iii) </w:t>
            </w:r>
            <w:r w:rsidRPr="00990F63">
              <w:rPr>
                <w:rFonts w:ascii="Times New Roman" w:hAnsi="Times New Roman"/>
                <w:b/>
                <w:bCs/>
                <w:sz w:val="20"/>
                <w:szCs w:val="20"/>
              </w:rPr>
              <w:t>.</w:t>
            </w:r>
            <w:r w:rsidRPr="00990F63">
              <w:rPr>
                <w:rFonts w:ascii="Times New Roman" w:hAnsi="Times New Roman"/>
                <w:sz w:val="20"/>
                <w:szCs w:val="20"/>
              </w:rPr>
              <w:t xml:space="preserve">    </w:t>
            </w:r>
            <w:r w:rsidRPr="00990F63">
              <w:rPr>
                <w:rFonts w:ascii="Times New Roman" w:hAnsi="Times New Roman"/>
                <w:b/>
                <w:sz w:val="20"/>
                <w:szCs w:val="20"/>
              </w:rPr>
              <w:t>Liquid assets</w:t>
            </w:r>
            <w:r w:rsidRPr="00990F63">
              <w:rPr>
                <w:rFonts w:ascii="Times New Roman" w:hAnsi="Times New Roman"/>
                <w:sz w:val="20"/>
                <w:szCs w:val="20"/>
              </w:rPr>
              <w:t xml:space="preserve"> and /or availability of credit facilities of no less than </w:t>
            </w:r>
            <w:r w:rsidRPr="00990F63">
              <w:rPr>
                <w:rFonts w:ascii="Times New Roman" w:hAnsi="Times New Roman"/>
                <w:b/>
                <w:bCs/>
                <w:sz w:val="20"/>
                <w:szCs w:val="20"/>
              </w:rPr>
              <w:t>Rs.</w:t>
            </w:r>
            <w:r>
              <w:rPr>
                <w:rFonts w:ascii="Times New Roman" w:hAnsi="Times New Roman"/>
                <w:b/>
                <w:bCs/>
                <w:sz w:val="20"/>
                <w:szCs w:val="20"/>
              </w:rPr>
              <w:t>123.88</w:t>
            </w:r>
            <w:r w:rsidRPr="00990F63">
              <w:rPr>
                <w:rFonts w:ascii="Times New Roman" w:hAnsi="Times New Roman"/>
                <w:b/>
                <w:sz w:val="20"/>
                <w:szCs w:val="20"/>
              </w:rPr>
              <w:t xml:space="preserve"> </w:t>
            </w:r>
            <w:r w:rsidRPr="00990F63">
              <w:rPr>
                <w:rFonts w:ascii="Times New Roman" w:hAnsi="Times New Roman"/>
                <w:b/>
                <w:bCs/>
                <w:sz w:val="20"/>
                <w:szCs w:val="20"/>
              </w:rPr>
              <w:lastRenderedPageBreak/>
              <w:t xml:space="preserve">lakhs </w:t>
            </w:r>
            <w:r w:rsidRPr="00990F63">
              <w:rPr>
                <w:rFonts w:ascii="Times New Roman" w:hAnsi="Times New Roman"/>
                <w:b/>
                <w:sz w:val="20"/>
                <w:szCs w:val="20"/>
              </w:rPr>
              <w:t>(With GST)</w:t>
            </w:r>
            <w:r w:rsidRPr="00990F63">
              <w:rPr>
                <w:rFonts w:ascii="Times New Roman" w:hAnsi="Times New Roman"/>
                <w:b/>
                <w:bCs/>
                <w:sz w:val="20"/>
                <w:szCs w:val="20"/>
              </w:rPr>
              <w:t xml:space="preserve"> </w:t>
            </w:r>
            <w:r w:rsidRPr="00990F63">
              <w:rPr>
                <w:rFonts w:ascii="Times New Roman" w:hAnsi="Times New Roman"/>
                <w:sz w:val="20"/>
                <w:szCs w:val="20"/>
              </w:rPr>
              <w:t>(Credit lines/ letter of credit/ certificates from banks for meeting the fund requirement etc</w:t>
            </w:r>
          </w:p>
          <w:p w:rsidR="00095550" w:rsidRPr="0054681E" w:rsidRDefault="00095550" w:rsidP="00AC1C90">
            <w:pPr>
              <w:ind w:right="72"/>
              <w:jc w:val="both"/>
              <w:rPr>
                <w:rFonts w:ascii="Times New Roman" w:hAnsi="Times New Roman"/>
                <w:sz w:val="20"/>
                <w:szCs w:val="20"/>
              </w:rPr>
            </w:pPr>
            <w:r w:rsidRPr="00990F63">
              <w:rPr>
                <w:rFonts w:ascii="Times New Roman" w:hAnsi="Times New Roman"/>
                <w:sz w:val="20"/>
                <w:szCs w:val="20"/>
              </w:rPr>
              <w:t>iV) AATC = (A x N x 1.5) – B &gt;</w:t>
            </w:r>
            <w:r w:rsidRPr="007D0E81">
              <w:rPr>
                <w:rFonts w:ascii="Times New Roman" w:hAnsi="Times New Roman"/>
                <w:b/>
                <w:sz w:val="20"/>
                <w:szCs w:val="20"/>
              </w:rPr>
              <w:t xml:space="preserve"> 247.76</w:t>
            </w:r>
            <w:r w:rsidRPr="00990F63">
              <w:rPr>
                <w:rFonts w:ascii="Times New Roman" w:hAnsi="Times New Roman"/>
                <w:b/>
                <w:sz w:val="20"/>
                <w:szCs w:val="20"/>
              </w:rPr>
              <w:t xml:space="preserve"> lakhs (With GST)</w:t>
            </w:r>
          </w:p>
        </w:tc>
      </w:tr>
    </w:tbl>
    <w:p w:rsidR="006D7241" w:rsidRPr="00A840B6" w:rsidRDefault="006D7241" w:rsidP="00EE60A4">
      <w:pPr>
        <w:numPr>
          <w:ilvl w:val="0"/>
          <w:numId w:val="26"/>
        </w:numPr>
        <w:spacing w:before="120" w:after="0" w:line="240" w:lineRule="auto"/>
        <w:jc w:val="both"/>
        <w:rPr>
          <w:rFonts w:ascii="Book Antiqua" w:hAnsi="Book Antiqua" w:cs="Tahoma"/>
          <w:sz w:val="24"/>
          <w:szCs w:val="20"/>
        </w:rPr>
      </w:pPr>
      <w:r w:rsidRPr="00A840B6">
        <w:rPr>
          <w:rFonts w:ascii="Book Antiqua" w:hAnsi="Book Antiqua" w:cs="Tahoma"/>
          <w:sz w:val="24"/>
          <w:szCs w:val="20"/>
        </w:rPr>
        <w:lastRenderedPageBreak/>
        <w:t xml:space="preserve">The tender is based on </w:t>
      </w:r>
      <w:r w:rsidRPr="00A840B6">
        <w:rPr>
          <w:rFonts w:ascii="Book Antiqua" w:hAnsi="Book Antiqua" w:cs="Tahoma"/>
          <w:b/>
          <w:sz w:val="24"/>
          <w:szCs w:val="20"/>
        </w:rPr>
        <w:t>TWO COVER System</w:t>
      </w:r>
    </w:p>
    <w:p w:rsidR="00C12E80" w:rsidRPr="00C12E80" w:rsidRDefault="006D7241" w:rsidP="00EE60A4">
      <w:pPr>
        <w:numPr>
          <w:ilvl w:val="0"/>
          <w:numId w:val="2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AE3CF2">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rsidR="006D7241" w:rsidRPr="00C12E80" w:rsidRDefault="006D7241" w:rsidP="00EE60A4">
      <w:pPr>
        <w:numPr>
          <w:ilvl w:val="0"/>
          <w:numId w:val="2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 xml:space="preserve">The last date for uploading of completed tender document is on </w:t>
      </w:r>
      <w:r w:rsidR="00095550">
        <w:rPr>
          <w:rFonts w:ascii="Book Antiqua" w:hAnsi="Book Antiqua" w:cs="Tahoma"/>
          <w:b/>
          <w:bCs/>
          <w:color w:val="FF0000"/>
          <w:sz w:val="24"/>
          <w:szCs w:val="20"/>
          <w:highlight w:val="yellow"/>
          <w:u w:val="single"/>
        </w:rPr>
        <w:t>21</w:t>
      </w:r>
      <w:r w:rsidR="00C56FC1" w:rsidRPr="005C2FF7">
        <w:rPr>
          <w:rFonts w:ascii="Book Antiqua" w:hAnsi="Book Antiqua" w:cs="Tahoma"/>
          <w:b/>
          <w:bCs/>
          <w:color w:val="FF0000"/>
          <w:sz w:val="24"/>
          <w:szCs w:val="20"/>
          <w:highlight w:val="yellow"/>
          <w:u w:val="single"/>
        </w:rPr>
        <w:t>.10</w:t>
      </w:r>
      <w:r w:rsidR="005C4DD3" w:rsidRPr="005C2FF7">
        <w:rPr>
          <w:rFonts w:ascii="Book Antiqua" w:hAnsi="Book Antiqua" w:cs="Tahoma"/>
          <w:b/>
          <w:bCs/>
          <w:color w:val="FF0000"/>
          <w:sz w:val="24"/>
          <w:szCs w:val="20"/>
          <w:highlight w:val="yellow"/>
          <w:u w:val="single"/>
        </w:rPr>
        <w:t>.2024</w:t>
      </w:r>
      <w:r w:rsidRPr="005C2FF7">
        <w:rPr>
          <w:rFonts w:ascii="Book Antiqua" w:hAnsi="Book Antiqua" w:cs="Tahoma"/>
          <w:b/>
          <w:color w:val="FF0000"/>
          <w:sz w:val="24"/>
          <w:szCs w:val="20"/>
          <w:highlight w:val="yellow"/>
          <w:u w:val="single"/>
        </w:rPr>
        <w:t xml:space="preserve"> </w:t>
      </w:r>
      <w:r w:rsidRPr="005C2FF7">
        <w:rPr>
          <w:rFonts w:ascii="Book Antiqua" w:hAnsi="Book Antiqua" w:cs="Tahoma"/>
          <w:color w:val="FF0000"/>
          <w:sz w:val="24"/>
          <w:szCs w:val="20"/>
          <w:highlight w:val="yellow"/>
          <w:u w:val="single"/>
        </w:rPr>
        <w:t>upto</w:t>
      </w:r>
      <w:r w:rsidR="00C77B0C" w:rsidRPr="005C2FF7">
        <w:rPr>
          <w:rFonts w:ascii="Book Antiqua" w:hAnsi="Book Antiqua" w:cs="Tahoma"/>
          <w:b/>
          <w:bCs/>
          <w:color w:val="FF0000"/>
          <w:sz w:val="24"/>
          <w:szCs w:val="20"/>
          <w:highlight w:val="yellow"/>
          <w:u w:val="single"/>
        </w:rPr>
        <w:t xml:space="preserve"> 1</w:t>
      </w:r>
      <w:r w:rsidR="008E1430" w:rsidRPr="005C2FF7">
        <w:rPr>
          <w:rFonts w:ascii="Book Antiqua" w:hAnsi="Book Antiqua" w:cs="Tahoma"/>
          <w:b/>
          <w:bCs/>
          <w:color w:val="FF0000"/>
          <w:sz w:val="24"/>
          <w:szCs w:val="20"/>
          <w:highlight w:val="yellow"/>
          <w:u w:val="single"/>
        </w:rPr>
        <w:t>6</w:t>
      </w:r>
      <w:r w:rsidRPr="005C2FF7">
        <w:rPr>
          <w:rFonts w:ascii="Book Antiqua" w:hAnsi="Book Antiqua" w:cs="Tahoma"/>
          <w:b/>
          <w:bCs/>
          <w:color w:val="FF0000"/>
          <w:sz w:val="24"/>
          <w:szCs w:val="20"/>
          <w:highlight w:val="yellow"/>
          <w:u w:val="single"/>
        </w:rPr>
        <w:t>:00 hrs.</w:t>
      </w:r>
      <w:r w:rsidRPr="005C2FF7">
        <w:rPr>
          <w:rFonts w:ascii="Book Antiqua" w:hAnsi="Book Antiqua" w:cs="Tahoma"/>
          <w:color w:val="FF0000"/>
          <w:sz w:val="24"/>
          <w:szCs w:val="20"/>
          <w:highlight w:val="yellow"/>
        </w:rPr>
        <w:t xml:space="preserve">  The bids will be opened at the office mentioned in para no.12 on </w:t>
      </w:r>
      <w:r w:rsidR="00095550">
        <w:rPr>
          <w:rFonts w:ascii="Book Antiqua" w:hAnsi="Book Antiqua" w:cs="Tahoma"/>
          <w:b/>
          <w:color w:val="FF0000"/>
          <w:sz w:val="24"/>
          <w:szCs w:val="20"/>
          <w:highlight w:val="yellow"/>
          <w:u w:val="single"/>
        </w:rPr>
        <w:t>22</w:t>
      </w:r>
      <w:r w:rsidR="00C56FC1" w:rsidRPr="005C2FF7">
        <w:rPr>
          <w:rFonts w:ascii="Book Antiqua" w:hAnsi="Book Antiqua" w:cs="Tahoma"/>
          <w:b/>
          <w:color w:val="FF0000"/>
          <w:sz w:val="24"/>
          <w:szCs w:val="20"/>
          <w:highlight w:val="yellow"/>
          <w:u w:val="single"/>
        </w:rPr>
        <w:t>.10</w:t>
      </w:r>
      <w:r w:rsidR="005C4DD3" w:rsidRPr="005C2FF7">
        <w:rPr>
          <w:rFonts w:ascii="Book Antiqua" w:hAnsi="Book Antiqua" w:cs="Tahoma"/>
          <w:b/>
          <w:color w:val="FF0000"/>
          <w:sz w:val="24"/>
          <w:szCs w:val="20"/>
          <w:highlight w:val="yellow"/>
          <w:u w:val="single"/>
        </w:rPr>
        <w:t>.2024</w:t>
      </w:r>
      <w:r w:rsidRPr="005C2FF7">
        <w:rPr>
          <w:rFonts w:ascii="Book Antiqua" w:hAnsi="Book Antiqua" w:cs="Tahoma"/>
          <w:color w:val="FF0000"/>
          <w:sz w:val="24"/>
          <w:szCs w:val="20"/>
          <w:highlight w:val="yellow"/>
          <w:u w:val="single"/>
        </w:rPr>
        <w:t xml:space="preserve"> after </w:t>
      </w:r>
      <w:r w:rsidR="00C77B0C" w:rsidRPr="005C2FF7">
        <w:rPr>
          <w:rFonts w:ascii="Book Antiqua" w:hAnsi="Book Antiqua" w:cs="Tahoma"/>
          <w:b/>
          <w:color w:val="FF0000"/>
          <w:sz w:val="24"/>
          <w:szCs w:val="20"/>
          <w:highlight w:val="yellow"/>
          <w:u w:val="single"/>
        </w:rPr>
        <w:t>1</w:t>
      </w:r>
      <w:r w:rsidR="005C4DD3" w:rsidRPr="005C2FF7">
        <w:rPr>
          <w:rFonts w:ascii="Book Antiqua" w:hAnsi="Book Antiqua" w:cs="Tahoma"/>
          <w:b/>
          <w:color w:val="FF0000"/>
          <w:sz w:val="24"/>
          <w:szCs w:val="20"/>
          <w:highlight w:val="yellow"/>
          <w:u w:val="single"/>
        </w:rPr>
        <w:t>7</w:t>
      </w:r>
      <w:r w:rsidRPr="005C2FF7">
        <w:rPr>
          <w:rFonts w:ascii="Book Antiqua" w:hAnsi="Book Antiqua" w:cs="Tahoma"/>
          <w:b/>
          <w:color w:val="FF0000"/>
          <w:sz w:val="24"/>
          <w:szCs w:val="20"/>
          <w:highlight w:val="yellow"/>
          <w:u w:val="single"/>
        </w:rPr>
        <w:t>:</w:t>
      </w:r>
      <w:r w:rsidR="008E1430" w:rsidRPr="005C2FF7">
        <w:rPr>
          <w:rFonts w:ascii="Book Antiqua" w:hAnsi="Book Antiqua" w:cs="Tahoma"/>
          <w:b/>
          <w:color w:val="FF0000"/>
          <w:sz w:val="24"/>
          <w:szCs w:val="20"/>
          <w:highlight w:val="yellow"/>
          <w:u w:val="single"/>
        </w:rPr>
        <w:t>0</w:t>
      </w:r>
      <w:r w:rsidRPr="005C2FF7">
        <w:rPr>
          <w:rFonts w:ascii="Book Antiqua" w:hAnsi="Book Antiqua" w:cs="Tahoma"/>
          <w:b/>
          <w:color w:val="FF0000"/>
          <w:sz w:val="24"/>
          <w:szCs w:val="20"/>
          <w:highlight w:val="yellow"/>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r w:rsidRPr="001534A5">
        <w:rPr>
          <w:rFonts w:ascii="Book Antiqua" w:hAnsi="Book Antiqua" w:cs="Arial"/>
          <w:b/>
          <w:bCs/>
          <w:sz w:val="24"/>
          <w:szCs w:val="20"/>
        </w:rPr>
        <w:t xml:space="preserve">  </w:t>
      </w:r>
      <w:r w:rsidRPr="001534A5">
        <w:rPr>
          <w:rFonts w:ascii="Book Antiqua" w:hAnsi="Book Antiqua" w:cs="Arial"/>
          <w:sz w:val="24"/>
          <w:szCs w:val="20"/>
        </w:rPr>
        <w:t xml:space="preserve"> </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A75878">
        <w:rPr>
          <w:rFonts w:ascii="Book Antiqua" w:hAnsi="Book Antiqua" w:cs="Arial"/>
          <w:sz w:val="24"/>
          <w:szCs w:val="20"/>
        </w:rPr>
        <w:t>Liquid assets and /or availability of credit facilities of no</w:t>
      </w:r>
      <w:r>
        <w:rPr>
          <w:rFonts w:ascii="Book Antiqua" w:hAnsi="Book Antiqua" w:cs="Arial"/>
          <w:sz w:val="24"/>
          <w:szCs w:val="20"/>
        </w:rPr>
        <w:t>t</w:t>
      </w:r>
      <w:r w:rsidRPr="00A75878">
        <w:rPr>
          <w:rFonts w:ascii="Book Antiqua" w:hAnsi="Book Antiqua" w:cs="Arial"/>
          <w:sz w:val="24"/>
          <w:szCs w:val="20"/>
        </w:rPr>
        <w:t xml:space="preserve"> less than             </w:t>
      </w:r>
      <w:r w:rsidRPr="005C2FF7">
        <w:rPr>
          <w:rFonts w:ascii="Book Antiqua" w:hAnsi="Book Antiqua" w:cs="Arial"/>
          <w:b/>
          <w:color w:val="FF0000"/>
          <w:sz w:val="24"/>
          <w:szCs w:val="20"/>
          <w:highlight w:val="yellow"/>
        </w:rPr>
        <w:t>Rs.</w:t>
      </w:r>
      <w:r w:rsidR="00786CEB">
        <w:rPr>
          <w:rFonts w:ascii="Book Antiqua" w:hAnsi="Book Antiqua" w:cs="Arial"/>
          <w:b/>
          <w:color w:val="FF0000"/>
          <w:sz w:val="24"/>
          <w:szCs w:val="20"/>
          <w:highlight w:val="yellow"/>
        </w:rPr>
        <w:t>123.88</w:t>
      </w:r>
      <w:r w:rsidR="008E1430" w:rsidRPr="005C2FF7">
        <w:rPr>
          <w:rFonts w:ascii="Book Antiqua" w:hAnsi="Book Antiqua" w:cs="Arial"/>
          <w:b/>
          <w:color w:val="FF0000"/>
          <w:sz w:val="24"/>
          <w:szCs w:val="20"/>
          <w:highlight w:val="yellow"/>
        </w:rPr>
        <w:t xml:space="preserve"> </w:t>
      </w:r>
      <w:r w:rsidRPr="005C2FF7">
        <w:rPr>
          <w:rFonts w:ascii="Times New Roman" w:hAnsi="Times New Roman"/>
          <w:b/>
          <w:bCs/>
          <w:color w:val="FF0000"/>
          <w:sz w:val="24"/>
          <w:szCs w:val="24"/>
          <w:highlight w:val="yellow"/>
        </w:rPr>
        <w:t>lakhs</w:t>
      </w:r>
      <w:r w:rsidR="005C4DD3">
        <w:rPr>
          <w:rFonts w:ascii="Times New Roman" w:hAnsi="Times New Roman"/>
          <w:b/>
          <w:bCs/>
          <w:sz w:val="24"/>
          <w:szCs w:val="24"/>
        </w:rPr>
        <w:t xml:space="preserve"> (</w:t>
      </w:r>
      <w:r w:rsidR="004F2A17">
        <w:rPr>
          <w:rFonts w:ascii="Times New Roman" w:hAnsi="Times New Roman"/>
          <w:b/>
          <w:bCs/>
          <w:sz w:val="24"/>
          <w:szCs w:val="24"/>
        </w:rPr>
        <w:t>with</w:t>
      </w:r>
      <w:r w:rsidR="005C4DD3">
        <w:rPr>
          <w:rFonts w:ascii="Times New Roman" w:hAnsi="Times New Roman"/>
          <w:b/>
          <w:bCs/>
          <w:sz w:val="24"/>
          <w:szCs w:val="24"/>
        </w:rPr>
        <w:t xml:space="preserve"> GST)</w:t>
      </w:r>
      <w:r>
        <w:rPr>
          <w:rFonts w:ascii="Times New Roman" w:hAnsi="Times New Roman"/>
          <w:b/>
          <w:bCs/>
          <w:sz w:val="24"/>
          <w:szCs w:val="24"/>
        </w:rPr>
        <w:t xml:space="preserve"> </w:t>
      </w:r>
      <w:r w:rsidRPr="00A75878">
        <w:rPr>
          <w:rFonts w:ascii="Book Antiqua" w:hAnsi="Book Antiqua" w:cs="Arial"/>
          <w:sz w:val="24"/>
          <w:szCs w:val="20"/>
        </w:rPr>
        <w:t xml:space="preserve">(Credit lines/letter of credit/certificates from Nationalized / Schedule banks in India for meeting the fund requirement etc. </w:t>
      </w:r>
    </w:p>
    <w:p w:rsidR="005C4DD3" w:rsidRPr="005C2FF7" w:rsidRDefault="005C4DD3"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color w:val="FF0000"/>
          <w:sz w:val="24"/>
          <w:szCs w:val="20"/>
          <w:highlight w:val="yellow"/>
        </w:rPr>
      </w:pPr>
      <w:r>
        <w:rPr>
          <w:rFonts w:ascii="Bookman Old Style" w:hAnsi="Bookman Old Style"/>
        </w:rPr>
        <w:t>A</w:t>
      </w:r>
      <w:r w:rsidRPr="003C560B">
        <w:rPr>
          <w:rFonts w:ascii="Bookman Old Style" w:hAnsi="Bookman Old Style"/>
        </w:rPr>
        <w:t xml:space="preserve">ssessed available tender capacity = </w:t>
      </w:r>
      <w:r w:rsidRPr="005C4DD3">
        <w:rPr>
          <w:rFonts w:ascii="Bookman Old Style" w:hAnsi="Bookman Old Style"/>
        </w:rPr>
        <w:t>(A</w:t>
      </w:r>
      <w:r>
        <w:rPr>
          <w:rFonts w:ascii="Bookman Old Style" w:hAnsi="Bookman Old Style"/>
        </w:rPr>
        <w:t xml:space="preserve"> </w:t>
      </w:r>
      <w:r w:rsidRPr="005C4DD3">
        <w:rPr>
          <w:rFonts w:ascii="Bookman Old Style" w:hAnsi="Bookman Old Style"/>
        </w:rPr>
        <w:t>x</w:t>
      </w:r>
      <w:r>
        <w:rPr>
          <w:rFonts w:ascii="Bookman Old Style" w:hAnsi="Bookman Old Style"/>
        </w:rPr>
        <w:t xml:space="preserve"> </w:t>
      </w:r>
      <w:r w:rsidRPr="005C4DD3">
        <w:rPr>
          <w:rFonts w:ascii="Bookman Old Style" w:hAnsi="Bookman Old Style"/>
        </w:rPr>
        <w:t>N x 1.5) –</w:t>
      </w:r>
      <w:r>
        <w:rPr>
          <w:rFonts w:ascii="Bookman Old Style" w:hAnsi="Bookman Old Style"/>
        </w:rPr>
        <w:t xml:space="preserve"> </w:t>
      </w:r>
      <w:r w:rsidRPr="005C4DD3">
        <w:rPr>
          <w:rFonts w:ascii="Bookman Old Style" w:hAnsi="Bookman Old Style"/>
        </w:rPr>
        <w:t>B</w:t>
      </w:r>
      <w:r>
        <w:rPr>
          <w:rFonts w:ascii="Bookman Old Style" w:hAnsi="Bookman Old Style"/>
        </w:rPr>
        <w:t xml:space="preserve"> </w:t>
      </w:r>
      <w:r w:rsidRPr="005C4DD3">
        <w:rPr>
          <w:rFonts w:ascii="Bookman Old Style" w:hAnsi="Bookman Old Style"/>
          <w:b/>
        </w:rPr>
        <w:t>&gt;</w:t>
      </w:r>
      <w:r>
        <w:rPr>
          <w:rFonts w:ascii="Bookman Old Style" w:hAnsi="Bookman Old Style"/>
          <w:b/>
        </w:rPr>
        <w:t xml:space="preserve"> </w:t>
      </w:r>
      <w:r w:rsidR="00786CEB">
        <w:rPr>
          <w:rFonts w:ascii="Bookman Old Style" w:hAnsi="Bookman Old Style"/>
          <w:b/>
        </w:rPr>
        <w:t>247.76</w:t>
      </w:r>
      <w:r w:rsidRPr="005C2FF7">
        <w:rPr>
          <w:rFonts w:ascii="Bookman Old Style" w:hAnsi="Bookman Old Style"/>
          <w:b/>
          <w:color w:val="FF0000"/>
          <w:highlight w:val="yellow"/>
        </w:rPr>
        <w:t xml:space="preserve"> lakhs (with GST)</w:t>
      </w:r>
    </w:p>
    <w:p w:rsidR="006D7241" w:rsidRDefault="006D7241" w:rsidP="006D7241">
      <w:pPr>
        <w:spacing w:after="0" w:line="240" w:lineRule="auto"/>
        <w:ind w:left="1080"/>
        <w:jc w:val="both"/>
        <w:rPr>
          <w:rFonts w:ascii="Century Schoolbook" w:hAnsi="Century Schoolbook"/>
          <w:szCs w:val="24"/>
        </w:rPr>
      </w:pPr>
      <w:r w:rsidRPr="002D75B2">
        <w:rPr>
          <w:rFonts w:ascii="Century Schoolbook" w:hAnsi="Century Schoolbook"/>
          <w:b/>
          <w:bCs/>
          <w:szCs w:val="24"/>
        </w:rPr>
        <w:t xml:space="preserve">A= </w:t>
      </w:r>
      <w:r>
        <w:rPr>
          <w:rFonts w:ascii="Century Schoolbook" w:hAnsi="Century Schoolbook"/>
          <w:szCs w:val="24"/>
        </w:rPr>
        <w:t>Maximum value of Civil Engineering works executed in any one year during the last five years taking into account the completed as well as works in progress</w:t>
      </w:r>
    </w:p>
    <w:p w:rsidR="006D7241" w:rsidRDefault="006D7241" w:rsidP="006D7241">
      <w:pPr>
        <w:spacing w:after="0" w:line="240" w:lineRule="auto"/>
        <w:ind w:left="1080"/>
        <w:jc w:val="both"/>
        <w:rPr>
          <w:rFonts w:ascii="Century Schoolbook" w:hAnsi="Century Schoolbook"/>
          <w:szCs w:val="24"/>
        </w:rPr>
      </w:pPr>
      <w:r>
        <w:rPr>
          <w:rFonts w:ascii="Century Schoolbook" w:hAnsi="Century Schoolbook"/>
          <w:b/>
          <w:bCs/>
          <w:szCs w:val="24"/>
        </w:rPr>
        <w:t xml:space="preserve">N = </w:t>
      </w:r>
      <w:r>
        <w:rPr>
          <w:rFonts w:ascii="Century Schoolbook" w:hAnsi="Century Schoolbook"/>
          <w:szCs w:val="24"/>
        </w:rPr>
        <w:t>Number of years</w:t>
      </w:r>
    </w:p>
    <w:p w:rsidR="006D7241" w:rsidRDefault="006D7241" w:rsidP="006D7241">
      <w:pPr>
        <w:tabs>
          <w:tab w:val="left" w:pos="360"/>
        </w:tabs>
        <w:autoSpaceDE w:val="0"/>
        <w:autoSpaceDN w:val="0"/>
        <w:adjustRightInd w:val="0"/>
        <w:spacing w:before="120" w:after="240" w:line="240" w:lineRule="auto"/>
        <w:ind w:left="720"/>
        <w:jc w:val="both"/>
        <w:rPr>
          <w:rFonts w:ascii="Book Antiqua" w:hAnsi="Book Antiqua" w:cs="Arial"/>
          <w:szCs w:val="20"/>
        </w:rPr>
      </w:pPr>
      <w:r>
        <w:rPr>
          <w:rFonts w:ascii="Century Schoolbook" w:hAnsi="Century Schoolbook"/>
          <w:b/>
          <w:bCs/>
          <w:szCs w:val="24"/>
        </w:rPr>
        <w:t xml:space="preserve">      B = </w:t>
      </w:r>
      <w:r w:rsidRPr="00E412E0">
        <w:rPr>
          <w:rFonts w:ascii="Century Schoolbook" w:hAnsi="Century Schoolbook"/>
          <w:bCs/>
          <w:szCs w:val="24"/>
        </w:rPr>
        <w:t>Value of on-going works</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r w:rsidR="007F7703">
        <w:rPr>
          <w:rFonts w:ascii="Bookman Old Style" w:hAnsi="Bookman Old Style"/>
        </w:rPr>
        <w:t>kppp</w:t>
      </w:r>
      <w:r w:rsidRPr="003C560B">
        <w:rPr>
          <w:rFonts w:ascii="Bookman Old Style" w:hAnsi="Bookman Old Style"/>
        </w:rPr>
        <w:t xml:space="preserve"> portal</w:t>
      </w:r>
      <w:r>
        <w:rPr>
          <w:rFonts w:ascii="Bookman Old Style" w:hAnsi="Bookman Old Style"/>
        </w:rPr>
        <w:t>, failing which the tender will be rejected.</w:t>
      </w:r>
    </w:p>
    <w:p w:rsidR="006D7241" w:rsidRPr="00CD167F" w:rsidRDefault="006D7241" w:rsidP="00EE60A4">
      <w:pPr>
        <w:numPr>
          <w:ilvl w:val="0"/>
          <w:numId w:val="2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The cost of the tender document once paid will not be refunded.</w:t>
      </w:r>
    </w:p>
    <w:p w:rsidR="006D7241" w:rsidRPr="00656D7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lastRenderedPageBreak/>
        <w:t xml:space="preserve">The successful bidder would be required to give performance </w:t>
      </w:r>
      <w:r w:rsidRPr="00656D75">
        <w:rPr>
          <w:rFonts w:ascii="Book Antiqua" w:hAnsi="Book Antiqua" w:cs="Arial"/>
          <w:b/>
          <w:sz w:val="24"/>
          <w:szCs w:val="20"/>
        </w:rPr>
        <w:t>Bank Guarantee</w:t>
      </w:r>
      <w:r w:rsidRPr="00656D75">
        <w:rPr>
          <w:rFonts w:ascii="Book Antiqua" w:hAnsi="Book Antiqua" w:cs="Arial"/>
          <w:sz w:val="24"/>
          <w:szCs w:val="20"/>
        </w:rPr>
        <w:t xml:space="preserve"> </w:t>
      </w:r>
      <w:r w:rsidRPr="00656D75">
        <w:rPr>
          <w:rFonts w:ascii="Book Antiqua" w:hAnsi="Book Antiqua" w:cs="Arial"/>
          <w:b/>
          <w:sz w:val="24"/>
          <w:szCs w:val="20"/>
        </w:rPr>
        <w:t>of 5%</w:t>
      </w:r>
      <w:r w:rsidRPr="00656D75">
        <w:rPr>
          <w:rFonts w:ascii="Book Antiqua" w:hAnsi="Book Antiqua" w:cs="Arial"/>
          <w:sz w:val="24"/>
          <w:szCs w:val="20"/>
        </w:rPr>
        <w:t xml:space="preserve"> of the contract amount plus additional security for unbalanced bid amount from a Nationalized / Scheduled Indian Bank, with jurisdiction at Bangalore as specified in the clause no.29 of ITT, towards guarantee for completion of work within the stipulated period.</w:t>
      </w:r>
    </w:p>
    <w:p w:rsidR="006D7241" w:rsidRPr="001534A5"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rsidR="006D7241" w:rsidRPr="00EE0909" w:rsidRDefault="006D7241" w:rsidP="00EE60A4">
      <w:pPr>
        <w:pStyle w:val="ListParagraph"/>
        <w:numPr>
          <w:ilvl w:val="0"/>
          <w:numId w:val="2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 xml:space="preserve"> &amp;</w:t>
      </w:r>
      <w:r w:rsidRPr="00EE0909">
        <w:rPr>
          <w:rFonts w:ascii="Times New Roman" w:hAnsi="Times New Roman"/>
          <w:bCs/>
          <w:color w:val="000000"/>
          <w:sz w:val="24"/>
          <w:szCs w:val="24"/>
        </w:rPr>
        <w:t xml:space="preserve"> </w:t>
      </w:r>
      <w:r w:rsidRPr="00EE0909">
        <w:rPr>
          <w:rFonts w:ascii="Times New Roman" w:hAnsi="Times New Roman"/>
          <w:bCs/>
          <w:color w:val="000000"/>
          <w:sz w:val="24"/>
          <w:szCs w:val="24"/>
          <w:lang w:val="en-US"/>
        </w:rPr>
        <w:t>and the rates quoted shall be exclusive of GST.</w:t>
      </w:r>
      <w:r w:rsidRPr="00EE0909">
        <w:rPr>
          <w:rFonts w:ascii="Times New Roman" w:hAnsi="Times New Roman"/>
          <w:bCs/>
          <w:color w:val="000000"/>
          <w:sz w:val="24"/>
          <w:szCs w:val="24"/>
        </w:rPr>
        <w:t xml:space="preserve"> </w:t>
      </w:r>
    </w:p>
    <w:p w:rsidR="006D7241" w:rsidRPr="001534A5"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rsidR="006D7241"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w:t>
      </w:r>
      <w:r w:rsidR="005C4DD3">
        <w:rPr>
          <w:rFonts w:ascii="Book Antiqua" w:hAnsi="Book Antiqua" w:cs="Arial"/>
          <w:sz w:val="24"/>
          <w:szCs w:val="20"/>
        </w:rPr>
        <w:t xml:space="preserve"> </w:t>
      </w:r>
      <w:r w:rsidRPr="001534A5">
        <w:rPr>
          <w:rFonts w:ascii="Book Antiqua" w:hAnsi="Book Antiqua" w:cs="Arial"/>
          <w:sz w:val="24"/>
          <w:szCs w:val="20"/>
        </w:rPr>
        <w:t>hours to 17</w:t>
      </w:r>
      <w:r>
        <w:rPr>
          <w:rFonts w:ascii="Book Antiqua" w:hAnsi="Book Antiqua" w:cs="Arial"/>
          <w:sz w:val="24"/>
          <w:szCs w:val="20"/>
        </w:rPr>
        <w:t>:</w:t>
      </w:r>
      <w:r w:rsidRPr="001534A5">
        <w:rPr>
          <w:rFonts w:ascii="Book Antiqua" w:hAnsi="Book Antiqua" w:cs="Arial"/>
          <w:sz w:val="24"/>
          <w:szCs w:val="20"/>
        </w:rPr>
        <w:t>00 hours.</w:t>
      </w:r>
    </w:p>
    <w:p w:rsidR="006D7241" w:rsidRDefault="006D7241" w:rsidP="006D7241">
      <w:pPr>
        <w:spacing w:before="120" w:after="0" w:line="240" w:lineRule="auto"/>
        <w:ind w:left="720"/>
        <w:jc w:val="both"/>
        <w:rPr>
          <w:rFonts w:ascii="Book Antiqua" w:hAnsi="Book Antiqua" w:cs="Arial"/>
          <w:sz w:val="24"/>
          <w:szCs w:val="20"/>
        </w:rPr>
      </w:pPr>
    </w:p>
    <w:p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rsidR="006D7241" w:rsidRDefault="00BB43A5"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6</w:t>
      </w:r>
      <w:r w:rsidRPr="00BB43A5">
        <w:rPr>
          <w:rFonts w:ascii="Book Antiqua" w:hAnsi="Book Antiqua"/>
          <w:spacing w:val="-2"/>
          <w:szCs w:val="24"/>
          <w:vertAlign w:val="superscript"/>
        </w:rPr>
        <w:t>th</w:t>
      </w:r>
      <w:r>
        <w:rPr>
          <w:rFonts w:ascii="Book Antiqua" w:hAnsi="Book Antiqua"/>
          <w:spacing w:val="-2"/>
          <w:szCs w:val="24"/>
        </w:rPr>
        <w:t xml:space="preserve"> </w:t>
      </w:r>
      <w:r w:rsidR="006D7241">
        <w:rPr>
          <w:rFonts w:ascii="Book Antiqua" w:hAnsi="Book Antiqua"/>
          <w:spacing w:val="-2"/>
          <w:szCs w:val="24"/>
        </w:rPr>
        <w:t xml:space="preserve"> </w:t>
      </w:r>
      <w:r w:rsidR="006D7241" w:rsidRPr="001B661F">
        <w:rPr>
          <w:rFonts w:ascii="Book Antiqua" w:hAnsi="Book Antiqua"/>
          <w:spacing w:val="-2"/>
          <w:szCs w:val="24"/>
        </w:rPr>
        <w:t xml:space="preserve">Floor, Cauvery Bhavan, </w:t>
      </w:r>
      <w:r w:rsidR="006D7241">
        <w:rPr>
          <w:rFonts w:ascii="Book Antiqua" w:hAnsi="Book Antiqua"/>
          <w:spacing w:val="-2"/>
          <w:szCs w:val="24"/>
        </w:rPr>
        <w:t>K.G.</w:t>
      </w:r>
      <w:r w:rsidR="006D7241" w:rsidRPr="001B661F">
        <w:rPr>
          <w:rFonts w:ascii="Book Antiqua" w:hAnsi="Book Antiqua"/>
          <w:spacing w:val="-2"/>
          <w:szCs w:val="24"/>
        </w:rPr>
        <w:t xml:space="preserve"> Road,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r w:rsidR="005C4DD3">
        <w:rPr>
          <w:rFonts w:ascii="Book Antiqua" w:hAnsi="Book Antiqua"/>
          <w:spacing w:val="-2"/>
          <w:szCs w:val="24"/>
        </w:rPr>
        <w:t xml:space="preserve">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 xml:space="preserve"> </w:t>
      </w:r>
      <w:r w:rsidR="00AE3CF2">
        <w:rPr>
          <w:rFonts w:ascii="Book Antiqua" w:hAnsi="Book Antiqua"/>
          <w:spacing w:val="-2"/>
          <w:szCs w:val="24"/>
        </w:rPr>
        <w:t>Telephone: +91-80- 22945244</w:t>
      </w:r>
    </w:p>
    <w:p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6" w:history="1">
        <w:r w:rsidRPr="00616A14">
          <w:rPr>
            <w:rStyle w:val="Hyperlink"/>
            <w:rFonts w:ascii="Book Antiqua" w:hAnsi="Book Antiqua"/>
            <w:b/>
            <w:spacing w:val="-2"/>
            <w:szCs w:val="24"/>
          </w:rPr>
          <w:t>www.bwssb.gov.in</w:t>
        </w:r>
      </w:hyperlink>
    </w:p>
    <w:p w:rsidR="006D7241" w:rsidRDefault="006D7241" w:rsidP="006D7241">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7" w:history="1">
        <w:r w:rsidR="00BB43A5" w:rsidRPr="00F368CE">
          <w:rPr>
            <w:rStyle w:val="Hyperlink"/>
            <w:rFonts w:ascii="Book Antiqua" w:hAnsi="Book Antiqua"/>
            <w:b/>
            <w:spacing w:val="-2"/>
            <w:szCs w:val="24"/>
          </w:rPr>
          <w:t>ceeast@bwssb.gov.in</w:t>
        </w:r>
      </w:hyperlink>
    </w:p>
    <w:p w:rsidR="00B6321A" w:rsidRPr="00B6321A" w:rsidRDefault="00B6321A" w:rsidP="006D7241">
      <w:pPr>
        <w:pStyle w:val="ListParagraph"/>
        <w:suppressAutoHyphens/>
        <w:spacing w:after="120" w:line="240" w:lineRule="auto"/>
        <w:ind w:left="2880" w:firstLine="522"/>
        <w:jc w:val="center"/>
        <w:rPr>
          <w:rFonts w:ascii="Book Antiqua" w:hAnsi="Book Antiqua"/>
          <w:b/>
          <w:spacing w:val="-2"/>
          <w:sz w:val="10"/>
          <w:szCs w:val="10"/>
        </w:rPr>
      </w:pPr>
    </w:p>
    <w:p w:rsidR="006D7241" w:rsidRPr="001534A5" w:rsidRDefault="006D7241" w:rsidP="00EE60A4">
      <w:pPr>
        <w:numPr>
          <w:ilvl w:val="0"/>
          <w:numId w:val="32"/>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e-procurement website  </w:t>
      </w:r>
      <w:hyperlink r:id="rId28" w:history="1">
        <w:r w:rsidR="00BB43A5" w:rsidRPr="00F368CE">
          <w:rPr>
            <w:rStyle w:val="Hyperlink"/>
            <w:rFonts w:ascii="Book Antiqua" w:hAnsi="Book Antiqua"/>
            <w:sz w:val="24"/>
            <w:szCs w:val="24"/>
          </w:rPr>
          <w:t>www.kppp.karnataka.gov.in</w:t>
        </w:r>
      </w:hyperlink>
      <w:r w:rsidRPr="001534A5">
        <w:rPr>
          <w:rFonts w:ascii="Book Antiqua" w:hAnsi="Book Antiqua"/>
          <w:sz w:val="24"/>
          <w:szCs w:val="24"/>
        </w:rPr>
        <w:t xml:space="preserve"> </w:t>
      </w:r>
    </w:p>
    <w:p w:rsidR="006D7241" w:rsidRPr="001534A5" w:rsidRDefault="006D7241" w:rsidP="00EE60A4">
      <w:pPr>
        <w:numPr>
          <w:ilvl w:val="0"/>
          <w:numId w:val="32"/>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rsidR="006D7241" w:rsidRPr="001B661F" w:rsidRDefault="006D7241" w:rsidP="00EE60A4">
      <w:pPr>
        <w:numPr>
          <w:ilvl w:val="0"/>
          <w:numId w:val="32"/>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rsidR="006D7241" w:rsidRDefault="006D7241" w:rsidP="00EE60A4">
      <w:pPr>
        <w:numPr>
          <w:ilvl w:val="0"/>
          <w:numId w:val="32"/>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rsidR="006D7241" w:rsidRPr="001B661F" w:rsidRDefault="006D7241" w:rsidP="006D7241">
      <w:pPr>
        <w:spacing w:before="120" w:after="0" w:line="240" w:lineRule="auto"/>
        <w:ind w:left="720"/>
        <w:jc w:val="both"/>
        <w:rPr>
          <w:rFonts w:ascii="Book Antiqua" w:hAnsi="Book Antiqua" w:cs="Arial"/>
          <w:sz w:val="24"/>
          <w:szCs w:val="20"/>
        </w:rPr>
      </w:pPr>
    </w:p>
    <w:p w:rsidR="006D7241" w:rsidRDefault="006D7241" w:rsidP="006D7241">
      <w:pPr>
        <w:pStyle w:val="ListParagraph"/>
        <w:suppressAutoHyphens/>
        <w:spacing w:after="120" w:line="240" w:lineRule="auto"/>
        <w:jc w:val="center"/>
        <w:rPr>
          <w:rFonts w:ascii="Book Antiqua" w:hAnsi="Book Antiqua"/>
          <w:b/>
          <w:spacing w:val="-2"/>
          <w:sz w:val="26"/>
          <w:szCs w:val="24"/>
        </w:rPr>
      </w:pPr>
    </w:p>
    <w:p w:rsidR="006D7241" w:rsidRPr="007277ED" w:rsidRDefault="006D7241" w:rsidP="006D7241">
      <w:pPr>
        <w:tabs>
          <w:tab w:val="left" w:pos="360"/>
        </w:tabs>
        <w:autoSpaceDE w:val="0"/>
        <w:autoSpaceDN w:val="0"/>
        <w:adjustRightInd w:val="0"/>
        <w:spacing w:after="0" w:line="240" w:lineRule="auto"/>
        <w:ind w:left="360" w:hanging="360"/>
        <w:jc w:val="both"/>
        <w:rPr>
          <w:rFonts w:ascii="Times New Roman" w:hAnsi="Times New Roman"/>
          <w:sz w:val="24"/>
          <w:szCs w:val="24"/>
        </w:rPr>
      </w:pP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Pr>
          <w:rFonts w:ascii="Times New Roman" w:hAnsi="Times New Roman"/>
          <w:i/>
          <w:sz w:val="24"/>
          <w:szCs w:val="24"/>
        </w:rPr>
        <w:tab/>
      </w:r>
      <w:r w:rsidRPr="007277ED">
        <w:rPr>
          <w:rFonts w:ascii="Times New Roman" w:hAnsi="Times New Roman"/>
          <w:i/>
          <w:sz w:val="24"/>
          <w:szCs w:val="24"/>
        </w:rPr>
        <w:t>Sd/-</w:t>
      </w:r>
    </w:p>
    <w:p w:rsidR="006D7241" w:rsidRPr="007277ED" w:rsidRDefault="006D7241" w:rsidP="006D7241">
      <w:pPr>
        <w:autoSpaceDE w:val="0"/>
        <w:autoSpaceDN w:val="0"/>
        <w:adjustRightInd w:val="0"/>
        <w:spacing w:after="0" w:line="240" w:lineRule="auto"/>
        <w:jc w:val="center"/>
        <w:rPr>
          <w:rFonts w:ascii="Trebuchet MS" w:hAnsi="Trebuchet MS" w:cs="Arial"/>
          <w:color w:val="000000"/>
          <w:sz w:val="24"/>
          <w:szCs w:val="20"/>
        </w:rPr>
      </w:pPr>
      <w:r w:rsidRPr="007277ED">
        <w:rPr>
          <w:rFonts w:ascii="Times New Roman" w:hAnsi="Times New Roman"/>
          <w:b/>
          <w:i/>
          <w:sz w:val="24"/>
          <w:szCs w:val="24"/>
        </w:rPr>
        <w:t xml:space="preserve">                    </w:t>
      </w:r>
      <w:r w:rsidRPr="007277ED">
        <w:rPr>
          <w:rFonts w:ascii="Book Antiqua" w:hAnsi="Book Antiqua"/>
          <w:b/>
          <w:i/>
        </w:rPr>
        <w:tab/>
        <w:t xml:space="preserve"> </w:t>
      </w:r>
      <w:r w:rsidRPr="007277ED">
        <w:rPr>
          <w:rFonts w:ascii="Book Antiqua" w:hAnsi="Book Antiqua"/>
          <w:b/>
          <w:i/>
        </w:rPr>
        <w:tab/>
      </w:r>
      <w:r w:rsidR="00BB43A5">
        <w:rPr>
          <w:rFonts w:ascii="Book Antiqua" w:hAnsi="Book Antiqua"/>
          <w:b/>
          <w:i/>
        </w:rPr>
        <w:t xml:space="preserve">    </w:t>
      </w:r>
      <w:r w:rsidRPr="007277ED">
        <w:rPr>
          <w:rFonts w:ascii="Book Antiqua" w:hAnsi="Book Antiqua"/>
          <w:b/>
          <w:i/>
        </w:rPr>
        <w:tab/>
      </w:r>
      <w:r w:rsidRPr="007277ED">
        <w:rPr>
          <w:rFonts w:ascii="Book Antiqua" w:hAnsi="Book Antiqua"/>
          <w:b/>
          <w:i/>
        </w:rPr>
        <w:tab/>
      </w:r>
      <w:r w:rsidR="00BB43A5">
        <w:rPr>
          <w:rFonts w:ascii="Times New Roman" w:hAnsi="Times New Roman"/>
          <w:b/>
          <w:color w:val="000000"/>
          <w:sz w:val="24"/>
          <w:szCs w:val="24"/>
        </w:rPr>
        <w:t>Chief Engineer (East</w:t>
      </w:r>
      <w:r w:rsidRPr="007277ED">
        <w:rPr>
          <w:rFonts w:ascii="Times New Roman" w:hAnsi="Times New Roman"/>
          <w:b/>
          <w:color w:val="000000"/>
          <w:sz w:val="24"/>
          <w:szCs w:val="24"/>
        </w:rPr>
        <w:t>)</w:t>
      </w:r>
      <w:r w:rsidRPr="007277ED">
        <w:rPr>
          <w:rFonts w:ascii="Trebuchet MS" w:hAnsi="Trebuchet MS" w:cs="Arial"/>
          <w:color w:val="000000"/>
          <w:sz w:val="24"/>
          <w:szCs w:val="20"/>
        </w:rPr>
        <w:t xml:space="preserve"> </w:t>
      </w:r>
    </w:p>
    <w:p w:rsidR="0063778C" w:rsidRDefault="006D7241" w:rsidP="00B6321A">
      <w:pPr>
        <w:ind w:left="2880" w:firstLine="720"/>
        <w:contextualSpacing/>
        <w:jc w:val="both"/>
        <w:rPr>
          <w:rFonts w:ascii="Trebuchet MS" w:hAnsi="Trebuchet MS" w:cs="Arial"/>
          <w:szCs w:val="20"/>
        </w:rPr>
      </w:pPr>
      <w:r w:rsidRPr="007277ED">
        <w:rPr>
          <w:rFonts w:ascii="Book Antiqua" w:hAnsi="Book Antiqua"/>
          <w:sz w:val="24"/>
        </w:rPr>
        <w:t xml:space="preserve">    Bangalore Water supply &amp; Sewerage Board</w:t>
      </w:r>
      <w:r w:rsidRPr="005229B7">
        <w:rPr>
          <w:rFonts w:ascii="Book Antiqua" w:hAnsi="Book Antiqua"/>
          <w:sz w:val="24"/>
        </w:rPr>
        <w:t xml:space="preserve">  </w:t>
      </w:r>
      <w:r>
        <w:rPr>
          <w:rFonts w:ascii="Book Antiqua" w:hAnsi="Book Antiqua" w:cs="Arial"/>
          <w:b/>
          <w:szCs w:val="20"/>
          <w:u w:val="single"/>
        </w:rPr>
        <w:br w:type="page"/>
      </w: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9"/>
          <w:headerReference w:type="default" r:id="rId30"/>
          <w:footerReference w:type="even" r:id="rId31"/>
          <w:footerReference w:type="default" r:id="rId32"/>
          <w:headerReference w:type="first" r:id="rId33"/>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Tenderers </w:t>
      </w:r>
      <w:r>
        <w:rPr>
          <w:rFonts w:ascii="Book Antiqua" w:hAnsi="Book Antiqua" w:cs="Arial"/>
          <w:color w:val="000000"/>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Tenderer </w:t>
      </w:r>
      <w:r>
        <w:rPr>
          <w:rFonts w:ascii="Book Antiqua" w:hAnsi="Book Antiqua" w:cs="Arial"/>
          <w:color w:val="000000"/>
          <w:szCs w:val="20"/>
        </w:rPr>
        <w:tab/>
        <w:t xml:space="preserve">9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Tenderer </w:t>
      </w:r>
      <w:r>
        <w:rPr>
          <w:rFonts w:ascii="Book Antiqua" w:hAnsi="Book Antiqua" w:cs="Arial"/>
          <w:color w:val="000000"/>
          <w:szCs w:val="20"/>
        </w:rPr>
        <w:tab/>
        <w:t xml:space="preserve">11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t xml:space="preserve">qualified Tenderers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e-procurement procedure, from eligible Tenderers, for the construction of work (as defined in these documents and referred to as "the work") detailed in the Table given in the Invitation for Tenders (IFT).  </w:t>
      </w:r>
    </w:p>
    <w:p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Tenderers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Tenderers shall not be under a declaration of ineligibility for corrupt and fraudulent practices issued by the Government of Karnataka </w:t>
      </w:r>
    </w:p>
    <w:p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Tenderer: </w:t>
      </w:r>
    </w:p>
    <w:p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Tenderers shall provide the requested information accurately and in sufficient detail in Section 3: Qualification information. </w:t>
      </w:r>
    </w:p>
    <w:p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Tenderer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rsidR="006D7241" w:rsidRPr="0049202C" w:rsidRDefault="006D7241" w:rsidP="00EE60A4">
      <w:pPr>
        <w:numPr>
          <w:ilvl w:val="0"/>
          <w:numId w:val="29"/>
        </w:numPr>
        <w:tabs>
          <w:tab w:val="left" w:pos="1710"/>
        </w:tabs>
        <w:autoSpaceDE w:val="0"/>
        <w:autoSpaceDN w:val="0"/>
        <w:adjustRightInd w:val="0"/>
        <w:spacing w:after="120" w:line="240" w:lineRule="auto"/>
        <w:ind w:right="317"/>
        <w:jc w:val="both"/>
        <w:rPr>
          <w:rFonts w:ascii="Book Antiqua" w:hAnsi="Book Antiqua" w:cs="Arial"/>
          <w:szCs w:val="20"/>
        </w:rPr>
      </w:pPr>
      <w:r w:rsidRPr="00026E5F">
        <w:rPr>
          <w:rFonts w:ascii="Times New Roman" w:hAnsi="Times New Roman"/>
          <w:sz w:val="24"/>
          <w:szCs w:val="24"/>
        </w:rPr>
        <w:t xml:space="preserve">Should have achieved in at least two financial years a minimum financial turnover (in all classes of civil engineering construction works only) of </w:t>
      </w:r>
      <w:r w:rsidRPr="00026E5F">
        <w:rPr>
          <w:rFonts w:ascii="Times New Roman" w:hAnsi="Times New Roman"/>
          <w:b/>
          <w:sz w:val="24"/>
          <w:szCs w:val="24"/>
        </w:rPr>
        <w:t>Rs</w:t>
      </w:r>
      <w:r>
        <w:rPr>
          <w:rFonts w:ascii="Times New Roman" w:hAnsi="Times New Roman"/>
          <w:b/>
          <w:sz w:val="24"/>
          <w:szCs w:val="24"/>
        </w:rPr>
        <w:t>.</w:t>
      </w:r>
      <w:r w:rsidR="00786CEB">
        <w:rPr>
          <w:rFonts w:ascii="Times New Roman" w:hAnsi="Times New Roman"/>
          <w:b/>
          <w:sz w:val="24"/>
          <w:szCs w:val="24"/>
        </w:rPr>
        <w:t xml:space="preserve">495.52 </w:t>
      </w:r>
      <w:r w:rsidRPr="005C2FF7">
        <w:rPr>
          <w:rFonts w:ascii="Times New Roman" w:hAnsi="Times New Roman"/>
          <w:b/>
          <w:sz w:val="24"/>
          <w:szCs w:val="24"/>
          <w:highlight w:val="yellow"/>
        </w:rPr>
        <w:t>lakhs</w:t>
      </w:r>
      <w:r w:rsidRPr="00026E5F">
        <w:rPr>
          <w:rFonts w:ascii="Times New Roman" w:hAnsi="Times New Roman"/>
          <w:sz w:val="24"/>
          <w:szCs w:val="24"/>
        </w:rPr>
        <w:t xml:space="preserve"> </w:t>
      </w:r>
      <w:r w:rsidR="004F2A17">
        <w:rPr>
          <w:rFonts w:ascii="Times New Roman" w:hAnsi="Times New Roman"/>
          <w:sz w:val="24"/>
          <w:szCs w:val="24"/>
        </w:rPr>
        <w:t>with GST</w:t>
      </w:r>
      <w:r w:rsidRPr="00026E5F">
        <w:rPr>
          <w:rFonts w:ascii="Times New Roman" w:hAnsi="Times New Roman"/>
          <w:b/>
          <w:bCs/>
          <w:sz w:val="24"/>
          <w:szCs w:val="24"/>
        </w:rPr>
        <w:t>(</w:t>
      </w:r>
      <w:r w:rsidRPr="00026E5F">
        <w:rPr>
          <w:rFonts w:ascii="Times New Roman" w:hAnsi="Times New Roman"/>
          <w:bCs/>
          <w:sz w:val="24"/>
          <w:szCs w:val="24"/>
        </w:rPr>
        <w:t>usually not less than two times the estimated annual payments under this contract</w:t>
      </w:r>
      <w:r>
        <w:rPr>
          <w:rFonts w:ascii="Times New Roman" w:hAnsi="Times New Roman"/>
          <w:bCs/>
          <w:sz w:val="24"/>
          <w:szCs w:val="24"/>
        </w:rPr>
        <w:t xml:space="preserve">) </w:t>
      </w:r>
    </w:p>
    <w:p w:rsidR="00C56FC1" w:rsidRPr="00C56FC1" w:rsidRDefault="00C56FC1" w:rsidP="00C56FC1">
      <w:pPr>
        <w:pStyle w:val="ListParagraph"/>
        <w:numPr>
          <w:ilvl w:val="0"/>
          <w:numId w:val="29"/>
        </w:numPr>
        <w:spacing w:line="240" w:lineRule="auto"/>
        <w:ind w:right="72"/>
        <w:jc w:val="both"/>
        <w:rPr>
          <w:rFonts w:ascii="Times New Roman" w:hAnsi="Times New Roman"/>
          <w:color w:val="FF0000"/>
          <w:sz w:val="16"/>
          <w:szCs w:val="16"/>
        </w:rPr>
      </w:pPr>
      <w:r w:rsidRPr="00C56FC1">
        <w:rPr>
          <w:rFonts w:ascii="Times New Roman" w:eastAsiaTheme="minorEastAsia" w:hAnsi="Times New Roman" w:cstheme="minorBidi"/>
          <w:bCs/>
          <w:sz w:val="24"/>
          <w:szCs w:val="24"/>
        </w:rPr>
        <w:t>As prime contractor Should have satisfactorily completed at least one similar nature of work  value not less than Rs</w:t>
      </w:r>
      <w:r w:rsidRPr="005C2FF7">
        <w:rPr>
          <w:rFonts w:ascii="Times New Roman" w:eastAsiaTheme="minorEastAsia" w:hAnsi="Times New Roman" w:cstheme="minorBidi"/>
          <w:bCs/>
          <w:sz w:val="24"/>
          <w:szCs w:val="24"/>
          <w:highlight w:val="yellow"/>
        </w:rPr>
        <w:t xml:space="preserve">. </w:t>
      </w:r>
      <w:r w:rsidR="00786CEB">
        <w:rPr>
          <w:rFonts w:ascii="Times New Roman" w:eastAsiaTheme="minorEastAsia" w:hAnsi="Times New Roman" w:cstheme="minorBidi"/>
          <w:bCs/>
          <w:sz w:val="24"/>
          <w:szCs w:val="24"/>
        </w:rPr>
        <w:t>123.88</w:t>
      </w:r>
      <w:r w:rsidRPr="00C56FC1">
        <w:rPr>
          <w:rFonts w:ascii="Times New Roman" w:eastAsiaTheme="minorEastAsia" w:hAnsi="Times New Roman" w:cstheme="minorBidi"/>
          <w:bCs/>
          <w:sz w:val="24"/>
          <w:szCs w:val="24"/>
        </w:rPr>
        <w:t xml:space="preserve"> lakhs (</w:t>
      </w:r>
      <w:r w:rsidR="004F2A17">
        <w:rPr>
          <w:rFonts w:ascii="Times New Roman" w:eastAsiaTheme="minorEastAsia" w:hAnsi="Times New Roman" w:cstheme="minorBidi"/>
          <w:bCs/>
          <w:sz w:val="24"/>
          <w:szCs w:val="24"/>
        </w:rPr>
        <w:t xml:space="preserve">with </w:t>
      </w:r>
      <w:r w:rsidRPr="00C56FC1">
        <w:rPr>
          <w:rFonts w:ascii="Times New Roman" w:eastAsiaTheme="minorEastAsia" w:hAnsi="Times New Roman" w:cstheme="minorBidi"/>
          <w:bCs/>
          <w:sz w:val="24"/>
          <w:szCs w:val="24"/>
        </w:rPr>
        <w:t>GST).</w:t>
      </w:r>
      <w:r w:rsidRPr="00C56FC1">
        <w:rPr>
          <w:rFonts w:ascii="Times New Roman" w:hAnsi="Times New Roman"/>
          <w:b/>
          <w:color w:val="FF0000"/>
          <w:sz w:val="20"/>
          <w:szCs w:val="20"/>
        </w:rPr>
        <w:t xml:space="preserve"> </w:t>
      </w:r>
    </w:p>
    <w:p w:rsidR="006D7241" w:rsidRPr="00F558D4" w:rsidRDefault="006D7241" w:rsidP="00EE60A4">
      <w:pPr>
        <w:numPr>
          <w:ilvl w:val="0"/>
          <w:numId w:val="29"/>
        </w:numPr>
        <w:tabs>
          <w:tab w:val="left" w:pos="1710"/>
        </w:tabs>
        <w:autoSpaceDE w:val="0"/>
        <w:autoSpaceDN w:val="0"/>
        <w:adjustRightInd w:val="0"/>
        <w:spacing w:after="120" w:line="240" w:lineRule="auto"/>
        <w:ind w:right="317"/>
        <w:jc w:val="both"/>
        <w:rPr>
          <w:rFonts w:ascii="Book Antiqua" w:hAnsi="Book Antiqua" w:cs="Arial"/>
          <w:szCs w:val="20"/>
        </w:rPr>
      </w:pPr>
      <w:r>
        <w:rPr>
          <w:rFonts w:ascii="Times New Roman" w:hAnsi="Times New Roman"/>
          <w:bCs/>
          <w:sz w:val="24"/>
          <w:szCs w:val="24"/>
        </w:rPr>
        <w:t>E</w:t>
      </w:r>
      <w:r w:rsidRPr="00B25646">
        <w:rPr>
          <w:rFonts w:ascii="Times New Roman" w:hAnsi="Times New Roman"/>
          <w:bCs/>
          <w:sz w:val="24"/>
          <w:szCs w:val="24"/>
        </w:rPr>
        <w:t>xecuted in any one year, the following minimum quantities of work</w:t>
      </w:r>
    </w:p>
    <w:p w:rsidR="006D7241" w:rsidRPr="00C56FC1" w:rsidRDefault="00BB43A5" w:rsidP="00C56FC1">
      <w:pPr>
        <w:numPr>
          <w:ilvl w:val="0"/>
          <w:numId w:val="29"/>
        </w:numPr>
        <w:tabs>
          <w:tab w:val="left" w:pos="1710"/>
        </w:tabs>
        <w:autoSpaceDE w:val="0"/>
        <w:autoSpaceDN w:val="0"/>
        <w:adjustRightInd w:val="0"/>
        <w:spacing w:after="120" w:line="240" w:lineRule="auto"/>
        <w:ind w:right="317"/>
        <w:jc w:val="both"/>
        <w:rPr>
          <w:rFonts w:ascii="Times New Roman" w:hAnsi="Times New Roman"/>
          <w:bCs/>
          <w:sz w:val="24"/>
          <w:szCs w:val="24"/>
        </w:rPr>
      </w:pPr>
      <w:r w:rsidRPr="00C56FC1">
        <w:rPr>
          <w:rFonts w:ascii="Times New Roman" w:hAnsi="Times New Roman"/>
          <w:bCs/>
          <w:sz w:val="24"/>
          <w:szCs w:val="24"/>
        </w:rPr>
        <w:t xml:space="preserve"> </w:t>
      </w:r>
      <w:r w:rsidR="00C56FC1" w:rsidRPr="00C56FC1">
        <w:rPr>
          <w:rFonts w:ascii="Times New Roman" w:hAnsi="Times New Roman"/>
          <w:bCs/>
          <w:sz w:val="24"/>
          <w:szCs w:val="24"/>
        </w:rPr>
        <w:t xml:space="preserve">As prime contractor should have executed in any one year the following minimum quantities of work: (a) Providing &amp; Laying </w:t>
      </w:r>
      <w:r w:rsidR="00786CEB" w:rsidRPr="00786CEB">
        <w:rPr>
          <w:rFonts w:ascii="Times New Roman" w:hAnsi="Times New Roman"/>
          <w:bCs/>
          <w:sz w:val="24"/>
          <w:szCs w:val="24"/>
        </w:rPr>
        <w:t xml:space="preserve">100mm dia and 150mm dia DI pipe line for a length of 2332.00 Rmt &amp; 476.00 rmt and above  respectively </w:t>
      </w:r>
      <w:r w:rsidR="00C56FC1" w:rsidRPr="00C56FC1">
        <w:rPr>
          <w:rFonts w:ascii="Times New Roman" w:hAnsi="Times New Roman"/>
          <w:bCs/>
          <w:sz w:val="24"/>
          <w:szCs w:val="24"/>
        </w:rPr>
        <w:t>completed in all respects including commissioning. (continuously for 12 months)</w:t>
      </w:r>
    </w:p>
    <w:p w:rsidR="006D7241" w:rsidRDefault="006D7241" w:rsidP="006D7241">
      <w:pPr>
        <w:tabs>
          <w:tab w:val="left" w:pos="1710"/>
        </w:tabs>
        <w:autoSpaceDE w:val="0"/>
        <w:autoSpaceDN w:val="0"/>
        <w:adjustRightInd w:val="0"/>
        <w:spacing w:after="120" w:line="240" w:lineRule="auto"/>
        <w:ind w:left="1710" w:right="317" w:hanging="450"/>
        <w:jc w:val="both"/>
        <w:rPr>
          <w:rFonts w:ascii="Book Antiqua" w:hAnsi="Book Antiqua" w:cs="Arial"/>
          <w:color w:val="000000"/>
          <w:sz w:val="20"/>
          <w:szCs w:val="18"/>
        </w:rPr>
      </w:pPr>
      <w:r>
        <w:rPr>
          <w:rFonts w:ascii="Book Antiqua" w:hAnsi="Book Antiqua" w:cs="Arial"/>
          <w:b/>
          <w:sz w:val="24"/>
          <w:vertAlign w:val="superscript"/>
        </w:rPr>
        <w:t>Note:  @</w:t>
      </w:r>
      <w:r>
        <w:rPr>
          <w:rFonts w:ascii="Book Antiqua" w:hAnsi="Book Antiqua" w:cs="Arial"/>
          <w:sz w:val="20"/>
          <w:szCs w:val="18"/>
          <w:vertAlign w:val="superscript"/>
        </w:rPr>
        <w:t xml:space="preserve"> </w:t>
      </w:r>
      <w:r>
        <w:rPr>
          <w:rFonts w:ascii="Book Antiqua" w:hAnsi="Book Antiqua" w:cs="Arial"/>
          <w:sz w:val="20"/>
          <w:szCs w:val="18"/>
          <w:vertAlign w:val="superscript"/>
        </w:rPr>
        <w:tab/>
      </w:r>
      <w:r>
        <w:rPr>
          <w:rFonts w:ascii="Book Antiqua" w:hAnsi="Book Antiqua" w:cs="Arial"/>
          <w:color w:val="000000"/>
          <w:sz w:val="20"/>
          <w:szCs w:val="18"/>
        </w:rPr>
        <w:t>Updated to the FY in which the tenders are invited. Financial turn over of previous years shall be given a weight of 10% per year to bring them to the price level of the FY in which the tenders are invited</w:t>
      </w:r>
    </w:p>
    <w:p w:rsidR="006D7241" w:rsidRDefault="006D7241" w:rsidP="00EE60A4">
      <w:pPr>
        <w:numPr>
          <w:ilvl w:val="0"/>
          <w:numId w:val="3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rsidR="006D7241" w:rsidRPr="00735B78" w:rsidRDefault="006D7241" w:rsidP="00EE60A4">
      <w:pPr>
        <w:numPr>
          <w:ilvl w:val="0"/>
          <w:numId w:val="3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Each Tenderer should further demonstrate</w:t>
      </w:r>
      <w:r>
        <w:rPr>
          <w:rFonts w:ascii="Book Antiqua" w:hAnsi="Book Antiqua" w:cs="Arial"/>
          <w:szCs w:val="20"/>
        </w:rPr>
        <w:t xml:space="preserve">: </w:t>
      </w: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Each Tenderer should further demonstrate:</w:t>
      </w:r>
    </w:p>
    <w:p w:rsidR="006D7241" w:rsidRPr="00A61BC3" w:rsidRDefault="006D7241" w:rsidP="00EE60A4">
      <w:pPr>
        <w:pStyle w:val="ListParagraph"/>
        <w:numPr>
          <w:ilvl w:val="0"/>
          <w:numId w:val="2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hire basis for all works provided, the relevant documents </w:t>
      </w:r>
      <w:r>
        <w:rPr>
          <w:rFonts w:ascii="Book Antiqua" w:hAnsi="Book Antiqua" w:cs="Arial"/>
          <w:szCs w:val="20"/>
        </w:rPr>
        <w:lastRenderedPageBreak/>
        <w:t>(commitment agreements etc.,) for availability for this work shall be furnished. Some of the equipments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
        <w:gridCol w:w="4725"/>
        <w:gridCol w:w="803"/>
      </w:tblGrid>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Pipe laying accessories like tripod, chain pully etc.</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5C2FF7">
        <w:rPr>
          <w:rFonts w:ascii="Book Antiqua" w:hAnsi="Book Antiqua" w:cs="Arial"/>
          <w:b/>
          <w:szCs w:val="20"/>
          <w:highlight w:val="yellow"/>
        </w:rPr>
        <w:t>Rs.</w:t>
      </w:r>
      <w:r w:rsidR="00407748">
        <w:rPr>
          <w:rFonts w:ascii="Book Antiqua" w:hAnsi="Book Antiqua" w:cs="Arial"/>
          <w:b/>
          <w:szCs w:val="20"/>
          <w:highlight w:val="yellow"/>
        </w:rPr>
        <w:t>123.88</w:t>
      </w:r>
      <w:r w:rsidR="00865301" w:rsidRPr="005C2FF7">
        <w:rPr>
          <w:rFonts w:ascii="Book Antiqua" w:hAnsi="Book Antiqua" w:cs="Arial"/>
          <w:b/>
          <w:szCs w:val="20"/>
          <w:highlight w:val="yellow"/>
        </w:rPr>
        <w:t xml:space="preserve"> </w:t>
      </w:r>
      <w:r w:rsidRPr="005C2FF7">
        <w:rPr>
          <w:rFonts w:ascii="Book Antiqua" w:hAnsi="Book Antiqua" w:cs="Arial"/>
          <w:b/>
          <w:szCs w:val="20"/>
          <w:highlight w:val="yellow"/>
        </w:rPr>
        <w:t>lakhs</w:t>
      </w:r>
      <w:r w:rsidRPr="00281658">
        <w:rPr>
          <w:rFonts w:ascii="Book Antiqua" w:hAnsi="Book Antiqua" w:cs="Arial"/>
          <w:b/>
          <w:color w:val="FFFFFF"/>
          <w:szCs w:val="20"/>
        </w:rPr>
        <w:t>/</w:t>
      </w:r>
      <w:r>
        <w:rPr>
          <w:rFonts w:ascii="Book Antiqua" w:hAnsi="Book Antiqua" w:cs="Arial"/>
          <w:b/>
          <w:szCs w:val="20"/>
        </w:rPr>
        <w:t xml:space="preserve">- </w:t>
      </w:r>
      <w:r w:rsidR="004F2A17">
        <w:rPr>
          <w:rFonts w:ascii="Book Antiqua" w:hAnsi="Book Antiqua" w:cs="Arial"/>
          <w:b/>
          <w:szCs w:val="20"/>
        </w:rPr>
        <w:t xml:space="preserve">with GST </w:t>
      </w:r>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 xml:space="preserve">ed / Schedule banks in India for meeting the fund requirement etc., </w:t>
      </w:r>
    </w:p>
    <w:p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Tenderer must demonstrate having experience and resources to meet the aggregate of the qualifying criteria for the individual contracts. </w:t>
      </w: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Tenderer’s compliance with the qualifying criteria except to the extent stated in 3.2 (d) and (e) above. </w:t>
      </w:r>
    </w:p>
    <w:p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t xml:space="preserve">Tenderers who meet the above specified minimum qualifying criteria, will only be qualified, if their available tender capacity is more than the total tender value. The available tender capacity will be calculated as under: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Assessed available tender capacity = (A*N*1.5 - B)</w:t>
      </w:r>
      <w:r w:rsidR="000E788C">
        <w:rPr>
          <w:rFonts w:ascii="Book Antiqua" w:hAnsi="Book Antiqua" w:cs="Arial"/>
          <w:b/>
          <w:szCs w:val="20"/>
        </w:rPr>
        <w:t>&gt;</w:t>
      </w:r>
      <w:r w:rsidR="000E788C" w:rsidRPr="000E788C">
        <w:rPr>
          <w:rFonts w:ascii="Times New Roman" w:hAnsi="Times New Roman" w:cs="Times New Roman"/>
          <w:b/>
          <w:sz w:val="24"/>
          <w:szCs w:val="24"/>
        </w:rPr>
        <w:t xml:space="preserve"> </w:t>
      </w:r>
      <w:r w:rsidR="00407748">
        <w:rPr>
          <w:rFonts w:ascii="Times New Roman" w:hAnsi="Times New Roman" w:cs="Times New Roman"/>
          <w:b/>
          <w:sz w:val="24"/>
          <w:szCs w:val="24"/>
        </w:rPr>
        <w:t>247.76</w:t>
      </w:r>
      <w:r w:rsidR="000E788C" w:rsidRPr="005C2FF7">
        <w:rPr>
          <w:rFonts w:ascii="Times New Roman" w:hAnsi="Times New Roman" w:cs="Times New Roman"/>
          <w:b/>
          <w:sz w:val="24"/>
          <w:szCs w:val="24"/>
          <w:highlight w:val="yellow"/>
        </w:rPr>
        <w:t xml:space="preserve"> lakhs</w:t>
      </w:r>
      <w:r w:rsidR="004F2A17">
        <w:rPr>
          <w:rFonts w:ascii="Times New Roman" w:hAnsi="Times New Roman" w:cs="Times New Roman"/>
          <w:b/>
          <w:sz w:val="24"/>
          <w:szCs w:val="24"/>
        </w:rPr>
        <w:t xml:space="preserve"> with GST</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where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position w:val="10"/>
          <w:szCs w:val="20"/>
          <w:vertAlign w:val="superscript"/>
        </w:rPr>
        <w:t xml:space="preserve"> </w:t>
      </w:r>
      <w:r>
        <w:rPr>
          <w:rFonts w:ascii="Book Antiqua" w:hAnsi="Book Antiqua" w:cs="Arial"/>
          <w:szCs w:val="20"/>
        </w:rPr>
        <w:t xml:space="preserve">price level) taking into account the completed as well as works in progress.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Pr>
          <w:rFonts w:ascii="Book Antiqua" w:hAnsi="Book Antiqua" w:cs="Arial"/>
          <w:szCs w:val="20"/>
        </w:rPr>
        <w:t xml:space="preserve"> </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t xml:space="preserve">Note: </w:t>
      </w:r>
      <w:r>
        <w:rPr>
          <w:rFonts w:ascii="Book Antiqua" w:hAnsi="Book Antiqua" w:cs="Arial"/>
          <w:sz w:val="20"/>
          <w:szCs w:val="20"/>
        </w:rPr>
        <w:tab/>
        <w:t xml:space="preserve">The statements showing the value of existing commitments and on-going works as well as the stipulated period of completion remaining </w:t>
      </w:r>
      <w:r>
        <w:rPr>
          <w:rFonts w:ascii="Book Antiqua" w:hAnsi="Book Antiqua" w:cs="Arial"/>
          <w:sz w:val="20"/>
          <w:szCs w:val="20"/>
        </w:rPr>
        <w:lastRenderedPageBreak/>
        <w:t xml:space="preserve">for each of the works listed should be countersigned by the Employer in charge, not below the rank of an Executive Engineer or equivalent.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3.7 </w:t>
      </w:r>
      <w:r>
        <w:rPr>
          <w:rFonts w:ascii="Book Antiqua" w:hAnsi="Book Antiqua" w:cs="Arial"/>
          <w:szCs w:val="20"/>
        </w:rPr>
        <w:tab/>
        <w:t xml:space="preserve">Even though the Tenderers meet the above criteria, they are subject to be disqualified if they have: </w:t>
      </w:r>
    </w:p>
    <w:p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record of poor performance such as abandoning the works, not properly completing the contract, inordinate delays in completion, litigation history, or financial failures etc.;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Tenderer: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tenderer shall submit only one tender for one package. A tenderer who submits or participates in more than one Tender (other than as a sub-contractor or in cases of alternatives that have been permitted or requested) will cause all the proposals with the Tenderer’s participation to be disqualified.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tenderer shall bear all costs associated with the preparation and submission of his tender, and the Employer will in no case be responsible and liable for those costs. </w:t>
      </w:r>
    </w:p>
    <w:p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Tenderer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Tenderer’s own expense. </w:t>
      </w:r>
    </w:p>
    <w:p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tenderer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through e-mail, including a description of the enquiry but without identifying its </w:t>
      </w:r>
      <w:r>
        <w:rPr>
          <w:rFonts w:ascii="Book Antiqua" w:hAnsi="Book Antiqua" w:cs="Arial"/>
          <w:szCs w:val="20"/>
        </w:rPr>
        <w:lastRenderedPageBreak/>
        <w:t xml:space="preserve">source.  Same will available in the website of e-procurement </w:t>
      </w:r>
      <w:hyperlink r:id="rId34"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Tenderers reasonable time in which to take an addendum into account in preparing their tenders, the Employer shall extend as necessary the deadline for submission of tenders, in accordance with Sub-Clause 16.2 below. </w:t>
      </w:r>
    </w:p>
    <w:p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The tender submitted in e-procurement portal by the Tenderer shall contain the documents as follows:</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t>and any other materials required to be completed and submitted by Tenderers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D525D3">
        <w:rPr>
          <w:rFonts w:ascii="Times New Roman" w:hAnsi="Times New Roman"/>
        </w:rPr>
        <w:t xml:space="preserve"> </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r>
        <w:rPr>
          <w:rFonts w:ascii="Times New Roman" w:hAnsi="Times New Roman"/>
        </w:rPr>
        <w:t>(Mandatory)</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Tenderer.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The bidder shall fill in the unit rates in figures for all items of the Works described in the Bill of Quantities.  The system will automatically convert the unit rates mentioned in figures to words and also calculate the amount of that item as well as the total Bid value.</w:t>
      </w:r>
      <w:r>
        <w:rPr>
          <w:rFonts w:ascii="Book Antiqua" w:hAnsi="Book Antiqua" w:cs="Tahoma"/>
          <w:b/>
        </w:rPr>
        <w:t xml:space="preserve"> </w:t>
      </w:r>
      <w:r>
        <w:rPr>
          <w:rFonts w:ascii="Book Antiqua" w:hAnsi="Book Antiqua" w:cs="Tahoma"/>
          <w:i/>
        </w:rPr>
        <w:t>Items for which no rate is entered by the bidder will not be paid for by the Employer when executed and shall be deemed covered by the other rates in the Bill of Quantities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lastRenderedPageBreak/>
        <w:t xml:space="preserve">11.3 </w:t>
      </w:r>
      <w:r>
        <w:rPr>
          <w:rFonts w:ascii="Book Antiqua" w:hAnsi="Book Antiqua" w:cs="Arial"/>
          <w:szCs w:val="20"/>
        </w:rPr>
        <w:tab/>
      </w:r>
      <w:r w:rsidRPr="000D529D">
        <w:rPr>
          <w:rFonts w:ascii="Book Antiqua" w:hAnsi="Book Antiqua" w:cs="Arial"/>
          <w:szCs w:val="20"/>
        </w:rPr>
        <w:t>All duties, taxes, and other levies payable by the contractor under the contract, or for any other cause, shall be included in the rates, prices and total Tender Price submitted by the Tenderer</w:t>
      </w:r>
      <w:r w:rsidR="00327DBA" w:rsidRPr="000D529D">
        <w:rPr>
          <w:rFonts w:ascii="Book Antiqua" w:hAnsi="Book Antiqua" w:cs="Arial"/>
          <w:szCs w:val="20"/>
        </w:rPr>
        <w:t xml:space="preserve"> Excluding GST,GST will be reimbursed at prevailing rates as applicable</w:t>
      </w:r>
      <w:r w:rsidRPr="000D529D">
        <w:rPr>
          <w:rFonts w:ascii="Book Antiqua" w:hAnsi="Book Antiqua" w:cs="Arial"/>
          <w:szCs w:val="20"/>
        </w:rPr>
        <w:t>.</w:t>
      </w:r>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Tenderers may extend the period of validity for a specified additional period.  The request and the Tenderers' responses shall be made in writing or by cable </w:t>
      </w:r>
      <w:r>
        <w:rPr>
          <w:rFonts w:ascii="Book Antiqua" w:hAnsi="Book Antiqua" w:cs="Arial"/>
          <w:color w:val="FF0000"/>
          <w:szCs w:val="20"/>
        </w:rPr>
        <w:t>or e-mail</w:t>
      </w:r>
      <w:r>
        <w:rPr>
          <w:rFonts w:ascii="Book Antiqua" w:hAnsi="Book Antiqua" w:cs="Arial"/>
          <w:szCs w:val="20"/>
        </w:rPr>
        <w:t xml:space="preserve">.  A Tenderer may refuse the request without forfeiting his earnest money deposit.  A Tenderer agreeing to the request will not be required or permitted to modify his tender, but will be required to extend the validity of his earnest money deposit for a period of the extension, and in compliance with Clause 13 in all respects.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Tenderer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City">
        <w:smartTag w:uri="urn:schemas-microsoft-com:office:smarttags" w:element="place">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Tenderers will be returned within 30 days of the end of the tender validity period specified in Sub-Clause 12.1.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Tenderer will be discharged when the Tenderer has signed the Agreement and furnished the required Performance Security.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if the Tenderer withdraws the Tender after tender opening during the period of tender validity;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lastRenderedPageBreak/>
        <w:t xml:space="preserve">(b) </w:t>
      </w:r>
      <w:r>
        <w:rPr>
          <w:rFonts w:ascii="Book Antiqua" w:hAnsi="Book Antiqua" w:cs="Arial"/>
          <w:szCs w:val="20"/>
        </w:rPr>
        <w:tab/>
        <w:t xml:space="preserve">if the Tenderer does not accept the correction of the Tender Price, pursuant to Clause 24; or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in the case of a successful Tenderer, if the Tenderer fails within the specified time limit to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 sign the Agreement; or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(ii) furnish the required Security deposit </w:t>
      </w:r>
    </w:p>
    <w:p w:rsidR="006D7241" w:rsidRDefault="006D7241" w:rsidP="006D7241">
      <w:pPr>
        <w:autoSpaceDE w:val="0"/>
        <w:autoSpaceDN w:val="0"/>
        <w:adjustRightInd w:val="0"/>
        <w:spacing w:after="0" w:line="240" w:lineRule="auto"/>
        <w:ind w:left="2120" w:hanging="2120"/>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r w:rsidR="00C12E80">
        <w:rPr>
          <w:rFonts w:ascii="Book Antiqua" w:hAnsi="Book Antiqua" w:cs="Tahoma"/>
          <w:b/>
          <w:szCs w:val="20"/>
        </w:rPr>
        <w:t>kppp 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Pr>
          <w:rFonts w:ascii="Trebuchet MS" w:hAnsi="Trebuchet MS" w:cs="Arial"/>
          <w:b/>
          <w:sz w:val="26"/>
        </w:rPr>
        <w:t xml:space="preserve"> </w:t>
      </w:r>
      <w:hyperlink r:id="rId35" w:history="1">
        <w:r w:rsidR="00C12E80" w:rsidRPr="00A76D11">
          <w:rPr>
            <w:rStyle w:val="Hyperlink"/>
            <w:rFonts w:ascii="Trebuchet MS" w:hAnsi="Trebuchet MS" w:cs="Arial"/>
            <w:b/>
          </w:rPr>
          <w:t>www.kppp.karnataka.gov.in</w:t>
        </w:r>
      </w:hyperlink>
      <w:r>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r w:rsidR="00C12E80">
        <w:rPr>
          <w:rFonts w:ascii="Book Antiqua" w:hAnsi="Book Antiqua" w:cs="Tahoma"/>
          <w:b/>
          <w:szCs w:val="20"/>
        </w:rPr>
        <w:t>kppp</w:t>
      </w:r>
      <w:r w:rsidRPr="00CB50B8">
        <w:rPr>
          <w:rFonts w:ascii="Book Antiqua" w:hAnsi="Book Antiqua" w:cs="Tahoma"/>
          <w:b/>
          <w:szCs w:val="20"/>
        </w:rPr>
        <w:t xml:space="preserve"> portal of BWSSB</w:t>
      </w:r>
      <w:r>
        <w:rPr>
          <w:rFonts w:ascii="Book Antiqua" w:hAnsi="Book Antiqua" w:cs="Tahoma"/>
          <w:szCs w:val="20"/>
        </w:rPr>
        <w:t>. Tenderer should take a print out of the declaration letter provided in the website on company letter head and should sign, stamp and upload the same to the tender wizard of BWSSB.</w:t>
      </w:r>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r w:rsidR="00F91DE8">
        <w:rPr>
          <w:rFonts w:ascii="Book Antiqua" w:hAnsi="Book Antiqua" w:cs="Tahoma"/>
          <w:b/>
          <w:szCs w:val="20"/>
        </w:rPr>
        <w:t>kppp</w:t>
      </w:r>
      <w:r w:rsidRPr="00822D2D">
        <w:rPr>
          <w:rFonts w:ascii="Book Antiqua" w:hAnsi="Book Antiqua" w:cs="Tahoma"/>
          <w:b/>
          <w:szCs w:val="20"/>
        </w:rPr>
        <w:t xml:space="preserve"> portal</w:t>
      </w:r>
      <w:r>
        <w:rPr>
          <w:rFonts w:ascii="Book Antiqua" w:hAnsi="Book Antiqua" w:cs="Tahoma"/>
          <w:szCs w:val="20"/>
        </w:rPr>
        <w:t xml:space="preserve">.  Tender should contain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etc., shall be downloaded, filled with required details, signed, scanned</w:t>
      </w:r>
      <w:r>
        <w:rPr>
          <w:rFonts w:ascii="Book Antiqua" w:hAnsi="Book Antiqua" w:cs="Tahoma"/>
          <w:szCs w:val="20"/>
          <w:lang w:val="en-CA"/>
        </w:rPr>
        <w:t xml:space="preserve"> </w:t>
      </w:r>
      <w:r>
        <w:rPr>
          <w:rFonts w:ascii="Book Antiqua" w:hAnsi="Book Antiqua" w:cs="Tahoma"/>
          <w:szCs w:val="20"/>
        </w:rPr>
        <w:t>&amp; uploaded to the e-procurement portal website</w:t>
      </w:r>
      <w:r>
        <w:rPr>
          <w:rFonts w:ascii="Book Antiqua" w:hAnsi="Book Antiqua" w:cs="Tahoma"/>
          <w:b/>
          <w:spacing w:val="-2"/>
          <w:szCs w:val="20"/>
        </w:rPr>
        <w:t xml:space="preserve"> </w:t>
      </w:r>
      <w:r>
        <w:rPr>
          <w:rFonts w:ascii="Trebuchet MS" w:hAnsi="Trebuchet MS" w:cs="Arial"/>
          <w:b/>
          <w:sz w:val="26"/>
        </w:rPr>
        <w:t xml:space="preserve"> </w:t>
      </w:r>
      <w:hyperlink r:id="rId36" w:history="1">
        <w:r w:rsidR="009606E0" w:rsidRPr="00A76D11">
          <w:rPr>
            <w:rStyle w:val="Hyperlink"/>
            <w:rFonts w:ascii="Trebuchet MS" w:hAnsi="Trebuchet MS" w:cs="Arial"/>
            <w:b/>
          </w:rPr>
          <w:t>www.kppp.karnataka.gov.in</w:t>
        </w:r>
      </w:hyperlink>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Banker’s cheque/ Demand draft/Pay Order</w:t>
      </w:r>
      <w:r>
        <w:rPr>
          <w:rFonts w:ascii="Book Antiqua" w:hAnsi="Book Antiqua" w:cs="Tahoma"/>
          <w:szCs w:val="20"/>
        </w:rPr>
        <w:t xml:space="preserve"> </w:t>
      </w:r>
      <w:r>
        <w:rPr>
          <w:rFonts w:ascii="Book Antiqua" w:hAnsi="Book Antiqua" w:cs="Tahoma"/>
          <w:spacing w:val="-3"/>
          <w:szCs w:val="20"/>
        </w:rPr>
        <w:t>(</w:t>
      </w:r>
      <w:r>
        <w:rPr>
          <w:rFonts w:ascii="Book Antiqua" w:hAnsi="Book Antiqua" w:cs="Tahoma"/>
          <w:szCs w:val="20"/>
        </w:rPr>
        <w:t>the details like reference number, date, name of the Bank and drawn in favour are to be registered on the tender wizard of BWSSB)</w:t>
      </w:r>
      <w:r>
        <w:rPr>
          <w:rFonts w:ascii="Book Antiqua" w:hAnsi="Book Antiqua" w:cs="Tahoma"/>
          <w:b/>
          <w:spacing w:val="-2"/>
          <w:szCs w:val="20"/>
        </w:rPr>
        <w:t xml:space="preserve"> </w:t>
      </w:r>
    </w:p>
    <w:p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rsidR="00865301" w:rsidRPr="00865301" w:rsidRDefault="00865301" w:rsidP="00865301">
      <w:pPr>
        <w:pStyle w:val="Default"/>
      </w:pPr>
    </w:p>
    <w:p w:rsidR="006D7241" w:rsidRDefault="006D7241" w:rsidP="006D7241">
      <w:pPr>
        <w:pStyle w:val="Heading9"/>
        <w:tabs>
          <w:tab w:val="left" w:pos="1980"/>
        </w:tabs>
        <w:spacing w:before="120" w:after="120"/>
        <w:ind w:left="1980" w:hanging="720"/>
        <w:jc w:val="both"/>
        <w:rPr>
          <w:rFonts w:ascii="Book Antiqua" w:hAnsi="Book Antiqua" w:cs="Tahoma"/>
          <w:sz w:val="22"/>
          <w:szCs w:val="20"/>
        </w:rPr>
      </w:pPr>
      <w:r>
        <w:rPr>
          <w:rFonts w:ascii="Book Antiqua" w:hAnsi="Book Antiqua" w:cs="Tahoma"/>
          <w:b/>
          <w:sz w:val="22"/>
          <w:szCs w:val="20"/>
        </w:rPr>
        <w:lastRenderedPageBreak/>
        <w:t xml:space="preserve">B.    </w:t>
      </w:r>
      <w:r>
        <w:rPr>
          <w:rFonts w:ascii="Book Antiqua" w:hAnsi="Book Antiqua" w:cs="Tahoma"/>
          <w:b/>
          <w:sz w:val="22"/>
          <w:szCs w:val="20"/>
        </w:rPr>
        <w:tab/>
        <w:t>Financial Tender consisting of</w:t>
      </w:r>
      <w:r>
        <w:rPr>
          <w:rFonts w:ascii="Book Antiqua" w:hAnsi="Book Antiqua" w:cs="Tahoma"/>
          <w:sz w:val="22"/>
          <w:szCs w:val="20"/>
        </w:rPr>
        <w:t xml:space="preserve"> </w:t>
      </w:r>
      <w:r>
        <w:rPr>
          <w:rFonts w:ascii="Book Antiqua" w:hAnsi="Book Antiqua" w:cs="Tahoma"/>
          <w:b/>
          <w:sz w:val="22"/>
          <w:szCs w:val="20"/>
        </w:rPr>
        <w:t>Bill of Quantities (file name: BOQ.xls).</w:t>
      </w:r>
      <w:r>
        <w:rPr>
          <w:rFonts w:ascii="Book Antiqua" w:hAnsi="Book Antiqua" w:cs="Tahoma"/>
          <w:sz w:val="22"/>
          <w:szCs w:val="20"/>
        </w:rPr>
        <w:t xml:space="preserve"> The tenderer shall down load the bill of quantities and key in the rates (in figures only) in the Bill of Quantities sheet and upload the same file on to the website on or before the time and date indicated in notification /Section I IFT. </w:t>
      </w:r>
      <w:r>
        <w:rPr>
          <w:rFonts w:ascii="Book Antiqua" w:hAnsi="Book Antiqua" w:cs="Tahoma"/>
          <w:sz w:val="22"/>
          <w:szCs w:val="20"/>
        </w:rPr>
        <w:tab/>
      </w:r>
    </w:p>
    <w:p w:rsidR="006D7241" w:rsidRDefault="006D7241" w:rsidP="006D7241">
      <w:pPr>
        <w:pStyle w:val="Heading9"/>
        <w:tabs>
          <w:tab w:val="left" w:pos="720"/>
          <w:tab w:val="left" w:pos="1440"/>
        </w:tabs>
        <w:spacing w:before="120" w:after="120"/>
        <w:ind w:left="720"/>
        <w:jc w:val="both"/>
        <w:rPr>
          <w:rFonts w:ascii="Book Antiqua" w:hAnsi="Book Antiqua" w:cs="Tahoma"/>
          <w:sz w:val="26"/>
        </w:rPr>
      </w:pPr>
      <w:r>
        <w:rPr>
          <w:rFonts w:ascii="Book Antiqua" w:hAnsi="Book Antiqua" w:cs="Tahoma"/>
          <w:sz w:val="22"/>
          <w:szCs w:val="20"/>
        </w:rPr>
        <w:t xml:space="preserve">Scanned copy of Bid security (as cited in IFT Para No.2) provided in the form of </w:t>
      </w:r>
      <w:r>
        <w:rPr>
          <w:rFonts w:ascii="Book Antiqua" w:hAnsi="Book Antiqua" w:cs="Arial"/>
          <w:sz w:val="22"/>
          <w:szCs w:val="20"/>
        </w:rPr>
        <w:t>Banker’s cheque/ Demand draft/Pay Order</w:t>
      </w:r>
      <w:r>
        <w:rPr>
          <w:rFonts w:ascii="Book Antiqua" w:hAnsi="Book Antiqua" w:cs="Tahoma"/>
          <w:sz w:val="22"/>
          <w:szCs w:val="20"/>
        </w:rPr>
        <w:t xml:space="preserve">, is to be uploaded to the                                </w:t>
      </w:r>
      <w:r w:rsidR="006F0EB8">
        <w:rPr>
          <w:rFonts w:ascii="Book Antiqua" w:hAnsi="Book Antiqua" w:cs="Tahoma"/>
          <w:sz w:val="22"/>
          <w:szCs w:val="20"/>
        </w:rPr>
        <w:t>kppp</w:t>
      </w:r>
      <w:r>
        <w:rPr>
          <w:rFonts w:ascii="Book Antiqua" w:hAnsi="Book Antiqua" w:cs="Tahoma"/>
          <w:sz w:val="22"/>
          <w:szCs w:val="20"/>
        </w:rPr>
        <w:t xml:space="preserve"> portal of BWSSB </w:t>
      </w:r>
      <w:r w:rsidRPr="00CB4657">
        <w:rPr>
          <w:rFonts w:ascii="Book Antiqua" w:hAnsi="Book Antiqua" w:cs="Tahoma"/>
          <w:sz w:val="22"/>
          <w:szCs w:val="20"/>
        </w:rPr>
        <w:t xml:space="preserve">before </w:t>
      </w:r>
      <w:r w:rsidRPr="005C2FF7">
        <w:rPr>
          <w:rFonts w:ascii="Book Antiqua" w:hAnsi="Book Antiqua" w:cs="Tahoma"/>
          <w:b/>
          <w:sz w:val="22"/>
          <w:szCs w:val="20"/>
          <w:highlight w:val="yellow"/>
        </w:rPr>
        <w:t>1</w:t>
      </w:r>
      <w:r w:rsidR="008E1430" w:rsidRPr="005C2FF7">
        <w:rPr>
          <w:rFonts w:ascii="Book Antiqua" w:hAnsi="Book Antiqua" w:cs="Tahoma"/>
          <w:b/>
          <w:sz w:val="22"/>
          <w:szCs w:val="20"/>
          <w:highlight w:val="yellow"/>
        </w:rPr>
        <w:t>6</w:t>
      </w:r>
      <w:r w:rsidRPr="005C2FF7">
        <w:rPr>
          <w:rFonts w:ascii="Book Antiqua" w:hAnsi="Book Antiqua" w:cs="Tahoma"/>
          <w:b/>
          <w:sz w:val="22"/>
          <w:szCs w:val="20"/>
          <w:highlight w:val="yellow"/>
        </w:rPr>
        <w:t>:00</w:t>
      </w:r>
      <w:r w:rsidRPr="005C2FF7">
        <w:rPr>
          <w:rFonts w:ascii="Book Antiqua" w:hAnsi="Book Antiqua" w:cs="Tahoma"/>
          <w:b/>
          <w:bCs/>
          <w:sz w:val="22"/>
          <w:szCs w:val="20"/>
          <w:highlight w:val="yellow"/>
        </w:rPr>
        <w:t xml:space="preserve"> hrs on,</w:t>
      </w:r>
      <w:r w:rsidRPr="005C2FF7">
        <w:rPr>
          <w:rFonts w:ascii="Book Antiqua" w:hAnsi="Book Antiqua" w:cs="Tahoma"/>
          <w:sz w:val="22"/>
          <w:szCs w:val="20"/>
          <w:highlight w:val="yellow"/>
        </w:rPr>
        <w:t xml:space="preserve"> </w:t>
      </w:r>
      <w:r w:rsidRPr="005C2FF7">
        <w:rPr>
          <w:rFonts w:ascii="Book Antiqua" w:hAnsi="Book Antiqua" w:cs="Tahoma"/>
          <w:b/>
          <w:sz w:val="22"/>
          <w:szCs w:val="20"/>
          <w:highlight w:val="yellow"/>
        </w:rPr>
        <w:t xml:space="preserve">Dt : </w:t>
      </w:r>
      <w:r w:rsidR="00095550">
        <w:rPr>
          <w:rFonts w:ascii="Book Antiqua" w:hAnsi="Book Antiqua" w:cs="Tahoma"/>
          <w:b/>
          <w:sz w:val="22"/>
          <w:szCs w:val="20"/>
          <w:highlight w:val="yellow"/>
        </w:rPr>
        <w:t>21</w:t>
      </w:r>
      <w:r w:rsidR="006F0EB8" w:rsidRPr="005C2FF7">
        <w:rPr>
          <w:rFonts w:ascii="Book Antiqua" w:hAnsi="Book Antiqua" w:cs="Tahoma"/>
          <w:b/>
          <w:sz w:val="22"/>
          <w:szCs w:val="20"/>
          <w:highlight w:val="yellow"/>
        </w:rPr>
        <w:t>.</w:t>
      </w:r>
      <w:r w:rsidR="00C56FC1" w:rsidRPr="005C2FF7">
        <w:rPr>
          <w:rFonts w:ascii="Book Antiqua" w:hAnsi="Book Antiqua" w:cs="Tahoma"/>
          <w:b/>
          <w:sz w:val="22"/>
          <w:szCs w:val="20"/>
          <w:highlight w:val="yellow"/>
        </w:rPr>
        <w:t>1</w:t>
      </w:r>
      <w:r w:rsidR="00865301" w:rsidRPr="005C2FF7">
        <w:rPr>
          <w:rFonts w:ascii="Book Antiqua" w:hAnsi="Book Antiqua" w:cs="Tahoma"/>
          <w:b/>
          <w:sz w:val="22"/>
          <w:szCs w:val="20"/>
          <w:highlight w:val="yellow"/>
        </w:rPr>
        <w:t>0</w:t>
      </w:r>
      <w:r w:rsidR="006F0EB8" w:rsidRPr="005C2FF7">
        <w:rPr>
          <w:rFonts w:ascii="Book Antiqua" w:hAnsi="Book Antiqua" w:cs="Tahoma"/>
          <w:b/>
          <w:sz w:val="22"/>
          <w:szCs w:val="20"/>
          <w:highlight w:val="yellow"/>
        </w:rPr>
        <w:t>.2024</w:t>
      </w:r>
      <w:r w:rsidRPr="001234E3">
        <w:rPr>
          <w:rFonts w:ascii="Book Antiqua" w:hAnsi="Book Antiqua" w:cs="Tahoma"/>
          <w:b/>
          <w:sz w:val="22"/>
          <w:szCs w:val="20"/>
        </w:rPr>
        <w:t>.</w:t>
      </w:r>
      <w:r w:rsidRPr="001234E3">
        <w:rPr>
          <w:rFonts w:ascii="Book Antiqua" w:hAnsi="Book Antiqua" w:cs="Tahoma"/>
          <w:sz w:val="22"/>
          <w:szCs w:val="20"/>
        </w:rPr>
        <w:t xml:space="preserve">  In case of failure of the tenderer to submit the same within stipulated time</w:t>
      </w:r>
      <w:r>
        <w:rPr>
          <w:rFonts w:ascii="Book Antiqua" w:hAnsi="Book Antiqua" w:cs="Tahoma"/>
          <w:sz w:val="22"/>
          <w:szCs w:val="20"/>
        </w:rPr>
        <w:t>, their tender will be</w:t>
      </w:r>
      <w:r>
        <w:rPr>
          <w:rFonts w:ascii="Book Antiqua" w:hAnsi="Book Antiqua" w:cs="Tahoma"/>
          <w:sz w:val="26"/>
        </w:rPr>
        <w:t xml:space="preserve"> rejected. </w:t>
      </w:r>
    </w:p>
    <w:p w:rsidR="006D7241" w:rsidRDefault="006D7241" w:rsidP="006D7241">
      <w:pPr>
        <w:tabs>
          <w:tab w:val="left" w:pos="2160"/>
        </w:tabs>
        <w:spacing w:before="120" w:after="120"/>
        <w:ind w:left="2160" w:hanging="720"/>
        <w:rPr>
          <w:rFonts w:ascii="Book Antiqua" w:hAnsi="Book Antiqua" w:cs="Tahoma"/>
          <w:b/>
          <w:sz w:val="20"/>
          <w:szCs w:val="18"/>
        </w:rPr>
      </w:pPr>
      <w:r>
        <w:rPr>
          <w:rFonts w:ascii="Book Antiqua" w:hAnsi="Book Antiqua" w:cs="Tahoma"/>
          <w:b/>
          <w:sz w:val="20"/>
          <w:szCs w:val="18"/>
        </w:rPr>
        <w:t xml:space="preserve">NOTE: </w:t>
      </w:r>
    </w:p>
    <w:p w:rsidR="006D7241" w:rsidRDefault="006D7241" w:rsidP="006D7241">
      <w:pPr>
        <w:tabs>
          <w:tab w:val="left" w:pos="1260"/>
          <w:tab w:val="left" w:pos="2160"/>
        </w:tabs>
        <w:spacing w:before="120" w:after="120"/>
        <w:ind w:left="2160" w:hanging="720"/>
        <w:jc w:val="both"/>
        <w:rPr>
          <w:rFonts w:ascii="Book Antiqua" w:hAnsi="Book Antiqua" w:cs="Tahoma"/>
          <w:sz w:val="20"/>
          <w:szCs w:val="18"/>
        </w:rPr>
      </w:pPr>
      <w:r>
        <w:rPr>
          <w:rFonts w:ascii="Book Antiqua" w:hAnsi="Book Antiqua" w:cs="Tahoma"/>
          <w:sz w:val="20"/>
          <w:szCs w:val="18"/>
        </w:rPr>
        <w:t xml:space="preserve">1. </w:t>
      </w:r>
      <w:r>
        <w:rPr>
          <w:rFonts w:ascii="Book Antiqua" w:hAnsi="Book Antiqua" w:cs="Tahoma"/>
          <w:sz w:val="20"/>
          <w:szCs w:val="18"/>
        </w:rPr>
        <w:tab/>
        <w:t xml:space="preserve">URL of the </w:t>
      </w:r>
      <w:r>
        <w:rPr>
          <w:rFonts w:ascii="Book Antiqua" w:hAnsi="Book Antiqua" w:cs="Tahoma"/>
          <w:spacing w:val="-2"/>
          <w:sz w:val="20"/>
          <w:szCs w:val="18"/>
        </w:rPr>
        <w:t>Website</w:t>
      </w:r>
      <w:r>
        <w:rPr>
          <w:rFonts w:ascii="Book Antiqua" w:hAnsi="Book Antiqua" w:cs="Tahoma"/>
          <w:sz w:val="20"/>
          <w:szCs w:val="18"/>
        </w:rPr>
        <w:t xml:space="preserve"> for tender submission through e-procurement portal is as follows: </w:t>
      </w:r>
    </w:p>
    <w:p w:rsidR="006D7241"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r>
        <w:rPr>
          <w:rFonts w:ascii="Book Antiqua" w:hAnsi="Book Antiqua" w:cs="Tahoma"/>
          <w:sz w:val="20"/>
          <w:szCs w:val="18"/>
        </w:rPr>
        <w:t>i</w:t>
      </w:r>
      <w:r>
        <w:rPr>
          <w:rFonts w:ascii="Book Antiqua" w:hAnsi="Book Antiqua" w:cs="Tahoma"/>
          <w:b/>
          <w:sz w:val="20"/>
          <w:szCs w:val="18"/>
        </w:rPr>
        <w:tab/>
      </w:r>
      <w:hyperlink r:id="rId37" w:history="1">
        <w:r w:rsidR="00406671" w:rsidRPr="00A76D11">
          <w:rPr>
            <w:rStyle w:val="Hyperlink"/>
            <w:rFonts w:ascii="Trebuchet MS" w:hAnsi="Trebuchet MS" w:cs="Arial"/>
          </w:rPr>
          <w:t>www.kppp.karnataka.gov.in</w:t>
        </w:r>
      </w:hyperlink>
      <w:r>
        <w:rPr>
          <w:rFonts w:ascii="Book Antiqua" w:hAnsi="Book Antiqua" w:cs="Tahoma"/>
          <w:b/>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r>
        <w:rPr>
          <w:rFonts w:ascii="Book Antiqua" w:hAnsi="Book Antiqua" w:cs="Tahoma"/>
          <w:sz w:val="20"/>
          <w:szCs w:val="18"/>
        </w:rPr>
        <w:t xml:space="preserve">ii      </w:t>
      </w:r>
      <w:r>
        <w:rPr>
          <w:rFonts w:ascii="Book Antiqua" w:hAnsi="Book Antiqua" w:cs="Tahoma"/>
          <w:sz w:val="20"/>
          <w:szCs w:val="18"/>
        </w:rPr>
        <w:tab/>
      </w:r>
      <w:r w:rsidRPr="007277ED">
        <w:rPr>
          <w:rFonts w:ascii="Book Antiqua" w:hAnsi="Book Antiqua" w:cs="Tahoma"/>
          <w:b/>
          <w:spacing w:val="-2"/>
          <w:sz w:val="20"/>
          <w:szCs w:val="18"/>
        </w:rPr>
        <w:t>Chief Engineer</w:t>
      </w:r>
      <w:r>
        <w:rPr>
          <w:rFonts w:ascii="Book Antiqua" w:hAnsi="Book Antiqua" w:cs="Tahoma"/>
          <w:b/>
          <w:spacing w:val="-2"/>
          <w:sz w:val="20"/>
          <w:szCs w:val="18"/>
        </w:rPr>
        <w:t>(</w:t>
      </w:r>
      <w:r w:rsidRPr="007277ED">
        <w:rPr>
          <w:rFonts w:ascii="Book Antiqua" w:hAnsi="Book Antiqua" w:cs="Tahoma"/>
          <w:b/>
          <w:spacing w:val="-2"/>
          <w:sz w:val="20"/>
          <w:szCs w:val="18"/>
        </w:rPr>
        <w:t xml:space="preserve"> </w:t>
      </w:r>
      <w:r w:rsidR="009606E0">
        <w:rPr>
          <w:rFonts w:ascii="Book Antiqua" w:hAnsi="Book Antiqua" w:cs="Tahoma"/>
          <w:b/>
          <w:spacing w:val="-2"/>
          <w:sz w:val="20"/>
          <w:szCs w:val="18"/>
        </w:rPr>
        <w:t>East</w:t>
      </w:r>
      <w:r w:rsidRPr="007277ED">
        <w:rPr>
          <w:rFonts w:ascii="Book Antiqua" w:hAnsi="Book Antiqua" w:cs="Tahoma"/>
          <w:b/>
          <w:spacing w:val="-2"/>
          <w:sz w:val="20"/>
          <w:szCs w:val="18"/>
        </w:rPr>
        <w:t>)</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 xml:space="preserve">Bangalore Water Supply and Sewerage Board,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r w:rsidR="009606E0">
        <w:rPr>
          <w:rFonts w:ascii="Book Antiqua" w:hAnsi="Book Antiqua" w:cs="Tahoma"/>
          <w:spacing w:val="-2"/>
          <w:sz w:val="20"/>
          <w:szCs w:val="18"/>
        </w:rPr>
        <w:t>6</w:t>
      </w:r>
      <w:r w:rsidR="009606E0" w:rsidRPr="009606E0">
        <w:rPr>
          <w:rFonts w:ascii="Book Antiqua" w:hAnsi="Book Antiqua" w:cs="Tahoma"/>
          <w:spacing w:val="-2"/>
          <w:sz w:val="20"/>
          <w:szCs w:val="18"/>
          <w:vertAlign w:val="superscript"/>
        </w:rPr>
        <w:t>th</w:t>
      </w:r>
      <w:r w:rsidR="009606E0">
        <w:rPr>
          <w:rFonts w:ascii="Book Antiqua" w:hAnsi="Book Antiqua" w:cs="Tahoma"/>
          <w:spacing w:val="-2"/>
          <w:sz w:val="20"/>
          <w:szCs w:val="18"/>
        </w:rPr>
        <w:t xml:space="preserve"> </w:t>
      </w:r>
      <w:r w:rsidRPr="007277ED">
        <w:rPr>
          <w:rFonts w:ascii="Book Antiqua" w:hAnsi="Book Antiqua" w:cs="Tahoma"/>
          <w:spacing w:val="-2"/>
          <w:sz w:val="20"/>
          <w:szCs w:val="18"/>
        </w:rPr>
        <w:t xml:space="preserve"> Floor, Cauvery Bavan,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K.G.</w:t>
      </w:r>
      <w:r>
        <w:rPr>
          <w:rFonts w:ascii="Book Antiqua" w:hAnsi="Book Antiqua" w:cs="Tahoma"/>
          <w:spacing w:val="-2"/>
          <w:sz w:val="20"/>
          <w:szCs w:val="18"/>
        </w:rPr>
        <w:t xml:space="preserve"> </w:t>
      </w:r>
      <w:r w:rsidRPr="007277ED">
        <w:rPr>
          <w:rFonts w:ascii="Book Antiqua" w:hAnsi="Book Antiqua" w:cs="Tahoma"/>
          <w:spacing w:val="-2"/>
          <w:sz w:val="20"/>
          <w:szCs w:val="18"/>
        </w:rPr>
        <w:t xml:space="preserve">Road, Bangalore560009  </w:t>
      </w:r>
    </w:p>
    <w:p w:rsidR="006D7241" w:rsidRPr="007277ED"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r>
      <w:smartTag w:uri="urn:schemas-microsoft-com:office:smarttags" w:element="place">
        <w:smartTag w:uri="urn:schemas-microsoft-com:office:smarttags" w:element="City">
          <w:r w:rsidRPr="007277ED">
            <w:rPr>
              <w:rFonts w:ascii="Book Antiqua" w:hAnsi="Book Antiqua" w:cs="Tahoma"/>
              <w:spacing w:val="-2"/>
              <w:sz w:val="20"/>
              <w:szCs w:val="18"/>
            </w:rPr>
            <w:t>Karnataka</w:t>
          </w:r>
        </w:smartTag>
        <w:r w:rsidRPr="007277ED">
          <w:rPr>
            <w:rFonts w:ascii="Book Antiqua" w:hAnsi="Book Antiqua" w:cs="Tahoma"/>
            <w:spacing w:val="-2"/>
            <w:sz w:val="20"/>
            <w:szCs w:val="18"/>
          </w:rPr>
          <w:t xml:space="preserve">, </w:t>
        </w:r>
        <w:smartTag w:uri="urn:schemas-microsoft-com:office:smarttags" w:element="country-region">
          <w:r w:rsidRPr="007277ED">
            <w:rPr>
              <w:rFonts w:ascii="Book Antiqua" w:hAnsi="Book Antiqua" w:cs="Tahoma"/>
              <w:spacing w:val="-2"/>
              <w:sz w:val="20"/>
              <w:szCs w:val="18"/>
            </w:rPr>
            <w:t>India</w:t>
          </w:r>
        </w:smartTag>
      </w:smartTag>
      <w:r w:rsidRPr="007277ED">
        <w:rPr>
          <w:rFonts w:ascii="Book Antiqua" w:hAnsi="Book Antiqua" w:cs="Tahoma"/>
          <w:spacing w:val="-2"/>
          <w:sz w:val="20"/>
          <w:szCs w:val="18"/>
        </w:rPr>
        <w:t xml:space="preserve">. </w:t>
      </w:r>
      <w:r w:rsidRPr="007277ED">
        <w:rPr>
          <w:rFonts w:ascii="Book Antiqua" w:hAnsi="Book Antiqua" w:cs="Tahoma"/>
          <w:spacing w:val="-2"/>
          <w:sz w:val="20"/>
          <w:szCs w:val="18"/>
        </w:rPr>
        <w:tab/>
      </w:r>
    </w:p>
    <w:p w:rsidR="006D7241"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7277ED">
        <w:rPr>
          <w:rFonts w:ascii="Book Antiqua" w:hAnsi="Book Antiqua" w:cs="Tahoma"/>
          <w:spacing w:val="-2"/>
          <w:sz w:val="20"/>
          <w:szCs w:val="18"/>
        </w:rPr>
        <w:tab/>
        <w:t>Tel Fax; +91-80-22945</w:t>
      </w:r>
      <w:r w:rsidR="00D356D8">
        <w:rPr>
          <w:rFonts w:ascii="Book Antiqua" w:hAnsi="Book Antiqua" w:cs="Tahoma"/>
          <w:spacing w:val="-2"/>
          <w:sz w:val="20"/>
          <w:szCs w:val="18"/>
        </w:rPr>
        <w:t>244</w:t>
      </w:r>
      <w:r w:rsidR="008C5A1B">
        <w:rPr>
          <w:rFonts w:ascii="Book Antiqua" w:hAnsi="Book Antiqua" w:cs="Tahoma"/>
          <w:spacing w:val="-2"/>
          <w:sz w:val="20"/>
          <w:szCs w:val="18"/>
        </w:rPr>
        <w:t>,   Telephone: +91-80- 22945244</w:t>
      </w:r>
    </w:p>
    <w:p w:rsidR="006D7241"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Pr>
          <w:rFonts w:ascii="Book Antiqua" w:hAnsi="Book Antiqua" w:cs="Tahoma"/>
          <w:spacing w:val="-2"/>
          <w:sz w:val="20"/>
          <w:szCs w:val="18"/>
        </w:rPr>
        <w:t xml:space="preserve">2. </w:t>
      </w:r>
      <w:r>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rsidR="006D7241" w:rsidRPr="00DF27EA" w:rsidRDefault="006D7241" w:rsidP="006D7241">
      <w:pPr>
        <w:pStyle w:val="Default"/>
      </w:pP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15.2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15.3 </w:t>
      </w:r>
      <w:r>
        <w:rPr>
          <w:rFonts w:ascii="Book Antiqua" w:hAnsi="Book Antiqua" w:cs="Arial"/>
          <w:szCs w:val="20"/>
        </w:rPr>
        <w:tab/>
      </w:r>
      <w:r>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15.4 </w:t>
      </w:r>
      <w:r>
        <w:rPr>
          <w:rFonts w:ascii="Book Antiqua" w:hAnsi="Book Antiqua" w:cs="Arial"/>
          <w:szCs w:val="20"/>
        </w:rPr>
        <w:tab/>
        <w:t xml:space="preserve">Deleted </w:t>
      </w: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16. </w:t>
      </w:r>
      <w:r>
        <w:rPr>
          <w:rFonts w:ascii="Book Antiqua" w:hAnsi="Book Antiqua" w:cs="Arial"/>
          <w:b/>
          <w:szCs w:val="20"/>
        </w:rPr>
        <w:tab/>
        <w:t xml:space="preserve">Deadline for submission of the Tenders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Tenders must </w:t>
      </w:r>
      <w:r w:rsidRPr="001234E3">
        <w:rPr>
          <w:rFonts w:ascii="Book Antiqua" w:hAnsi="Book Antiqua" w:cs="Arial"/>
          <w:szCs w:val="20"/>
        </w:rPr>
        <w:t xml:space="preserve">upload all the tender documents in the </w:t>
      </w:r>
      <w:r w:rsidR="00DC7B07">
        <w:rPr>
          <w:rFonts w:ascii="Book Antiqua" w:hAnsi="Book Antiqua" w:cs="Arial"/>
          <w:szCs w:val="20"/>
        </w:rPr>
        <w:t>kppp</w:t>
      </w:r>
      <w:r w:rsidRPr="001234E3">
        <w:rPr>
          <w:rFonts w:ascii="Book Antiqua" w:hAnsi="Book Antiqua" w:cs="Arial"/>
          <w:szCs w:val="20"/>
        </w:rPr>
        <w:t xml:space="preserve"> portal no later </w:t>
      </w:r>
      <w:r w:rsidRPr="005C2FF7">
        <w:rPr>
          <w:rFonts w:ascii="Book Antiqua" w:hAnsi="Book Antiqua" w:cs="Arial"/>
          <w:szCs w:val="20"/>
          <w:highlight w:val="yellow"/>
        </w:rPr>
        <w:t xml:space="preserve">than </w:t>
      </w:r>
      <w:r w:rsidR="00095550">
        <w:rPr>
          <w:rFonts w:ascii="Book Antiqua" w:hAnsi="Book Antiqua" w:cs="Arial"/>
          <w:b/>
          <w:color w:val="000000"/>
          <w:szCs w:val="20"/>
          <w:highlight w:val="yellow"/>
        </w:rPr>
        <w:t>21</w:t>
      </w:r>
      <w:r w:rsidR="008E1430" w:rsidRPr="005C2FF7">
        <w:rPr>
          <w:rFonts w:ascii="Book Antiqua" w:hAnsi="Book Antiqua" w:cs="Arial"/>
          <w:b/>
          <w:color w:val="000000"/>
          <w:szCs w:val="20"/>
          <w:highlight w:val="yellow"/>
        </w:rPr>
        <w:t>.</w:t>
      </w:r>
      <w:r w:rsidR="00C56FC1" w:rsidRPr="005C2FF7">
        <w:rPr>
          <w:rFonts w:ascii="Book Antiqua" w:hAnsi="Book Antiqua" w:cs="Arial"/>
          <w:b/>
          <w:color w:val="000000"/>
          <w:szCs w:val="20"/>
          <w:highlight w:val="yellow"/>
        </w:rPr>
        <w:t>1</w:t>
      </w:r>
      <w:r w:rsidR="008E1430" w:rsidRPr="005C2FF7">
        <w:rPr>
          <w:rFonts w:ascii="Book Antiqua" w:hAnsi="Book Antiqua" w:cs="Arial"/>
          <w:b/>
          <w:color w:val="000000"/>
          <w:szCs w:val="20"/>
          <w:highlight w:val="yellow"/>
        </w:rPr>
        <w:t>0</w:t>
      </w:r>
      <w:r w:rsidRPr="005C2FF7">
        <w:rPr>
          <w:rFonts w:ascii="Book Antiqua" w:hAnsi="Book Antiqua" w:cs="Arial"/>
          <w:b/>
          <w:color w:val="000000"/>
          <w:szCs w:val="20"/>
          <w:highlight w:val="yellow"/>
        </w:rPr>
        <w:t>.202</w:t>
      </w:r>
      <w:r w:rsidR="00DC7B07" w:rsidRPr="005C2FF7">
        <w:rPr>
          <w:rFonts w:ascii="Book Antiqua" w:hAnsi="Book Antiqua" w:cs="Arial"/>
          <w:b/>
          <w:color w:val="000000"/>
          <w:szCs w:val="20"/>
          <w:highlight w:val="yellow"/>
        </w:rPr>
        <w:t>4</w:t>
      </w:r>
      <w:r w:rsidR="00DC7B07" w:rsidRPr="005C2FF7">
        <w:rPr>
          <w:rFonts w:ascii="Book Antiqua" w:hAnsi="Book Antiqua" w:cs="Arial"/>
          <w:b/>
          <w:szCs w:val="20"/>
          <w:highlight w:val="yellow"/>
        </w:rPr>
        <w:t xml:space="preserve"> Upto 16</w:t>
      </w:r>
      <w:r w:rsidRPr="005C2FF7">
        <w:rPr>
          <w:rFonts w:ascii="Book Antiqua" w:hAnsi="Book Antiqua" w:cs="Arial"/>
          <w:b/>
          <w:szCs w:val="20"/>
          <w:highlight w:val="yellow"/>
        </w:rPr>
        <w:t>.00 Hrs</w:t>
      </w:r>
      <w:r w:rsidRPr="00406671">
        <w:rPr>
          <w:rFonts w:ascii="Book Antiqua" w:hAnsi="Book Antiqua" w:cs="Arial"/>
          <w:szCs w:val="20"/>
          <w:highlight w:val="yellow"/>
        </w:rPr>
        <w:t>.</w:t>
      </w:r>
      <w:r>
        <w:rPr>
          <w:rFonts w:ascii="Book Antiqua" w:hAnsi="Book Antiqua" w:cs="Arial"/>
          <w:szCs w:val="20"/>
        </w:rPr>
        <w:t xml:space="preserve">  In the event of the specified date for the submission of tenders being changed / postponed by the Employer due to unforeseen circumstances, the corrigendum will be issued in the news paper &amp; the deadline for submission of tenders will be intimated accordingly.  </w:t>
      </w:r>
    </w:p>
    <w:p w:rsidR="006D7241" w:rsidRDefault="006D7241" w:rsidP="006D7241">
      <w:pPr>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16.2 </w:t>
      </w:r>
      <w:r>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Tenderers previously subject to the original deadline will then be subject to the new deadline. </w:t>
      </w: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lastRenderedPageBreak/>
        <w:t xml:space="preserve">17. </w:t>
      </w:r>
      <w:r>
        <w:rPr>
          <w:rFonts w:ascii="Book Antiqua" w:hAnsi="Book Antiqua" w:cs="Arial"/>
          <w:b/>
          <w:szCs w:val="20"/>
        </w:rPr>
        <w:tab/>
        <w:t xml:space="preserve">Late Tenders </w:t>
      </w:r>
    </w:p>
    <w:p w:rsidR="006D7241" w:rsidRDefault="006D7241" w:rsidP="006D7241">
      <w:pPr>
        <w:tabs>
          <w:tab w:val="left" w:pos="1350"/>
        </w:tabs>
        <w:spacing w:before="120" w:after="120"/>
        <w:ind w:left="1350" w:hanging="63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r>
      <w:r>
        <w:rPr>
          <w:rFonts w:ascii="Book Antiqua" w:hAnsi="Book Antiqua" w:cs="Tahoma"/>
        </w:rPr>
        <w:t xml:space="preserve">The software of </w:t>
      </w:r>
      <w:r w:rsidR="008130E6">
        <w:rPr>
          <w:rFonts w:ascii="Book Antiqua" w:hAnsi="Book Antiqua" w:cs="Tahoma"/>
        </w:rPr>
        <w:t>KPP PORTAL</w:t>
      </w:r>
      <w:r>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e-procurement portal of BWSSB. Employer will not be responsible for non-receipt of bids on the stipulated date &amp; time prescribed in clause 16, due to Internet Problems, improper uploading or any other related problems.  In case of connectivity problems, Tenderer may contact Helpdesk of the e-tender service provider and may also draw the attention of tender inviting authority.</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18. </w:t>
      </w:r>
      <w:r>
        <w:rPr>
          <w:rFonts w:ascii="Book Antiqua" w:hAnsi="Book Antiqua" w:cs="Arial"/>
          <w:b/>
          <w:szCs w:val="20"/>
        </w:rPr>
        <w:tab/>
        <w:t xml:space="preserve">Modification and Withdrawal of Tenders </w:t>
      </w:r>
    </w:p>
    <w:p w:rsidR="006D7241" w:rsidRDefault="006D7241" w:rsidP="006D7241">
      <w:pPr>
        <w:tabs>
          <w:tab w:val="left" w:pos="1440"/>
        </w:tabs>
        <w:suppressAutoHyphens/>
        <w:spacing w:before="120" w:after="120"/>
        <w:ind w:left="1440" w:hanging="720"/>
        <w:jc w:val="both"/>
        <w:rPr>
          <w:rFonts w:ascii="Book Antiqua" w:hAnsi="Book Antiqua" w:cs="Tahoma"/>
          <w:szCs w:val="20"/>
        </w:rPr>
      </w:pPr>
      <w:r>
        <w:rPr>
          <w:rFonts w:ascii="Book Antiqua" w:hAnsi="Book Antiqua" w:cs="Arial"/>
          <w:szCs w:val="20"/>
        </w:rPr>
        <w:t xml:space="preserve">18.1 </w:t>
      </w:r>
      <w:r>
        <w:rPr>
          <w:rFonts w:ascii="Book Antiqua" w:hAnsi="Book Antiqua" w:cs="Arial"/>
          <w:szCs w:val="20"/>
        </w:rPr>
        <w:tab/>
      </w:r>
      <w:r w:rsidRPr="00E9658C">
        <w:rPr>
          <w:rFonts w:ascii="Book Antiqua" w:hAnsi="Book Antiqua" w:cs="Tahoma"/>
          <w:sz w:val="21"/>
          <w:szCs w:val="21"/>
        </w:rPr>
        <w:t>Tenderers may “modify” and “withdraw” their tenders multiple numbers of times, until the deadline for submission of tenders by operating the relevant provision made in e-tendering.  If the Tenderer withdraws the tender before the deadline for submission of tenders and later if he is interested to submit the tender once again, may do so within the stipulated date &amp; time as mentioned in Clause 16.  In this case within the stipulated date &amp; time, the tenderer can once again submit the requisition to the officer inviting tenders for access to the withdrawn tender document for resubmission. For this tenderer need not make any additional payment towards the cost of tender document.</w:t>
      </w:r>
      <w:r w:rsidRPr="00E9658C">
        <w:rPr>
          <w:rFonts w:ascii="Book Antiqua" w:hAnsi="Book Antiqua" w:cs="Tahoma"/>
          <w:bCs/>
          <w:sz w:val="21"/>
          <w:szCs w:val="21"/>
        </w:rPr>
        <w:t xml:space="preserve"> </w:t>
      </w:r>
      <w:r w:rsidRPr="00E9658C">
        <w:rPr>
          <w:rFonts w:ascii="Book Antiqua" w:hAnsi="Book Antiqua" w:cs="Tahoma"/>
          <w:sz w:val="21"/>
          <w:szCs w:val="21"/>
        </w:rPr>
        <w:t>Communication of modification / withdrawal by other means will not be accepted</w:t>
      </w:r>
      <w:r>
        <w:rPr>
          <w:rFonts w:ascii="Book Antiqua" w:hAnsi="Book Antiqua" w:cs="Tahoma"/>
          <w:szCs w:val="20"/>
        </w:rPr>
        <w:t>.</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No Tender may be modified after the deadline for submission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rsidR="006D7241"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Pr>
          <w:rFonts w:ascii="Book Antiqua" w:hAnsi="Book Antiqua" w:cs="Arial"/>
          <w:szCs w:val="20"/>
        </w:rPr>
        <w:t xml:space="preserve">18.5 </w:t>
      </w:r>
      <w:r>
        <w:rPr>
          <w:rFonts w:ascii="Book Antiqua" w:hAnsi="Book Antiqua" w:cs="Arial"/>
          <w:szCs w:val="20"/>
        </w:rPr>
        <w:tab/>
      </w:r>
      <w:r>
        <w:rPr>
          <w:rFonts w:ascii="Book Antiqua" w:hAnsi="Book Antiqua" w:cs="Tahoma"/>
          <w:szCs w:val="20"/>
        </w:rPr>
        <w:t>Tenderers may offer discounts for individual items by simply modifying the quoted unit price in the Bill of Quantities.  Also, Tenderer may enter their overall discount, at specified location in the Bill of Quantities only, by submitting tender modifications in accordance with this clause. Communication of discount by other means will not be accepted.</w:t>
      </w:r>
    </w:p>
    <w:p w:rsidR="006D7241"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E. Tender opening and evaluation</w:t>
      </w: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Pr>
          <w:rFonts w:ascii="Book Antiqua" w:hAnsi="Book Antiqua" w:cs="Arial"/>
          <w:b/>
          <w:szCs w:val="20"/>
        </w:rPr>
        <w:t xml:space="preserve">19. </w:t>
      </w:r>
      <w:r>
        <w:rPr>
          <w:rFonts w:ascii="Book Antiqua" w:hAnsi="Book Antiqua" w:cs="Arial"/>
          <w:b/>
          <w:szCs w:val="20"/>
        </w:rPr>
        <w:tab/>
        <w:t xml:space="preserve">Opening of Technical portion of Tenders and evaluation to determine qualified Tenderers: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Employer will open the Technical details of all the Tenders received (except those withdrawn), including modifications made pursuant to </w:t>
      </w:r>
      <w:r>
        <w:rPr>
          <w:rFonts w:ascii="Book Antiqua" w:hAnsi="Book Antiqua" w:cs="Arial"/>
          <w:szCs w:val="20"/>
        </w:rPr>
        <w:lastRenderedPageBreak/>
        <w:t xml:space="preserve">Clause 18, in the presence of the Tenderers or their representatives on </w:t>
      </w:r>
      <w:r w:rsidR="00095550">
        <w:rPr>
          <w:rFonts w:ascii="Book Antiqua" w:hAnsi="Book Antiqua" w:cs="Arial"/>
          <w:b/>
          <w:bCs/>
          <w:szCs w:val="20"/>
          <w:highlight w:val="yellow"/>
        </w:rPr>
        <w:t>22</w:t>
      </w:r>
      <w:r w:rsidRPr="00406671">
        <w:rPr>
          <w:rFonts w:ascii="Book Antiqua" w:hAnsi="Book Antiqua" w:cs="Arial"/>
          <w:b/>
          <w:bCs/>
          <w:szCs w:val="20"/>
          <w:highlight w:val="yellow"/>
        </w:rPr>
        <w:t>.</w:t>
      </w:r>
      <w:r w:rsidR="00C56FC1">
        <w:rPr>
          <w:rFonts w:ascii="Book Antiqua" w:hAnsi="Book Antiqua" w:cs="Arial"/>
          <w:b/>
          <w:bCs/>
          <w:szCs w:val="20"/>
          <w:highlight w:val="yellow"/>
        </w:rPr>
        <w:t>1</w:t>
      </w:r>
      <w:r w:rsidR="008E1430">
        <w:rPr>
          <w:rFonts w:ascii="Book Antiqua" w:hAnsi="Book Antiqua" w:cs="Arial"/>
          <w:b/>
          <w:bCs/>
          <w:szCs w:val="20"/>
          <w:highlight w:val="yellow"/>
        </w:rPr>
        <w:t>0.</w:t>
      </w:r>
      <w:r w:rsidRPr="00406671">
        <w:rPr>
          <w:rFonts w:ascii="Book Antiqua" w:hAnsi="Book Antiqua" w:cs="Arial"/>
          <w:b/>
          <w:szCs w:val="20"/>
          <w:highlight w:val="yellow"/>
        </w:rPr>
        <w:t>202</w:t>
      </w:r>
      <w:r w:rsidR="006058E9">
        <w:rPr>
          <w:rFonts w:ascii="Book Antiqua" w:hAnsi="Book Antiqua" w:cs="Arial"/>
          <w:b/>
          <w:szCs w:val="20"/>
          <w:highlight w:val="yellow"/>
        </w:rPr>
        <w:t>4</w:t>
      </w:r>
      <w:r w:rsidRPr="00406671">
        <w:rPr>
          <w:rFonts w:ascii="Book Antiqua" w:hAnsi="Book Antiqua" w:cs="Arial"/>
          <w:szCs w:val="20"/>
          <w:highlight w:val="yellow"/>
        </w:rPr>
        <w:t xml:space="preserve"> after </w:t>
      </w:r>
      <w:r w:rsidR="006058E9">
        <w:rPr>
          <w:rFonts w:ascii="Book Antiqua" w:hAnsi="Book Antiqua" w:cs="Arial"/>
          <w:b/>
          <w:szCs w:val="20"/>
          <w:highlight w:val="yellow"/>
        </w:rPr>
        <w:t>1</w:t>
      </w:r>
      <w:r w:rsidR="008E1430">
        <w:rPr>
          <w:rFonts w:ascii="Book Antiqua" w:hAnsi="Book Antiqua" w:cs="Arial"/>
          <w:b/>
          <w:szCs w:val="20"/>
          <w:highlight w:val="yellow"/>
        </w:rPr>
        <w:t>7</w:t>
      </w:r>
      <w:r w:rsidRPr="00406671">
        <w:rPr>
          <w:rFonts w:ascii="Book Antiqua" w:hAnsi="Book Antiqua" w:cs="Arial"/>
          <w:b/>
          <w:szCs w:val="20"/>
          <w:highlight w:val="yellow"/>
        </w:rPr>
        <w:t>:00 hrs</w:t>
      </w:r>
      <w:r w:rsidRPr="00C81AD0">
        <w:rPr>
          <w:rFonts w:ascii="Book Antiqua" w:hAnsi="Book Antiqua" w:cs="Arial"/>
          <w:szCs w:val="20"/>
        </w:rPr>
        <w:t>.</w:t>
      </w:r>
      <w:r>
        <w:rPr>
          <w:rFonts w:ascii="Book Antiqua" w:hAnsi="Book Antiqua" w:cs="Arial"/>
          <w:szCs w:val="20"/>
        </w:rPr>
        <w:t xml:space="preserve"> In the event of the specified date of Tender opening being declared a holiday for the Employer, the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r>
        <w:rPr>
          <w:rFonts w:ascii="Book Antiqua" w:hAnsi="Book Antiqua" w:cs="Arial"/>
          <w:szCs w:val="20"/>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Tenderers names, the presence or absence of earnest money deposit (amount, format and validity), the submission of qualification information and such other information as the Employer may consider appropriate will be announced by the Employer at the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The Price Tenders of all the Tenderers including modifications for Financial tenders can not be opened as this is programmed to open later after evaluation of the Technical details of the participating Tenderers.</w:t>
      </w:r>
      <w:r>
        <w:rPr>
          <w:rFonts w:ascii="Book Antiqua" w:hAnsi="Book Antiqua" w:cs="Arial"/>
          <w:position w:val="10"/>
          <w:szCs w:val="20"/>
          <w:vertAlign w:val="superscript"/>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Tenderers.</w:t>
      </w: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Tenderers and evaluation: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Tenderers the time, date and venue fixed for the opening of the price Tenders.  The Employer will open the price tender of Qualified Tenderers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Tenderers' names, the Tender prices, the total amount of each Tender, any discounts, and withdrawals, and such other details as the Employer may consider appropriate, will be announced by the Employer at the opening.  No Tender shall be rejected at Tender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21. </w:t>
      </w:r>
      <w:r>
        <w:rPr>
          <w:rFonts w:ascii="Book Antiqua" w:hAnsi="Book Antiqua" w:cs="Arial"/>
          <w:b/>
          <w:szCs w:val="20"/>
        </w:rPr>
        <w:tab/>
        <w:t xml:space="preserve">Process to be confidential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 </w:t>
      </w:r>
    </w:p>
    <w:p w:rsidR="006D7241" w:rsidRDefault="006D7241" w:rsidP="006D7241">
      <w:pPr>
        <w:autoSpaceDE w:val="0"/>
        <w:autoSpaceDN w:val="0"/>
        <w:adjustRightInd w:val="0"/>
        <w:spacing w:after="0" w:line="240" w:lineRule="auto"/>
        <w:rPr>
          <w:rFonts w:ascii="Book Antiqua" w:hAnsi="Book Antiqua" w:cs="Arial"/>
          <w:b/>
          <w:szCs w:val="20"/>
        </w:rPr>
      </w:pPr>
    </w:p>
    <w:p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Tenderer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Tenderer to influence the Employer in the Employer’s Tender evaluation, Tender comparison or contract award decisions may result in the rejection of the Tenderers’ Tender.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responsive Tenders.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rsidR="006D7241" w:rsidRDefault="006D7241" w:rsidP="006D7241">
      <w:pPr>
        <w:suppressAutoHyphens/>
        <w:spacing w:after="0" w:line="240" w:lineRule="auto"/>
        <w:ind w:left="1980" w:hanging="1260"/>
        <w:jc w:val="both"/>
        <w:rPr>
          <w:rFonts w:ascii="Book Antiqua" w:hAnsi="Book Antiqua" w:cs="Tahoma"/>
          <w:szCs w:val="20"/>
        </w:rPr>
      </w:pPr>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Tenderer key in the rates in figures, in the Bill of quantities provided, rate in words will be auto generated by the system. </w:t>
      </w:r>
    </w:p>
    <w:p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t>(b)</w:t>
      </w:r>
      <w:r>
        <w:rPr>
          <w:rFonts w:ascii="Book Antiqua" w:hAnsi="Book Antiqua" w:cs="Tahoma"/>
          <w:szCs w:val="20"/>
        </w:rPr>
        <w:tab/>
        <w:t>Once the Tenderer key in the rates in figures, in the Bill of quantities provided, the system will automatically calculate the amount of that item as well as the total Bid value.</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making any correction for errors pursuant to Clause 24; and </w:t>
      </w:r>
    </w:p>
    <w:p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making appropriate adjustments to reflect discounts or other price modifications offered in accordance with Sub Clause 18.5.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rsidR="006D7241" w:rsidRDefault="006D7241" w:rsidP="006D7241">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 xml:space="preserve">If the tender of the successful tenderer is seriously unbalanced in relation to the Employer’s estimate of the cost of the work to be performed under the contract, the Employer may require the Tenderer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Tenderer to a level sufficient to protect the Employer against financial loss in the event of default of the successful under the contract.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lastRenderedPageBreak/>
        <w:t>F. Award of Contract</w:t>
      </w:r>
    </w:p>
    <w:p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Subject to Clause 27, the Employer will award the Contract to the Tenderer whose Tender has been determined to be substantially responsive to the Tender documents and who has offered the lowest evaluated Tender Price, provided that such Tenderer has been determined to be (a) eligible in accordance with the provisions of Clause 2, and (b) qualified in accordance with the provisions of Clause 3.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Employer's right to accept any Tender and to reject any or all Tenders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Tenderer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Tenderer.  It will be kept ready for signature of the successful Tenderer in the office of Employer within 30 days following the notification of award along with the Letter of Acceptance.  Within 20 days of receipt, the successful Tenderer will sign the Agreement and deliver it to the Employer.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Tenderer of the Performance Security, the Employer will promptly notify the other Tenderers that their Tenders have been unsuccessful.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 xml:space="preserve">Within 20 days of receipt of the Letter of Acceptance, the successful Tenderer shall deliver to the Employer a Security Deposit in any of the forms given below for an amount equivalent to 5% of the Contract price </w:t>
      </w:r>
      <w:r w:rsidRPr="00B20C61">
        <w:rPr>
          <w:rFonts w:ascii="Book Antiqua" w:hAnsi="Book Antiqua" w:cs="Arial"/>
          <w:szCs w:val="20"/>
        </w:rPr>
        <w:lastRenderedPageBreak/>
        <w:t>plus additional security for unbalanced tenders in accordance with Clause 25.5 of ITT and Clause 44 of the Conditions of Contract:</w:t>
      </w:r>
      <w:r w:rsidRPr="00734D44">
        <w:rPr>
          <w:rFonts w:ascii="Book Antiqua" w:hAnsi="Book Antiqua" w:cs="Arial"/>
          <w:szCs w:val="20"/>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ab/>
        <w:t xml:space="preserve">- Cash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Tenderer in the form of a Bank Guarantee, it shall be issued either by a Nationalized/Scheduled bank.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Tenderer to comply with the requirements of Sub-Clause 29.1 shall constitute sufficient grounds for cancellation of the award and forfeiture of the 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Tenderers/Suppliers/Contractors, observe the highest standard of ethics during the procurement and execution of such contracts. In pursuance of this policy, GOK :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Tenderer recommended for award has engaged in corrupt or fraudulent practices in competing for the contract in question;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Tenderers shall be aware of the provision stated in sub-clause 50.2 of the Conditions of Contract. </w:t>
      </w:r>
    </w:p>
    <w:p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8"/>
          <w:headerReference w:type="default" r:id="rId39"/>
          <w:headerReference w:type="first" r:id="rId40"/>
          <w:footerReference w:type="first" r:id="rId41"/>
          <w:type w:val="oddPage"/>
          <w:pgSz w:w="11909" w:h="16834" w:code="9"/>
          <w:pgMar w:top="1440" w:right="1440" w:bottom="1728" w:left="1152" w:header="432" w:footer="720" w:gutter="720"/>
          <w:cols w:space="720"/>
          <w:noEndnote/>
        </w:sectPr>
      </w:pPr>
    </w:p>
    <w:p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lastRenderedPageBreak/>
        <w:t xml:space="preserve">SECTION 3: </w:t>
      </w:r>
    </w:p>
    <w:p w:rsidR="006D7241" w:rsidRDefault="006D7241"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2"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rsidR="006D7241" w:rsidRDefault="006D7241" w:rsidP="006D7241">
      <w:pPr>
        <w:autoSpaceDE w:val="0"/>
        <w:autoSpaceDN w:val="0"/>
        <w:adjustRightInd w:val="0"/>
        <w:spacing w:after="0" w:line="240" w:lineRule="auto"/>
        <w:jc w:val="center"/>
        <w:rPr>
          <w:rFonts w:ascii="Book Antiqua" w:hAnsi="Book Antiqua" w:cs="Arial"/>
          <w:b/>
          <w:sz w:val="30"/>
          <w:szCs w:val="2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Tenderer hereunder will be used for purposes of computing Tender capacity as provided for in Clause 3 of the Instructions to Tenderers. This information will not be incorporated in the Contract.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Tenderer </w:t>
      </w:r>
      <w:r>
        <w:rPr>
          <w:rFonts w:ascii="Book Antiqua" w:hAnsi="Book Antiqua" w:cs="Arial"/>
          <w:szCs w:val="20"/>
        </w:rPr>
        <w:tab/>
        <w:t xml:space="preserve">[Attach copy] </w:t>
      </w:r>
    </w:p>
    <w:p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t>works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t>last two years (in Rs.  Lakhs)</w:t>
      </w:r>
      <w:r>
        <w:rPr>
          <w:rStyle w:val="FootnoteReference"/>
          <w:rFonts w:ascii="Book Antiqua" w:hAnsi="Book Antiqua" w:cs="Arial"/>
          <w:szCs w:val="20"/>
        </w:rPr>
        <w:footnoteReference w:id="2"/>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r>
        <w:rPr>
          <w:rFonts w:ascii="Book Antiqua" w:hAnsi="Book Antiqua" w:cs="Arial"/>
          <w:szCs w:val="20"/>
        </w:rPr>
        <w:t>-</w:t>
      </w:r>
      <w:r w:rsidR="006058E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r w:rsidR="006D7241">
        <w:rPr>
          <w:rFonts w:ascii="Book Antiqua" w:hAnsi="Book Antiqua" w:cs="Arial"/>
          <w:szCs w:val="20"/>
        </w:rPr>
        <w:tab/>
        <w:t xml:space="preserve">______________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1058"/>
        <w:gridCol w:w="874"/>
        <w:gridCol w:w="955"/>
        <w:gridCol w:w="904"/>
        <w:gridCol w:w="685"/>
        <w:gridCol w:w="1179"/>
        <w:gridCol w:w="1179"/>
        <w:gridCol w:w="1179"/>
      </w:tblGrid>
      <w:tr w:rsidR="006D7241" w:rsidTr="00A34B7F">
        <w:tc>
          <w:tcPr>
            <w:tcW w:w="70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Descrip tion of Work</w:t>
            </w:r>
          </w:p>
        </w:tc>
        <w:tc>
          <w:tcPr>
            <w:tcW w:w="829"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Value of contract Rs. Lakhs</w:t>
            </w:r>
          </w:p>
        </w:tc>
        <w:tc>
          <w:tcPr>
            <w:tcW w:w="81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rsidTr="00A34B7F">
        <w:tc>
          <w:tcPr>
            <w:tcW w:w="70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Quantities of work executed as prime contractor (in the same name) during the last five years specified in 1.2 above: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0"/>
        <w:gridCol w:w="1170"/>
        <w:gridCol w:w="1080"/>
        <w:gridCol w:w="1080"/>
        <w:gridCol w:w="1440"/>
        <w:gridCol w:w="2070"/>
      </w:tblGrid>
      <w:tr w:rsidR="006D7241" w:rsidTr="00A34B7F">
        <w:trPr>
          <w:trHeight w:val="513"/>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3"/>
            </w:r>
            <w:r>
              <w:rPr>
                <w:rFonts w:ascii="Book Antiqua" w:hAnsi="Book Antiqua" w:cs="Arial"/>
                <w:color w:val="000000"/>
                <w:position w:val="10"/>
                <w:sz w:val="20"/>
                <w:szCs w:val="20"/>
                <w:vertAlign w:val="superscript"/>
              </w:rPr>
              <w:t xml:space="preserve"> </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rsidTr="00A34B7F">
        <w:trPr>
          <w:trHeight w:val="494"/>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lastRenderedPageBreak/>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bl>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 xml:space="preserve"> </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8"/>
        <w:gridCol w:w="810"/>
        <w:gridCol w:w="990"/>
        <w:gridCol w:w="1170"/>
        <w:gridCol w:w="1002"/>
        <w:gridCol w:w="1248"/>
        <w:gridCol w:w="1350"/>
        <w:gridCol w:w="1235"/>
      </w:tblGrid>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(Rs. lakhs)</w:t>
            </w: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4"/>
            </w:r>
            <w:r>
              <w:rPr>
                <w:rFonts w:ascii="Book Antiqua" w:hAnsi="Book Antiqua" w:cs="Arial"/>
                <w:szCs w:val="20"/>
              </w:rPr>
              <w:t xml:space="preserve"> remaining to be completed (Rs. lakhs)</w:t>
            </w:r>
          </w:p>
        </w:tc>
        <w:tc>
          <w:tcPr>
            <w:tcW w:w="1235" w:type="dxa"/>
          </w:tcPr>
          <w:p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00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0"/>
        <w:gridCol w:w="900"/>
        <w:gridCol w:w="1156"/>
        <w:gridCol w:w="1454"/>
        <w:gridCol w:w="1440"/>
        <w:gridCol w:w="1156"/>
        <w:gridCol w:w="1156"/>
      </w:tblGrid>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(Rs. lakhs)</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Tenderer should furnish all the information listed below.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1"/>
        <w:gridCol w:w="790"/>
        <w:gridCol w:w="1162"/>
        <w:gridCol w:w="986"/>
        <w:gridCol w:w="1582"/>
        <w:gridCol w:w="1203"/>
        <w:gridCol w:w="1076"/>
      </w:tblGrid>
      <w:tr w:rsidR="006D7241" w:rsidTr="00A34B7F">
        <w:trPr>
          <w:trHeight w:val="431"/>
        </w:trPr>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5"/>
            </w:r>
          </w:p>
        </w:tc>
        <w:tc>
          <w:tcPr>
            <w:tcW w:w="2769" w:type="dxa"/>
            <w:gridSpan w:val="2"/>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t xml:space="preserve">Reports on the financial standing of the tenderer, such as profit and loss statements and auditor’s reports for the last five years;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tenderer and those that are proposed to be deployed on this contract, if awarded.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Tenderers' bankers who may provide references if contacted by the Employer.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This is to certify that M/s. ………………………….. is a reputed company with a good financial standing. If the contract for this work, namely ……………………………… (name of the work) is awarded to the above firm, we shall be able to provide overdraft/credit facilities to the extent of Rs. …………… to meet the working capital requirements for executing the above contract.</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Sd/-</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price .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070"/>
        <w:gridCol w:w="2340"/>
        <w:gridCol w:w="2700"/>
      </w:tblGrid>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r>
              <w:rPr>
                <w:rFonts w:ascii="Book Antiqua" w:hAnsi="Book Antiqua" w:cs="Arial"/>
                <w:position w:val="8"/>
                <w:sz w:val="20"/>
                <w:szCs w:val="18"/>
                <w:vertAlign w:val="superscript"/>
              </w:rPr>
              <w:t xml:space="preserve"> </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6"/>
            </w: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Tenderer is involved: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8"/>
        <w:gridCol w:w="1089"/>
        <w:gridCol w:w="1618"/>
        <w:gridCol w:w="1619"/>
        <w:gridCol w:w="2851"/>
      </w:tblGrid>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(ies)</w:t>
            </w: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3"/>
          <w:headerReference w:type="default" r:id="rId44"/>
          <w:headerReference w:type="first" r:id="rId45"/>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rsidR="006D7241" w:rsidRDefault="006D7241" w:rsidP="006D7241">
      <w:pPr>
        <w:autoSpaceDE w:val="0"/>
        <w:autoSpaceDN w:val="0"/>
        <w:adjustRightInd w:val="0"/>
        <w:spacing w:after="0" w:line="240" w:lineRule="auto"/>
        <w:jc w:val="center"/>
        <w:rPr>
          <w:rFonts w:ascii="Book Antiqua" w:hAnsi="Book Antiqua" w:cs="Arial"/>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tblPr>
      <w:tblGrid>
        <w:gridCol w:w="2088"/>
        <w:gridCol w:w="6725"/>
      </w:tblGrid>
      <w:tr w:rsidR="006D7241" w:rsidTr="00A34B7F">
        <w:tc>
          <w:tcPr>
            <w:tcW w:w="2088"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rsidR="006D7241" w:rsidRPr="00095550" w:rsidRDefault="00095550" w:rsidP="00095550">
            <w:pPr>
              <w:spacing w:before="120"/>
              <w:jc w:val="both"/>
              <w:rPr>
                <w:rFonts w:ascii="Times New Roman" w:hAnsi="Times New Roman"/>
              </w:rPr>
            </w:pPr>
            <w:r>
              <w:rPr>
                <w:rFonts w:ascii="Times New Roman" w:hAnsi="Times New Roman"/>
              </w:rPr>
              <w:t xml:space="preserve">Tender for the work of providing and laying of 150mm and 100mm dia DI water supply pipe line at Patalamma temple street, Basavana temple street, Balappa layout, Adugodi coming under Koramangala-1 service station of AEESE-5 sub division </w:t>
            </w:r>
          </w:p>
        </w:tc>
      </w:tr>
    </w:tbl>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rsidR="006D7241" w:rsidRPr="00E173BE" w:rsidRDefault="004A2EBC" w:rsidP="006D7241">
      <w:pPr>
        <w:suppressAutoHyphens/>
        <w:spacing w:after="0" w:line="240" w:lineRule="auto"/>
        <w:ind w:left="720"/>
        <w:jc w:val="both"/>
        <w:rPr>
          <w:rFonts w:ascii="Trebuchet MS" w:hAnsi="Trebuchet MS" w:cs="Tahoma"/>
          <w:spacing w:val="-2"/>
          <w:szCs w:val="18"/>
        </w:rPr>
      </w:pPr>
      <w:r>
        <w:rPr>
          <w:rFonts w:ascii="Trebuchet MS" w:hAnsi="Trebuchet MS" w:cs="Tahoma"/>
          <w:spacing w:val="-2"/>
          <w:szCs w:val="18"/>
        </w:rPr>
        <w:t>6</w:t>
      </w:r>
      <w:r w:rsidRPr="004A2EBC">
        <w:rPr>
          <w:rFonts w:ascii="Trebuchet MS" w:hAnsi="Trebuchet MS" w:cs="Tahoma"/>
          <w:spacing w:val="-2"/>
          <w:szCs w:val="18"/>
          <w:vertAlign w:val="superscript"/>
        </w:rPr>
        <w:t>th</w:t>
      </w:r>
      <w:r>
        <w:rPr>
          <w:rFonts w:ascii="Trebuchet MS" w:hAnsi="Trebuchet MS" w:cs="Tahoma"/>
          <w:spacing w:val="-2"/>
          <w:szCs w:val="18"/>
        </w:rPr>
        <w:t xml:space="preserve"> </w:t>
      </w:r>
      <w:r w:rsidR="00C17404">
        <w:rPr>
          <w:rFonts w:ascii="Trebuchet MS" w:hAnsi="Trebuchet MS" w:cs="Tahoma"/>
          <w:spacing w:val="-2"/>
          <w:szCs w:val="18"/>
        </w:rPr>
        <w:t xml:space="preserve"> </w:t>
      </w:r>
      <w:r w:rsidR="006D7241" w:rsidRPr="00E173BE">
        <w:rPr>
          <w:rFonts w:ascii="Trebuchet MS" w:hAnsi="Trebuchet MS" w:cs="Tahoma"/>
          <w:spacing w:val="-2"/>
          <w:szCs w:val="18"/>
        </w:rPr>
        <w:t xml:space="preserve">Floor, Cauvery Bavan,  </w:t>
      </w:r>
    </w:p>
    <w:p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r w:rsidRPr="00E173BE">
        <w:rPr>
          <w:rFonts w:ascii="Trebuchet MS" w:hAnsi="Trebuchet MS" w:cs="Tahoma"/>
          <w:spacing w:val="-2"/>
          <w:szCs w:val="18"/>
        </w:rPr>
        <w:t>K.G.Road, Bangalore560009</w:t>
      </w:r>
      <w:r w:rsidRPr="00E173BE">
        <w:rPr>
          <w:rFonts w:ascii="Book Antiqua" w:hAnsi="Book Antiqua" w:cs="Tahoma"/>
          <w:spacing w:val="-2"/>
          <w:szCs w:val="18"/>
        </w:rPr>
        <w:t xml:space="preserve"> </w:t>
      </w:r>
    </w:p>
    <w:p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7"/>
      </w:r>
      <w:r>
        <w:rPr>
          <w:rFonts w:ascii="Book Antiqua" w:hAnsi="Book Antiqua" w:cs="Arial"/>
          <w:position w:val="10"/>
          <w:szCs w:val="20"/>
          <w:vertAlign w:val="superscript"/>
        </w:rPr>
        <w:t xml:space="preserve"> </w:t>
      </w:r>
      <w:r w:rsidR="003704B1">
        <w:rPr>
          <w:rFonts w:ascii="Book Antiqua" w:hAnsi="Book Antiqua" w:cs="Arial"/>
          <w:szCs w:val="20"/>
        </w:rPr>
        <w:t xml:space="preserve"> (Two cover tender)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Tender you receive. </w:t>
      </w:r>
    </w:p>
    <w:p w:rsidR="006D7241" w:rsidRDefault="006D7241" w:rsidP="006D7241">
      <w:pPr>
        <w:autoSpaceDE w:val="0"/>
        <w:autoSpaceDN w:val="0"/>
        <w:adjustRightInd w:val="0"/>
        <w:spacing w:before="120" w:after="120" w:line="240" w:lineRule="auto"/>
        <w:jc w:val="both"/>
        <w:rPr>
          <w:rFonts w:ascii="Book Antiqua" w:hAnsi="Book Antiqua" w:cs="Arial"/>
          <w:szCs w:val="20"/>
        </w:rPr>
      </w:pPr>
      <w:r>
        <w:rPr>
          <w:rFonts w:ascii="Book Antiqua" w:hAnsi="Book Antiqua" w:cs="Arial"/>
          <w:szCs w:val="20"/>
        </w:rPr>
        <w:t>The advance payment required is Rs…………</w:t>
      </w:r>
      <w:r w:rsidR="000D7A93" w:rsidRPr="000D7A93">
        <w:rPr>
          <w:rFonts w:ascii="Book Antiqua" w:hAnsi="Book Antiqua" w:cs="Arial"/>
          <w:szCs w:val="20"/>
        </w:rPr>
        <w:t xml:space="preserve"> </w:t>
      </w:r>
      <w:r w:rsidR="000D7A93">
        <w:rPr>
          <w:rFonts w:ascii="Book Antiqua" w:hAnsi="Book Antiqua" w:cs="Arial"/>
          <w:szCs w:val="20"/>
        </w:rPr>
        <w:t xml:space="preserve">NIL </w:t>
      </w:r>
      <w:r>
        <w:rPr>
          <w:rFonts w:ascii="Book Antiqua" w:hAnsi="Book Antiqua" w:cs="Arial"/>
          <w:szCs w:val="20"/>
        </w:rPr>
        <w:t xml:space="preserve">………………….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namely “Prevention of Corruption Act 1988”.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Tenderer 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Pr="00745AE1" w:rsidRDefault="006D7241" w:rsidP="006D7241">
      <w:pPr>
        <w:jc w:val="both"/>
        <w:rPr>
          <w:rFonts w:ascii="Times New Roman" w:hAnsi="Times New Roman"/>
          <w:b/>
          <w:u w:val="single"/>
        </w:rPr>
      </w:pPr>
      <w:r w:rsidRPr="00C149ED">
        <w:rPr>
          <w:rFonts w:ascii="Book Antiqua" w:hAnsi="Book Antiqua" w:cs="Arial"/>
          <w:szCs w:val="20"/>
        </w:rPr>
        <w:t xml:space="preserve">Note: </w:t>
      </w:r>
      <w:r w:rsidRPr="00915DAE">
        <w:rPr>
          <w:rFonts w:ascii="Times New Roman" w:hAnsi="Times New Roman"/>
          <w:b/>
        </w:rPr>
        <w:t>:</w:t>
      </w:r>
      <w:r w:rsidRPr="00915DAE">
        <w:rPr>
          <w:rFonts w:ascii="Times New Roman" w:hAnsi="Times New Roman"/>
          <w:b/>
          <w:u w:val="single"/>
        </w:rPr>
        <w:t xml:space="preserve"> This form shall be download, printed on the Company letter head,</w:t>
      </w:r>
      <w:r>
        <w:rPr>
          <w:rFonts w:ascii="Times New Roman" w:hAnsi="Times New Roman"/>
          <w:b/>
          <w:u w:val="single"/>
        </w:rPr>
        <w:t xml:space="preserve"> </w:t>
      </w:r>
      <w:r w:rsidRPr="00915DAE">
        <w:rPr>
          <w:rFonts w:ascii="Times New Roman" w:hAnsi="Times New Roman"/>
          <w:b/>
          <w:u w:val="single"/>
        </w:rPr>
        <w:t>Signed, Scanned and uploaded. Failure to furnish the signed copy will lead to</w:t>
      </w:r>
      <w:r w:rsidR="003704B1">
        <w:rPr>
          <w:rFonts w:ascii="Times New Roman" w:hAnsi="Times New Roman"/>
          <w:b/>
          <w:u w:val="single"/>
        </w:rPr>
        <w:t xml:space="preserve"> </w:t>
      </w:r>
      <w:r w:rsidRPr="00915DAE">
        <w:rPr>
          <w:rFonts w:ascii="Times New Roman" w:hAnsi="Times New Roman"/>
          <w:b/>
          <w:u w:val="single"/>
        </w:rPr>
        <w:t>Non-Responsive Tender.</w:t>
      </w: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3704B1" w:rsidRDefault="003704B1" w:rsidP="006D7241">
      <w:pPr>
        <w:autoSpaceDE w:val="0"/>
        <w:autoSpaceDN w:val="0"/>
        <w:adjustRightInd w:val="0"/>
        <w:spacing w:after="0" w:line="240" w:lineRule="auto"/>
        <w:jc w:val="center"/>
        <w:rPr>
          <w:rFonts w:ascii="Book Antiqua" w:hAnsi="Book Antiqua" w:cs="Arial"/>
          <w:b/>
          <w:szCs w:val="20"/>
          <w:u w:val="single"/>
        </w:rPr>
      </w:pP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Letter of Acceptance</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(letterhead paper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________________________[date] </w:t>
      </w: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 xml:space="preserve">To: _________________________________________________________________________[name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Tenderers] for the Contract Price of Rupees ——___________________________________________________________ (_____________) [amount in words and figures], as corrected and modified in accordance with the Instructions to Tenderers is hereby accepted by our Agency. </w:t>
      </w: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(letterhead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ind w:left="2304"/>
        <w:jc w:val="both"/>
        <w:rPr>
          <w:rFonts w:ascii="Book Antiqua" w:hAnsi="Book Antiqua" w:cs="Arial"/>
          <w:szCs w:val="20"/>
        </w:rPr>
      </w:pPr>
    </w:p>
    <w:p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t xml:space="preserve">(Signature, name and title of signatory authorized to sign on behalf of Employer)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Agreement Form</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viz: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r>
        <w:rPr>
          <w:rFonts w:ascii="Book Antiqua" w:hAnsi="Book Antiqua" w:cs="Arial"/>
          <w:sz w:val="20"/>
          <w:szCs w:val="20"/>
        </w:rPr>
        <w:t xml:space="preserve">i) </w:t>
      </w:r>
      <w:r>
        <w:rPr>
          <w:rFonts w:ascii="Book Antiqua" w:hAnsi="Book Antiqua" w:cs="Arial"/>
          <w:sz w:val="20"/>
          <w:szCs w:val="20"/>
        </w:rPr>
        <w:tab/>
        <w:t xml:space="preserve">Letter of Acceptance;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iv) </w:t>
      </w:r>
      <w:r>
        <w:rPr>
          <w:rFonts w:ascii="Book Antiqua" w:hAnsi="Book Antiqua" w:cs="Arial"/>
          <w:sz w:val="20"/>
          <w:szCs w:val="20"/>
        </w:rPr>
        <w:tab/>
        <w:t xml:space="preserve">Contract Data;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r>
        <w:rPr>
          <w:rFonts w:ascii="Book Antiqua" w:hAnsi="Book Antiqua" w:cs="Arial"/>
          <w:sz w:val="20"/>
          <w:szCs w:val="20"/>
        </w:rPr>
        <w:t xml:space="preserve">vi) </w:t>
      </w:r>
      <w:r>
        <w:rPr>
          <w:rFonts w:ascii="Book Antiqua" w:hAnsi="Book Antiqua" w:cs="Arial"/>
          <w:sz w:val="20"/>
          <w:szCs w:val="20"/>
        </w:rPr>
        <w:tab/>
        <w:t xml:space="preserve">Specifications;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Dispute of any kind arising out of the contract shall be resolved within the jurisdiction of Bangalore City only and the parties agree and clearly understand that the courts/tribunals situated at Bangalore Metropolitan City have exclusive jurisdiction for the redressal of the disputes arising out of the contract and at no other place.</w:t>
      </w: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 xml:space="preserve">The Parties further agree and understand that the place or places of issue of bank guarantee other than Bangalore will have no jurisdiction to resolve dispute of any </w:t>
      </w:r>
      <w:r w:rsidRPr="00270C6C">
        <w:rPr>
          <w:rFonts w:ascii="Book Antiqua" w:hAnsi="Book Antiqua"/>
        </w:rPr>
        <w:lastRenderedPageBreak/>
        <w:t>kind relating to enforcement of the bank guarantees submitted by the contractor at Bangalore for the execution of the contract at Bangalore.</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The contractor shall comply with all the legal requirements in the matter of employment of workmen and provide all safety gadgets to the workmen while working in the hazards place or conditions during the execution of the contract.</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rsidR="006D7241" w:rsidRPr="00270C6C" w:rsidRDefault="006D7241" w:rsidP="00EE60A4">
      <w:pPr>
        <w:numPr>
          <w:ilvl w:val="0"/>
          <w:numId w:val="3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rsidR="006D7241" w:rsidRPr="00270C6C" w:rsidRDefault="006D7241" w:rsidP="00EE60A4">
      <w:pPr>
        <w:numPr>
          <w:ilvl w:val="0"/>
          <w:numId w:val="3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rsidR="006D7241" w:rsidRDefault="006D7241" w:rsidP="00EE60A4">
      <w:pPr>
        <w:numPr>
          <w:ilvl w:val="0"/>
          <w:numId w:val="3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rsidR="006D7241" w:rsidRPr="005108F5"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rsidR="006D7241"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rsidR="006D7241" w:rsidRPr="005108F5"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was hereunto affixed in the presence of: </w:t>
      </w:r>
    </w:p>
    <w:p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the presence of: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6"/>
          <w:headerReference w:type="default" r:id="rId47"/>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rsidR="006D7241" w:rsidRDefault="006D7241" w:rsidP="006D7241">
      <w:pPr>
        <w:autoSpaceDE w:val="0"/>
        <w:autoSpaceDN w:val="0"/>
        <w:adjustRightInd w:val="0"/>
        <w:spacing w:after="0" w:line="240" w:lineRule="auto"/>
        <w:jc w:val="center"/>
        <w:rPr>
          <w:rFonts w:ascii="Book Antiqua" w:hAnsi="Book Antiqua" w:cs="Arial"/>
          <w:b/>
          <w:sz w:val="20"/>
          <w:szCs w:val="18"/>
        </w:rPr>
      </w:pPr>
    </w:p>
    <w:p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r>
        <w:rPr>
          <w:rFonts w:ascii="Book Antiqua" w:hAnsi="Book Antiqua" w:cs="Arial"/>
          <w:sz w:val="18"/>
          <w:szCs w:val="16"/>
        </w:rPr>
        <w:t xml:space="preserve">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t xml:space="preserve">As built drawings and/or Operating and Maintenance Manuals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whose Tender to carry out the Works has been accepted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t xml:space="preserve">any other document listed in the Contract Data as forming part of the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lastRenderedPageBreak/>
        <w:t xml:space="preserve">5. </w:t>
      </w:r>
      <w:r>
        <w:rPr>
          <w:rFonts w:ascii="Book Antiqua" w:hAnsi="Book Antiqua" w:cs="Arial"/>
          <w:b/>
          <w:szCs w:val="20"/>
        </w:rPr>
        <w:tab/>
        <w:t xml:space="preserve">Delegation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rsidR="006D7241" w:rsidRDefault="006D7241" w:rsidP="006D7241">
      <w:pPr>
        <w:autoSpaceDE w:val="0"/>
        <w:autoSpaceDN w:val="0"/>
        <w:adjustRightInd w:val="0"/>
        <w:spacing w:after="0" w:line="240" w:lineRule="auto"/>
        <w:ind w:left="440" w:hanging="440"/>
        <w:rPr>
          <w:rFonts w:ascii="Book Antiqua" w:hAnsi="Book Antiqua" w:cs="Arial"/>
          <w:b/>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rsidR="006D7241" w:rsidRDefault="006D7241" w:rsidP="006D7241">
      <w:pPr>
        <w:autoSpaceDE w:val="0"/>
        <w:autoSpaceDN w:val="0"/>
        <w:adjustRightInd w:val="0"/>
        <w:spacing w:after="0" w:line="240" w:lineRule="auto"/>
        <w:ind w:left="440" w:hanging="440"/>
        <w:rPr>
          <w:rFonts w:ascii="Book Antiqua" w:hAnsi="Book Antiqua" w:cs="Arial"/>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rsidR="006D7241" w:rsidRDefault="006D7241" w:rsidP="006D7241">
      <w:pPr>
        <w:autoSpaceDE w:val="0"/>
        <w:autoSpaceDN w:val="0"/>
        <w:adjustRightInd w:val="0"/>
        <w:spacing w:after="0" w:line="240" w:lineRule="auto"/>
        <w:ind w:left="720" w:hanging="720"/>
        <w:rPr>
          <w:rFonts w:ascii="Book Antiqua" w:hAnsi="Book Antiqua" w:cs="Arial"/>
          <w:b/>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rebellion, riot commotion or disorder unless solely restricted to employees of the Contractor or his Sub-Contractors arising from the conduct of the Works;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 cause due solely to the design of the Works, other than the Contractor’s design;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any operation of the forces of nature (in so far as it occurs on the Site) which an experienced contractor: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 xml:space="preserve">(i) </w:t>
      </w:r>
      <w:r>
        <w:rPr>
          <w:rFonts w:ascii="Book Antiqua" w:hAnsi="Book Antiqua" w:cs="Arial"/>
          <w:szCs w:val="20"/>
        </w:rPr>
        <w:tab/>
        <w:t xml:space="preserve">could not have reasonably foreseen; 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lastRenderedPageBreak/>
        <w:t xml:space="preserve">(ii) </w:t>
      </w:r>
      <w:r>
        <w:rPr>
          <w:rFonts w:ascii="Book Antiqua" w:hAnsi="Book Antiqua" w:cs="Arial"/>
          <w:szCs w:val="20"/>
        </w:rPr>
        <w:tab/>
        <w:t xml:space="preserve">could reasonably have foreseen, but against which he could not reasonably have taken at least one of the following measures; </w:t>
      </w:r>
    </w:p>
    <w:p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prevent loss or damage to physical property from occurring by taking appropriate measures or </w:t>
      </w:r>
    </w:p>
    <w:p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insure against such loss or damage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for loss of or damage to the Works, Plants and Materials and the Contractor’s equipment;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for liability of both Parties and of any Employer’s representative for death and injury to the Contractor’s personnel except to the extent that liability arises from the negligence of the Employer, any Employer’s representative or their Employees.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lastRenderedPageBreak/>
        <w:t xml:space="preserve">14. </w:t>
      </w:r>
      <w:r>
        <w:rPr>
          <w:rFonts w:ascii="Book Antiqua" w:hAnsi="Book Antiqua" w:cs="Arial"/>
          <w:b/>
          <w:szCs w:val="20"/>
        </w:rPr>
        <w:tab/>
        <w:t xml:space="preserve">Site Investigation Reports: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Tenderer.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15. </w:t>
      </w:r>
      <w:r>
        <w:rPr>
          <w:rFonts w:ascii="Book Antiqua" w:hAnsi="Book Antiqua" w:cs="Arial"/>
          <w:b/>
          <w:szCs w:val="20"/>
        </w:rPr>
        <w:tab/>
        <w:t xml:space="preserve">Queries about the Contract Data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w:t>
      </w:r>
      <w:r>
        <w:rPr>
          <w:rFonts w:ascii="Book Antiqua" w:hAnsi="Book Antiqua" w:cs="Arial"/>
          <w:szCs w:val="20"/>
        </w:rPr>
        <w:lastRenderedPageBreak/>
        <w:t xml:space="preserve">Employer is deemed to have delayed the start of the relevant activities and this will be Compensation Event.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ANY DISPUTES WHICH OCCUR DURING THE PERIOD OF Execution Should be Settled in the Jurisdiction in the court of Banglore</w:t>
      </w:r>
    </w:p>
    <w:p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decision upon the effect of a Compensation Event or Variation and submitting full supporting information. </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r>
      <w:r>
        <w:rPr>
          <w:rFonts w:ascii="Book Antiqua" w:hAnsi="Book Antiqua" w:cs="Arial"/>
          <w:b/>
          <w:szCs w:val="20"/>
        </w:rPr>
        <w:tab/>
        <w:t xml:space="preserve">Management meetings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32. </w:t>
      </w:r>
      <w:r>
        <w:rPr>
          <w:rFonts w:ascii="Book Antiqua" w:hAnsi="Book Antiqua" w:cs="Arial"/>
          <w:b/>
          <w:szCs w:val="20"/>
        </w:rPr>
        <w:tab/>
        <w:t xml:space="preserve">Uncorrected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32.1 If the Contractor has not corrected a Defect within the time specified in the Employer’s notice, the Employer will assess the cost of having the Defect corrected, and the Contractor will pay this amount. </w:t>
      </w:r>
    </w:p>
    <w:p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D. Cost Control</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 xml:space="preserve">The Employer shall check the Contractor's bill and determine the value of the work executed which shall comprise of (i) value of the quantities of the items in the BOQ completed and (ii) valuation of Variations and Compensation Events.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 xml:space="preserve">Payments shall be adjusted for deductions for advance payments, other recoveries in terms of the contract and taxes, at source, as applicable under the </w:t>
      </w:r>
      <w:r>
        <w:rPr>
          <w:rFonts w:ascii="Book Antiqua" w:hAnsi="Book Antiqua" w:cs="Arial"/>
          <w:szCs w:val="20"/>
        </w:rPr>
        <w:lastRenderedPageBreak/>
        <w:t>law. The Employer shall pay the Contractor the within 60 days of submission of bill.  The Contractor shall be liable to pay liquidated damages for shortfall in progress.  For Progress beyond the agreed programme, payment is subject to availability of the grants.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Employer orders a delay or does not issue drawings, specifications or instructions required for execution of works on time.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lastRenderedPageBreak/>
        <w:t xml:space="preserve">40. </w:t>
      </w:r>
      <w:r>
        <w:rPr>
          <w:rFonts w:ascii="Book Antiqua" w:hAnsi="Book Antiqua" w:cs="Arial"/>
          <w:b/>
          <w:szCs w:val="20"/>
        </w:rPr>
        <w:tab/>
        <w:t xml:space="preserve">Price Adjustment: </w:t>
      </w:r>
    </w:p>
    <w:p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rsidR="00BD06C9"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rsidR="00BD06C9" w:rsidRPr="00AF6E0C" w:rsidRDefault="00BD06C9" w:rsidP="00EE60A4">
      <w:pPr>
        <w:numPr>
          <w:ilvl w:val="0"/>
          <w:numId w:val="3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t xml:space="preserve">(d) Following expressions and meanings are assigned to the work done during the quarter: </w:t>
      </w:r>
    </w:p>
    <w:p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r w:rsidRPr="0057085D">
        <w:rPr>
          <w:rFonts w:ascii="Book Antiqua" w:hAnsi="Book Antiqua" w:cs="AJJGEH+TimesNewRoman"/>
        </w:rPr>
        <w:t xml:space="preserve"> </w:t>
      </w:r>
    </w:p>
    <w:p w:rsidR="00BD06C9" w:rsidRDefault="00BD06C9" w:rsidP="00BD06C9">
      <w:pPr>
        <w:autoSpaceDE w:val="0"/>
        <w:autoSpaceDN w:val="0"/>
        <w:adjustRightInd w:val="0"/>
        <w:spacing w:after="0" w:line="240" w:lineRule="auto"/>
        <w:jc w:val="both"/>
        <w:rPr>
          <w:rFonts w:ascii="Book Antiqua" w:hAnsi="Book Antiqua" w:cs="Arial"/>
          <w:szCs w:val="20"/>
        </w:rPr>
      </w:pPr>
    </w:p>
    <w:p w:rsidR="00DE7C60" w:rsidRDefault="00DE7C60"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 of the work done, variations, price adjustments, compensation events or liquidated damages.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w:t>
      </w:r>
      <w:r>
        <w:rPr>
          <w:rFonts w:ascii="Book Antiqua" w:hAnsi="Book Antiqua" w:cs="Arial"/>
          <w:szCs w:val="20"/>
        </w:rPr>
        <w:lastRenderedPageBreak/>
        <w:t xml:space="preserve">amount payable to the Contractor and make payment within 60 days of receiving the Contractor’s revised account.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t xml:space="preserve">As built drawings and /or Operating and Maintenance Manuals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48.1 </w:t>
      </w:r>
      <w:r>
        <w:rPr>
          <w:rFonts w:ascii="Book Antiqua" w:hAnsi="Book Antiqua" w:cs="Arial"/>
          <w:szCs w:val="20"/>
        </w:rPr>
        <w:tab/>
        <w:t>If “as built”</w:t>
      </w:r>
      <w:r>
        <w:rPr>
          <w:rStyle w:val="FootnoteReference"/>
          <w:rFonts w:ascii="Book Antiqua" w:hAnsi="Book Antiqua" w:cs="Arial"/>
          <w:szCs w:val="20"/>
        </w:rPr>
        <w:footnoteReference w:id="8"/>
      </w:r>
      <w:r>
        <w:rPr>
          <w:rFonts w:ascii="Book Antiqua" w:hAnsi="Book Antiqua" w:cs="Arial"/>
          <w:position w:val="10"/>
          <w:szCs w:val="20"/>
          <w:vertAlign w:val="superscript"/>
        </w:rPr>
        <w:t xml:space="preserve"> </w:t>
      </w:r>
      <w:r>
        <w:rPr>
          <w:rFonts w:ascii="Book Antiqua" w:hAnsi="Book Antiqua" w:cs="Arial"/>
          <w:szCs w:val="20"/>
        </w:rPr>
        <w:t xml:space="preserve">Drawings and/or operating and maintenance manuals are required, the Contractor shall supply them by the dates stated in the Contract Data.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49.2 </w:t>
      </w:r>
      <w:r>
        <w:rPr>
          <w:rFonts w:ascii="Book Antiqua" w:hAnsi="Book Antiqua" w:cs="Arial"/>
          <w:szCs w:val="20"/>
        </w:rPr>
        <w:tab/>
        <w:t xml:space="preserve">Fundamental breaches of Contract include, but shall not be limited to the following: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Contractor stops work for 45 days when no stoppage of work is shown on the current Program and the stoppage has not been authorized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Contractor does not maintain a security which is required;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if the Contractor, in the judgment of the Employer has engaged in corrupt or fraudulent practices in competing for or in the executing the Contract.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any thing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t xml:space="preserve">Labour :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regulations :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24 )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w:t>
      </w:r>
      <w:r>
        <w:rPr>
          <w:rFonts w:ascii="Book Antiqua" w:hAnsi="Book Antiqua" w:cs="Arial"/>
          <w:szCs w:val="20"/>
        </w:rPr>
        <w:lastRenderedPageBreak/>
        <w:t xml:space="preserve">Sole Arbitrator. The Sole Arbitrator shall be appointed by agreement between the parties; failing such agreement, by the Appointing Authority (any one of the Organizations as per list enclosed in Annexure)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City">
        <w:smartTag w:uri="urn:schemas-microsoft-com:office:smarttags" w:element="place">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t>6</w:t>
      </w:r>
      <w:r>
        <w:rPr>
          <w:rFonts w:ascii="Book Antiqua" w:hAnsi="Book Antiqua" w:cs="Arial"/>
          <w:szCs w:val="20"/>
        </w:rPr>
        <w:tab/>
      </w:r>
      <w:r>
        <w:rPr>
          <w:rFonts w:ascii="Book Antiqua" w:hAnsi="Book Antiqua" w:cs="Arial"/>
          <w:b/>
          <w:szCs w:val="20"/>
        </w:rPr>
        <w:t>Continuation of Work:</w:t>
      </w:r>
    </w:p>
    <w:p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 xml:space="preserve">firm is </w:t>
      </w:r>
      <w:r w:rsidR="00FF212A" w:rsidRPr="00D2669D">
        <w:rPr>
          <w:rFonts w:ascii="Book Antiqua" w:hAnsi="Book Antiqua" w:cs="Arial"/>
          <w:szCs w:val="20"/>
        </w:rPr>
        <w:t>ex</w:t>
      </w:r>
      <w:r w:rsidRPr="00D2669D">
        <w:rPr>
          <w:rFonts w:ascii="Book Antiqua" w:hAnsi="Book Antiqua" w:cs="Arial"/>
          <w:szCs w:val="20"/>
        </w:rPr>
        <w:t>lusive of all taxes and duties.</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All required permissions / RWO issues from all concerned departments shall be obtained from the contractor and Board Engineers will assist for the same.</w:t>
      </w:r>
      <w:r w:rsidRPr="00721569">
        <w:rPr>
          <w:rFonts w:ascii="Book Antiqua" w:hAnsi="Book Antiqua"/>
          <w:sz w:val="24"/>
          <w:szCs w:val="24"/>
        </w:rPr>
        <w:t xml:space="preserve"> </w:t>
      </w:r>
      <w:r w:rsidRPr="005C199C">
        <w:rPr>
          <w:rFonts w:ascii="Book Antiqua" w:hAnsi="Book Antiqua"/>
          <w:sz w:val="24"/>
          <w:szCs w:val="24"/>
        </w:rPr>
        <w:t xml:space="preserve">The necessary statutory charges to be paid will be remitted by BWSSB on obtaining the demand note from concerned departments.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2023-24  exclusive</w:t>
      </w:r>
      <w:r w:rsidRPr="00721569">
        <w:rPr>
          <w:rFonts w:ascii="Book Antiqua" w:hAnsi="Book Antiqua"/>
          <w:sz w:val="24"/>
          <w:szCs w:val="24"/>
        </w:rPr>
        <w:t xml:space="preserve"> of GST.</w:t>
      </w:r>
    </w:p>
    <w:p w:rsidR="006D7241"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 xml:space="preserve">The Hard Rock obtained during execution, will not be auctioned by Board (Because of the restriction in stacking of hard rock in site and safety </w:t>
      </w:r>
      <w:r w:rsidRPr="00721569">
        <w:rPr>
          <w:rFonts w:ascii="Book Antiqua" w:hAnsi="Book Antiqua"/>
          <w:sz w:val="24"/>
          <w:szCs w:val="24"/>
        </w:rPr>
        <w:lastRenderedPageBreak/>
        <w:t>issues). However, the rate per cum of Hard Rock will be considered at the recently approved auction at BWSSB and recovered in the running bills.</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redressal of the disputes arising out of the contract and at no other place.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rsidR="006D7241" w:rsidRDefault="006D7241" w:rsidP="006D7241">
      <w:pPr>
        <w:autoSpaceDE w:val="0"/>
        <w:autoSpaceDN w:val="0"/>
        <w:adjustRightInd w:val="0"/>
        <w:spacing w:after="0" w:line="240" w:lineRule="auto"/>
        <w:ind w:left="720"/>
        <w:jc w:val="both"/>
        <w:rPr>
          <w:rFonts w:ascii="Book Antiqua" w:hAnsi="Book Antiqua" w:cs="Arial"/>
          <w:b/>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City">
        <w:smartTag w:uri="urn:schemas-microsoft-com:office:smarttags" w:element="place">
          <w:r>
            <w:rPr>
              <w:rFonts w:ascii="Book Antiqua" w:hAnsi="Book Antiqua" w:cs="Arial"/>
              <w:szCs w:val="20"/>
            </w:rPr>
            <w:t>New Delhi</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smartTag w:uri="urn:schemas-microsoft-com:office:smarttags" w:element="place">
        <w:smartTag w:uri="urn:schemas-microsoft-com:office:smarttags" w:element="PlaceName">
          <w:r>
            <w:rPr>
              <w:rFonts w:ascii="Book Antiqua" w:hAnsi="Book Antiqua" w:cs="Arial"/>
              <w:szCs w:val="20"/>
            </w:rPr>
            <w:t>Indian</w:t>
          </w:r>
        </w:smartTag>
        <w:r>
          <w:rPr>
            <w:rFonts w:ascii="Book Antiqua" w:hAnsi="Book Antiqua" w:cs="Arial"/>
            <w:szCs w:val="20"/>
          </w:rPr>
          <w:t xml:space="preserve"> </w:t>
        </w:r>
        <w:smartTag w:uri="urn:schemas-microsoft-com:office:smarttags" w:element="PlaceType">
          <w:r>
            <w:rPr>
              <w:rFonts w:ascii="Book Antiqua" w:hAnsi="Book Antiqua" w:cs="Arial"/>
              <w:szCs w:val="20"/>
            </w:rPr>
            <w:t>Building</w:t>
          </w:r>
        </w:smartTag>
      </w:smartTag>
      <w:r>
        <w:rPr>
          <w:rFonts w:ascii="Book Antiqua" w:hAnsi="Book Antiqua" w:cs="Arial"/>
          <w:szCs w:val="20"/>
        </w:rPr>
        <w:t xml:space="preserve">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r>
        <w:rPr>
          <w:rFonts w:ascii="Book Antiqua" w:hAnsi="Book Antiqua" w:cs="Arial"/>
          <w:color w:val="000000"/>
          <w:szCs w:val="20"/>
        </w:rPr>
        <w:t xml:space="preserve"> </w:t>
      </w:r>
    </w:p>
    <w:p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8"/>
          <w:headerReference w:type="default" r:id="rId49"/>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rsidR="006D7241" w:rsidRPr="00774108" w:rsidRDefault="006D7241" w:rsidP="006D7241">
      <w:pPr>
        <w:pStyle w:val="ListParagraph"/>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r w:rsidRPr="00774108">
        <w:rPr>
          <w:rFonts w:ascii="Book Antiqua" w:hAnsi="Book Antiqua" w:cs="Arial"/>
          <w:szCs w:val="20"/>
        </w:rPr>
        <w:t xml:space="preserve">on the work as per agreed program of construction. </w:t>
      </w:r>
      <w:r w:rsidRPr="00774108">
        <w:rPr>
          <w:rFonts w:ascii="Book Antiqua" w:hAnsi="Book Antiqua" w:cs="Arial"/>
          <w:szCs w:val="20"/>
        </w:rPr>
        <w:tab/>
        <w:t xml:space="preserve">[25]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is : </w:t>
      </w:r>
    </w:p>
    <w:p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r w:rsidR="007276F7" w:rsidRPr="00774108">
        <w:rPr>
          <w:rFonts w:ascii="Book Antiqua" w:hAnsi="Book Antiqua" w:cs="Arial"/>
          <w:szCs w:val="20"/>
          <w:vertAlign w:val="superscript"/>
        </w:rPr>
        <w:t xml:space="preserve">6th </w:t>
      </w:r>
      <w:r w:rsidRPr="00774108">
        <w:rPr>
          <w:rFonts w:ascii="Book Antiqua" w:hAnsi="Book Antiqua" w:cs="Arial"/>
          <w:szCs w:val="20"/>
        </w:rPr>
        <w:t xml:space="preserve"> </w:t>
      </w:r>
      <w:r w:rsidRPr="00774108">
        <w:rPr>
          <w:rFonts w:ascii="Book Antiqua" w:hAnsi="Book Antiqua" w:cs="Arial"/>
          <w:b/>
          <w:i/>
          <w:szCs w:val="20"/>
        </w:rPr>
        <w:t>Floor, Cauvery Bhavan,</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Street">
        <w:smartTag w:uri="urn:schemas-microsoft-com:office:smarttags" w:element="address">
          <w:r w:rsidRPr="00774108">
            <w:rPr>
              <w:rFonts w:ascii="Book Antiqua" w:hAnsi="Book Antiqua" w:cs="Arial"/>
              <w:b/>
              <w:i/>
              <w:szCs w:val="20"/>
            </w:rPr>
            <w:t>Kempegowda Road</w:t>
          </w:r>
        </w:smartTag>
      </w:smartTag>
      <w:r w:rsidRPr="00774108">
        <w:rPr>
          <w:rFonts w:ascii="Book Antiqua" w:hAnsi="Book Antiqua" w:cs="Arial"/>
          <w:b/>
          <w:i/>
          <w:szCs w:val="20"/>
        </w:rPr>
        <w:t xml:space="preserve">, </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City">
        <w:smartTag w:uri="urn:schemas-microsoft-com:office:smarttags" w:element="place">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 </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407748">
        <w:rPr>
          <w:rFonts w:ascii="Book Antiqua" w:hAnsi="Book Antiqua" w:cs="Arial"/>
          <w:b/>
          <w:i/>
          <w:szCs w:val="20"/>
        </w:rPr>
        <w:t>2</w:t>
      </w:r>
      <w:r w:rsidRPr="00774108">
        <w:rPr>
          <w:rFonts w:ascii="Book Antiqua" w:hAnsi="Book Antiqua" w:cs="Arial"/>
          <w:b/>
          <w:i/>
          <w:szCs w:val="20"/>
        </w:rPr>
        <w:t>)</w:t>
      </w:r>
    </w:p>
    <w:p w:rsidR="006D7241" w:rsidRPr="00774108" w:rsidRDefault="00416176" w:rsidP="00416176">
      <w:pPr>
        <w:tabs>
          <w:tab w:val="left" w:pos="4260"/>
          <w:tab w:val="left" w:pos="4320"/>
        </w:tabs>
        <w:autoSpaceDE w:val="0"/>
        <w:autoSpaceDN w:val="0"/>
        <w:adjustRightInd w:val="0"/>
        <w:spacing w:after="0" w:line="240" w:lineRule="auto"/>
        <w:ind w:left="4260"/>
        <w:rPr>
          <w:rFonts w:ascii="Book Antiqua" w:hAnsi="Book Antiqua" w:cs="Arial"/>
          <w:b/>
          <w:i/>
          <w:szCs w:val="20"/>
        </w:rPr>
      </w:pPr>
      <w:r>
        <w:rPr>
          <w:rFonts w:ascii="Book Antiqua" w:hAnsi="Book Antiqua" w:cs="Arial"/>
          <w:b/>
          <w:i/>
          <w:szCs w:val="20"/>
        </w:rPr>
        <w:tab/>
      </w:r>
      <w:r w:rsidR="003704B1">
        <w:rPr>
          <w:rFonts w:ascii="Book Antiqua" w:hAnsi="Book Antiqua" w:cs="Arial"/>
          <w:b/>
          <w:i/>
          <w:szCs w:val="20"/>
        </w:rPr>
        <w:t xml:space="preserve">BWSSB, </w:t>
      </w:r>
      <w:r w:rsidR="00407748">
        <w:rPr>
          <w:rFonts w:ascii="Book Antiqua" w:hAnsi="Book Antiqua" w:cs="Arial"/>
          <w:b/>
          <w:i/>
          <w:szCs w:val="20"/>
        </w:rPr>
        <w:t>Kapila Bhavan, Jayanagara</w:t>
      </w:r>
      <w:r>
        <w:rPr>
          <w:rFonts w:ascii="Book Antiqua" w:hAnsi="Book Antiqua" w:cs="Arial"/>
          <w:b/>
          <w:i/>
          <w:szCs w:val="20"/>
        </w:rPr>
        <w:t xml:space="preserve"> 4</w:t>
      </w:r>
      <w:r w:rsidRPr="00416176">
        <w:rPr>
          <w:rFonts w:ascii="Book Antiqua" w:hAnsi="Book Antiqua" w:cs="Arial"/>
          <w:b/>
          <w:i/>
          <w:szCs w:val="20"/>
          <w:vertAlign w:val="superscript"/>
        </w:rPr>
        <w:t>th</w:t>
      </w:r>
      <w:r>
        <w:rPr>
          <w:rFonts w:ascii="Book Antiqua" w:hAnsi="Book Antiqua" w:cs="Arial"/>
          <w:b/>
          <w:i/>
          <w:szCs w:val="20"/>
        </w:rPr>
        <w:t xml:space="preserve"> T                      Block, </w:t>
      </w:r>
      <w:r w:rsidR="00EA5EDC" w:rsidRPr="00774108">
        <w:rPr>
          <w:rFonts w:ascii="Book Antiqua" w:hAnsi="Book Antiqua" w:cs="Arial"/>
          <w:b/>
          <w:i/>
          <w:szCs w:val="20"/>
        </w:rPr>
        <w:t>Bangalore-560 0</w:t>
      </w:r>
      <w:r>
        <w:rPr>
          <w:rFonts w:ascii="Book Antiqua" w:hAnsi="Book Antiqua" w:cs="Arial"/>
          <w:b/>
          <w:i/>
          <w:szCs w:val="20"/>
        </w:rPr>
        <w:t>41</w:t>
      </w:r>
      <w:r w:rsidR="006D7241" w:rsidRPr="00774108">
        <w:rPr>
          <w:rFonts w:ascii="Book Antiqua" w:hAnsi="Book Antiqua" w:cs="Arial"/>
          <w:b/>
          <w:i/>
          <w:szCs w:val="20"/>
        </w:rPr>
        <w:tab/>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 </w:t>
      </w:r>
    </w:p>
    <w:tbl>
      <w:tblPr>
        <w:tblW w:w="8813" w:type="dxa"/>
        <w:tblLook w:val="04A0"/>
      </w:tblPr>
      <w:tblGrid>
        <w:gridCol w:w="2268"/>
        <w:gridCol w:w="6545"/>
      </w:tblGrid>
      <w:tr w:rsidR="006D7241" w:rsidRPr="00774108" w:rsidTr="00A34B7F">
        <w:tc>
          <w:tcPr>
            <w:tcW w:w="226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545" w:type="dxa"/>
          </w:tcPr>
          <w:p w:rsidR="006D7241" w:rsidRPr="00095550" w:rsidRDefault="00095550" w:rsidP="00095550">
            <w:pPr>
              <w:spacing w:before="120"/>
              <w:jc w:val="both"/>
              <w:rPr>
                <w:rFonts w:ascii="Times New Roman" w:hAnsi="Times New Roman"/>
              </w:rPr>
            </w:pPr>
            <w:r>
              <w:rPr>
                <w:rFonts w:ascii="Times New Roman" w:hAnsi="Times New Roman"/>
              </w:rPr>
              <w:t xml:space="preserve">Tender for the work of providing and laying of 150mm and 100mm dia DI water supply pipe line at Patalamma temple street, Basavana temple street, Balappa layout, Adugodi coming under Koramangala-1 service station of AEESE-5 sub division </w:t>
            </w:r>
          </w:p>
        </w:tc>
      </w:tr>
    </w:tbl>
    <w:p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r w:rsidRPr="00774108">
        <w:rPr>
          <w:rFonts w:ascii="Times New Roman" w:hAnsi="Times New Roman"/>
          <w:sz w:val="26"/>
          <w:szCs w:val="24"/>
        </w:rPr>
        <w:t xml:space="preserve"> </w:t>
      </w:r>
    </w:p>
    <w:p w:rsidR="006D7241" w:rsidRPr="00774108" w:rsidRDefault="006D7241" w:rsidP="006D7241">
      <w:pPr>
        <w:autoSpaceDE w:val="0"/>
        <w:autoSpaceDN w:val="0"/>
        <w:adjustRightInd w:val="0"/>
        <w:spacing w:after="0" w:line="240" w:lineRule="auto"/>
        <w:ind w:right="92"/>
        <w:jc w:val="both"/>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of the Works is  </w:t>
      </w:r>
      <w:r w:rsidR="00D356D8">
        <w:rPr>
          <w:rFonts w:ascii="Book Antiqua" w:hAnsi="Book Antiqua" w:cs="Arial"/>
          <w:b/>
          <w:szCs w:val="20"/>
          <w:u w:val="single"/>
        </w:rPr>
        <w:t xml:space="preserve">Six </w:t>
      </w:r>
      <w:r w:rsidRPr="00774108">
        <w:rPr>
          <w:rFonts w:ascii="Book Antiqua" w:hAnsi="Book Antiqua" w:cs="Arial"/>
          <w:b/>
          <w:szCs w:val="20"/>
          <w:u w:val="single"/>
        </w:rPr>
        <w:t xml:space="preserve">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Fonts w:ascii="Book Antiqua" w:hAnsi="Book Antiqua" w:cs="Arial"/>
          <w:position w:val="10"/>
          <w:szCs w:val="20"/>
          <w:vertAlign w:val="superscript"/>
        </w:rPr>
        <w:t xml:space="preserve"> </w:t>
      </w:r>
      <w:r w:rsidRPr="00774108">
        <w:rPr>
          <w:rStyle w:val="FootnoteReference"/>
          <w:rFonts w:ascii="Book Antiqua" w:hAnsi="Book Antiqua" w:cs="Arial"/>
          <w:position w:val="10"/>
          <w:szCs w:val="20"/>
        </w:rPr>
        <w:footnoteReference w:id="9"/>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D834A5" w:rsidRDefault="00D834A5"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dates: </w:t>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4410"/>
        <w:gridCol w:w="3150"/>
      </w:tblGrid>
      <w:tr w:rsidR="006D7241" w:rsidRPr="00774108" w:rsidTr="00A34B7F">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4410" w:type="dxa"/>
          </w:tcPr>
          <w:p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3150"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with the work </w:t>
            </w:r>
          </w:p>
        </w:tc>
      </w:tr>
      <w:tr w:rsidR="006D7241" w:rsidRPr="00774108" w:rsidTr="00A34B7F">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1 </w:t>
            </w:r>
          </w:p>
        </w:tc>
        <w:tc>
          <w:tcPr>
            <w:tcW w:w="4410" w:type="dxa"/>
          </w:tcPr>
          <w:p w:rsidR="006D7241" w:rsidRPr="00095550" w:rsidRDefault="00095550" w:rsidP="00095550">
            <w:pPr>
              <w:spacing w:before="120"/>
              <w:jc w:val="both"/>
              <w:rPr>
                <w:rFonts w:ascii="Times New Roman" w:hAnsi="Times New Roman"/>
              </w:rPr>
            </w:pPr>
            <w:r>
              <w:rPr>
                <w:rFonts w:ascii="Times New Roman" w:hAnsi="Times New Roman"/>
              </w:rPr>
              <w:t xml:space="preserve">Tender for the work of providing and laying of 150mm and 100mm dia DI water supply pipe line at Patalamma temple street, Basavana temple street, Balappa layout, Adugodi coming under Koramangala-1 service station of AEESE-5 sub division </w:t>
            </w:r>
          </w:p>
        </w:tc>
        <w:tc>
          <w:tcPr>
            <w:tcW w:w="3150" w:type="dxa"/>
          </w:tcPr>
          <w:p w:rsidR="006D7241" w:rsidRPr="00D834A5" w:rsidRDefault="004E28B9" w:rsidP="00A34B7F">
            <w:pPr>
              <w:autoSpaceDE w:val="0"/>
              <w:autoSpaceDN w:val="0"/>
              <w:adjustRightInd w:val="0"/>
              <w:spacing w:after="0" w:line="240" w:lineRule="auto"/>
              <w:jc w:val="center"/>
              <w:rPr>
                <w:rFonts w:ascii="Book Antiqua" w:hAnsi="Book Antiqua" w:cs="Arial"/>
                <w:szCs w:val="20"/>
                <w:highlight w:val="yellow"/>
              </w:rPr>
            </w:pPr>
            <w:r w:rsidRPr="00D834A5">
              <w:rPr>
                <w:rFonts w:ascii="Book Antiqua" w:hAnsi="Book Antiqua" w:cs="Arial"/>
                <w:szCs w:val="20"/>
                <w:highlight w:val="yellow"/>
              </w:rPr>
              <w:t xml:space="preserve">Six </w:t>
            </w:r>
            <w:r w:rsidR="006D7241" w:rsidRPr="00D834A5">
              <w:rPr>
                <w:rFonts w:ascii="Book Antiqua" w:hAnsi="Book Antiqua" w:cs="Arial"/>
                <w:szCs w:val="20"/>
                <w:highlight w:val="yellow"/>
              </w:rPr>
              <w:t>months</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The Site is located</w:t>
      </w:r>
      <w:r w:rsidR="004460BE" w:rsidRPr="00774108">
        <w:rPr>
          <w:rFonts w:ascii="Book Antiqua" w:hAnsi="Book Antiqua" w:cs="Arial"/>
          <w:szCs w:val="20"/>
        </w:rPr>
        <w:t xml:space="preserve"> </w:t>
      </w:r>
      <w:r w:rsidR="008130E6">
        <w:rPr>
          <w:rFonts w:ascii="Book Antiqua" w:hAnsi="Book Antiqua" w:cs="Arial"/>
          <w:szCs w:val="20"/>
        </w:rPr>
        <w:t xml:space="preserve"> </w:t>
      </w:r>
      <w:r w:rsidR="003704B1">
        <w:rPr>
          <w:rFonts w:ascii="Book Antiqua" w:hAnsi="Book Antiqua" w:cs="Arial"/>
          <w:szCs w:val="20"/>
        </w:rPr>
        <w:t xml:space="preserve">at </w:t>
      </w:r>
      <w:r w:rsidR="002B5CCA">
        <w:rPr>
          <w:rFonts w:ascii="Times New Roman" w:hAnsi="Times New Roman"/>
        </w:rPr>
        <w:t>Patalamma temple street, Basavana temple street, Balappa layout, Adugodi coming under Koramangala-1 service station of AEESE-5 sub division</w:t>
      </w:r>
      <w:r w:rsidR="00D834A5" w:rsidRPr="00D834A5">
        <w:rPr>
          <w:highlight w:val="yellow"/>
        </w:rPr>
        <w:t>.</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 xml:space="preserve"> [1.1]</w:t>
      </w:r>
    </w:p>
    <w:p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t xml:space="preserve">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spacing w:after="0"/>
        <w:ind w:left="360"/>
        <w:jc w:val="both"/>
        <w:rPr>
          <w:rFonts w:ascii="Book Antiqua" w:hAnsi="Book Antiqua" w:cs="Arial"/>
          <w:b/>
        </w:rPr>
      </w:pPr>
      <w:r w:rsidRPr="00774108">
        <w:rPr>
          <w:rFonts w:ascii="Book Antiqua" w:hAnsi="Book Antiqua" w:cs="Arial"/>
          <w:b/>
        </w:rPr>
        <w:t>Payment Terms.</w:t>
      </w:r>
    </w:p>
    <w:p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rsidR="006D7241" w:rsidRPr="00774108" w:rsidRDefault="006D7241" w:rsidP="006D7241">
      <w:pPr>
        <w:autoSpaceDE w:val="0"/>
        <w:autoSpaceDN w:val="0"/>
        <w:adjustRightInd w:val="0"/>
        <w:spacing w:after="0" w:line="240" w:lineRule="auto"/>
        <w:rPr>
          <w:rFonts w:ascii="Book Antiqua" w:hAnsi="Book Antiqua" w:cs="Arial"/>
          <w:szCs w:val="20"/>
        </w:rPr>
      </w:pPr>
    </w:p>
    <w:p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r w:rsidR="00EA5EDC" w:rsidRPr="00774108">
        <w:rPr>
          <w:rFonts w:ascii="Franklin Gothic Medium" w:hAnsi="Franklin Gothic Medium"/>
        </w:rPr>
        <w:t xml:space="preserve">For </w:t>
      </w:r>
      <w:r w:rsidR="00D834A5">
        <w:rPr>
          <w:rFonts w:ascii="Franklin Gothic Medium" w:hAnsi="Franklin Gothic Medium"/>
        </w:rPr>
        <w:t>DI</w:t>
      </w:r>
      <w:r w:rsidR="006D7241" w:rsidRPr="00774108">
        <w:rPr>
          <w:rFonts w:ascii="Franklin Gothic Medium" w:hAnsi="Franklin Gothic Medium"/>
        </w:rPr>
        <w:t xml:space="preserve"> Pipes.</w:t>
      </w:r>
    </w:p>
    <w:p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02"/>
        <w:gridCol w:w="5143"/>
      </w:tblGrid>
      <w:tr w:rsidR="006D7241" w:rsidRPr="00774108" w:rsidTr="00A34B7F">
        <w:trPr>
          <w:trHeight w:val="350"/>
        </w:trPr>
        <w:tc>
          <w:tcPr>
            <w:tcW w:w="3219" w:type="dxa"/>
          </w:tcPr>
          <w:p w:rsidR="006D7241" w:rsidRPr="003704B1" w:rsidRDefault="00D834A5" w:rsidP="00A34B7F">
            <w:pPr>
              <w:keepNext/>
              <w:keepLines/>
              <w:spacing w:after="0"/>
              <w:jc w:val="both"/>
              <w:rPr>
                <w:rFonts w:ascii="Book Antiqua" w:hAnsi="Book Antiqua" w:cs="Arial"/>
                <w:b/>
              </w:rPr>
            </w:pPr>
            <w:r>
              <w:rPr>
                <w:rFonts w:ascii="Book Antiqua" w:hAnsi="Book Antiqua" w:cs="Arial"/>
                <w:b/>
              </w:rPr>
              <w:t>6</w:t>
            </w:r>
            <w:r w:rsidR="006D7241" w:rsidRPr="003704B1">
              <w:rPr>
                <w:rFonts w:ascii="Book Antiqua" w:hAnsi="Book Antiqua" w:cs="Arial"/>
                <w:b/>
              </w:rPr>
              <w:t>0% of the contract price</w:t>
            </w:r>
          </w:p>
        </w:tc>
        <w:tc>
          <w:tcPr>
            <w:tcW w:w="5169" w:type="dxa"/>
          </w:tcPr>
          <w:p w:rsidR="006D7241" w:rsidRPr="003704B1" w:rsidRDefault="00EA5EDC" w:rsidP="00D834A5">
            <w:pPr>
              <w:keepNext/>
              <w:keepLines/>
              <w:spacing w:after="0"/>
              <w:jc w:val="both"/>
              <w:rPr>
                <w:rFonts w:ascii="Book Antiqua" w:hAnsi="Book Antiqua" w:cs="Arial"/>
                <w:b/>
              </w:rPr>
            </w:pPr>
            <w:r w:rsidRPr="003704B1">
              <w:rPr>
                <w:rFonts w:ascii="Book Antiqua" w:hAnsi="Book Antiqua" w:cs="Arial"/>
                <w:b/>
              </w:rPr>
              <w:t xml:space="preserve">After supply of </w:t>
            </w:r>
            <w:r w:rsidR="00D834A5">
              <w:rPr>
                <w:rFonts w:ascii="Book Antiqua" w:hAnsi="Book Antiqua" w:cs="Arial"/>
                <w:b/>
              </w:rPr>
              <w:t>DI</w:t>
            </w:r>
            <w:r w:rsidRPr="003704B1">
              <w:rPr>
                <w:rFonts w:ascii="Book Antiqua" w:hAnsi="Book Antiqua" w:cs="Arial"/>
                <w:b/>
              </w:rPr>
              <w:t xml:space="preserve"> </w:t>
            </w:r>
            <w:r w:rsidR="006D7241" w:rsidRPr="003704B1">
              <w:rPr>
                <w:rFonts w:ascii="Book Antiqua" w:hAnsi="Book Antiqua" w:cs="Arial"/>
                <w:b/>
              </w:rPr>
              <w:t>pipes to site of work</w:t>
            </w:r>
          </w:p>
        </w:tc>
      </w:tr>
      <w:tr w:rsidR="006D7241" w:rsidRPr="00774108" w:rsidTr="00A34B7F">
        <w:trPr>
          <w:trHeight w:val="323"/>
        </w:trPr>
        <w:tc>
          <w:tcPr>
            <w:tcW w:w="3219" w:type="dxa"/>
          </w:tcPr>
          <w:p w:rsidR="006D7241" w:rsidRPr="003704B1" w:rsidRDefault="006D7241" w:rsidP="00A34B7F">
            <w:pPr>
              <w:spacing w:after="0"/>
              <w:jc w:val="both"/>
              <w:rPr>
                <w:rFonts w:ascii="Book Antiqua" w:hAnsi="Book Antiqua" w:cs="Arial"/>
                <w:b/>
              </w:rPr>
            </w:pPr>
            <w:r w:rsidRPr="003704B1">
              <w:rPr>
                <w:rFonts w:ascii="Book Antiqua" w:hAnsi="Book Antiqua" w:cs="Arial"/>
                <w:b/>
              </w:rPr>
              <w:t xml:space="preserve">20% of the contract price </w:t>
            </w:r>
          </w:p>
        </w:tc>
        <w:tc>
          <w:tcPr>
            <w:tcW w:w="5169" w:type="dxa"/>
          </w:tcPr>
          <w:p w:rsidR="006D7241" w:rsidRPr="003704B1" w:rsidRDefault="006D7241" w:rsidP="00D834A5">
            <w:pPr>
              <w:spacing w:after="0"/>
              <w:jc w:val="both"/>
              <w:rPr>
                <w:rFonts w:ascii="Book Antiqua" w:hAnsi="Book Antiqua" w:cs="Arial"/>
                <w:b/>
                <w:bCs/>
              </w:rPr>
            </w:pPr>
            <w:r w:rsidRPr="003704B1">
              <w:rPr>
                <w:rFonts w:ascii="Book Antiqua" w:hAnsi="Book Antiqua" w:cs="Arial"/>
                <w:b/>
              </w:rPr>
              <w:t xml:space="preserve">After laying of </w:t>
            </w:r>
            <w:r w:rsidR="00D834A5">
              <w:rPr>
                <w:rFonts w:ascii="Book Antiqua" w:hAnsi="Book Antiqua" w:cs="Arial"/>
                <w:b/>
              </w:rPr>
              <w:t>DI</w:t>
            </w:r>
            <w:r w:rsidRPr="003704B1">
              <w:rPr>
                <w:rFonts w:ascii="Book Antiqua" w:hAnsi="Book Antiqua" w:cs="Arial"/>
                <w:b/>
              </w:rPr>
              <w:t xml:space="preserve"> pipes.</w:t>
            </w:r>
          </w:p>
        </w:tc>
      </w:tr>
      <w:tr w:rsidR="006D7241" w:rsidRPr="00774108" w:rsidTr="00A34B7F">
        <w:trPr>
          <w:trHeight w:val="323"/>
        </w:trPr>
        <w:tc>
          <w:tcPr>
            <w:tcW w:w="321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1</w:t>
            </w:r>
            <w:r w:rsidR="00D834A5">
              <w:rPr>
                <w:rFonts w:ascii="Book Antiqua" w:hAnsi="Book Antiqua" w:cs="Arial"/>
                <w:b/>
              </w:rPr>
              <w:t>0</w:t>
            </w:r>
            <w:r w:rsidRPr="003704B1">
              <w:rPr>
                <w:rFonts w:ascii="Book Antiqua" w:hAnsi="Book Antiqua" w:cs="Arial"/>
                <w:b/>
              </w:rPr>
              <w:t>% of the contract price</w:t>
            </w:r>
          </w:p>
        </w:tc>
        <w:tc>
          <w:tcPr>
            <w:tcW w:w="516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 xml:space="preserve">After certification of Hydraulic testing of </w:t>
            </w:r>
            <w:r w:rsidR="00D834A5">
              <w:rPr>
                <w:rFonts w:ascii="Book Antiqua" w:hAnsi="Book Antiqua" w:cs="Arial"/>
                <w:b/>
              </w:rPr>
              <w:t>DI</w:t>
            </w:r>
            <w:r w:rsidRPr="003704B1">
              <w:rPr>
                <w:rFonts w:ascii="Book Antiqua" w:hAnsi="Book Antiqua" w:cs="Arial"/>
                <w:b/>
              </w:rPr>
              <w:t xml:space="preserve"> Pipeline.</w:t>
            </w:r>
          </w:p>
        </w:tc>
      </w:tr>
      <w:tr w:rsidR="006D7241" w:rsidRPr="00774108" w:rsidTr="00A34B7F">
        <w:trPr>
          <w:trHeight w:val="323"/>
        </w:trPr>
        <w:tc>
          <w:tcPr>
            <w:tcW w:w="3219" w:type="dxa"/>
          </w:tcPr>
          <w:p w:rsidR="006D7241" w:rsidRPr="003704B1" w:rsidRDefault="00D834A5" w:rsidP="00A34B7F">
            <w:pPr>
              <w:spacing w:after="0"/>
              <w:jc w:val="both"/>
              <w:rPr>
                <w:rFonts w:ascii="Book Antiqua" w:hAnsi="Book Antiqua" w:cs="Arial"/>
                <w:b/>
              </w:rPr>
            </w:pPr>
            <w:r>
              <w:rPr>
                <w:rFonts w:ascii="Book Antiqua" w:hAnsi="Book Antiqua" w:cs="Arial"/>
                <w:b/>
              </w:rPr>
              <w:t>10</w:t>
            </w:r>
            <w:r w:rsidR="006D7241" w:rsidRPr="003704B1">
              <w:rPr>
                <w:rFonts w:ascii="Book Antiqua" w:hAnsi="Book Antiqua" w:cs="Arial"/>
                <w:b/>
              </w:rPr>
              <w:t>% of the contract price</w:t>
            </w:r>
          </w:p>
        </w:tc>
        <w:tc>
          <w:tcPr>
            <w:tcW w:w="516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 xml:space="preserve">After Completion and commissioning of </w:t>
            </w:r>
            <w:r w:rsidR="00D834A5">
              <w:rPr>
                <w:rFonts w:ascii="Book Antiqua" w:hAnsi="Book Antiqua" w:cs="Arial"/>
                <w:b/>
              </w:rPr>
              <w:t>DI</w:t>
            </w:r>
            <w:r w:rsidRPr="003704B1">
              <w:rPr>
                <w:rFonts w:ascii="Book Antiqua" w:hAnsi="Book Antiqua" w:cs="Arial"/>
                <w:b/>
              </w:rPr>
              <w:t xml:space="preserve"> Pipeline work including delinking.</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341"/>
        <w:gridCol w:w="3284"/>
      </w:tblGrid>
      <w:tr w:rsidR="006D7241" w:rsidRPr="00774108" w:rsidTr="00A34B7F">
        <w:trPr>
          <w:trHeight w:val="494"/>
        </w:trPr>
        <w:tc>
          <w:tcPr>
            <w:tcW w:w="5061" w:type="dxa"/>
            <w:gridSpan w:val="2"/>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rsidTr="00A34B7F">
        <w:trPr>
          <w:trHeight w:val="49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rsidTr="00A34B7F">
        <w:trPr>
          <w:trHeight w:val="72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(iv) </w:t>
            </w: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At the risk of the tenderer as per the Rules of Labour Department.</w:t>
            </w:r>
          </w:p>
        </w:tc>
      </w:tr>
      <w:tr w:rsidR="006D7241" w:rsidRPr="00492DA0" w:rsidTr="00A34B7F">
        <w:trPr>
          <w:trHeight w:val="95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t xml:space="preserve">        </w:t>
      </w:r>
      <w:r w:rsidRPr="00BE43FB">
        <w:rPr>
          <w:rFonts w:ascii="Book Antiqua" w:eastAsia="Times New Roman" w:hAnsi="Book Antiqua" w:cs="Arial"/>
          <w:b/>
        </w:rPr>
        <w:t>[40]</w:t>
      </w: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tab/>
      </w:r>
      <w:r w:rsidRPr="00BE43FB">
        <w:rPr>
          <w:rFonts w:ascii="Book Antiqua" w:eastAsia="Times New Roman" w:hAnsi="Book Antiqua" w:cs="Arial"/>
          <w:b/>
        </w:rPr>
        <w:tab/>
        <w:t>deleted</w:t>
      </w:r>
    </w:p>
    <w:p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rsidR="006D7241" w:rsidRPr="007F1806"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The date by which “as-built”</w:t>
      </w:r>
      <w:r>
        <w:rPr>
          <w:rFonts w:ascii="Book Antiqua" w:hAnsi="Book Antiqua" w:cs="Arial"/>
          <w:position w:val="10"/>
          <w:szCs w:val="20"/>
          <w:vertAlign w:val="superscript"/>
        </w:rPr>
        <w:t xml:space="preserve"> </w:t>
      </w:r>
      <w:r>
        <w:rPr>
          <w:rFonts w:ascii="Book Antiqua" w:hAnsi="Book Antiqua" w:cs="Arial"/>
          <w:szCs w:val="20"/>
        </w:rPr>
        <w:t xml:space="preserve">drawings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The amount to be withheld for failing to supply “as built”</w:t>
      </w:r>
      <w:r>
        <w:rPr>
          <w:rFonts w:ascii="Book Antiqua" w:hAnsi="Book Antiqua" w:cs="Arial"/>
          <w:position w:val="10"/>
          <w:szCs w:val="20"/>
          <w:vertAlign w:val="superscript"/>
        </w:rPr>
        <w:t xml:space="preserve"> </w:t>
      </w:r>
      <w:r>
        <w:rPr>
          <w:rFonts w:ascii="Book Antiqua" w:hAnsi="Book Antiqua" w:cs="Arial"/>
          <w:szCs w:val="20"/>
        </w:rPr>
        <w:t>drawings or supply of Operation and Maintenance Man</w:t>
      </w:r>
      <w:r w:rsidR="00C42397">
        <w:rPr>
          <w:rFonts w:ascii="Book Antiqua" w:hAnsi="Book Antiqua" w:cs="Arial"/>
          <w:szCs w:val="20"/>
        </w:rPr>
        <w:t>uals by the date required is Rs</w:t>
      </w:r>
      <w:r w:rsidR="008130E6">
        <w:rPr>
          <w:rFonts w:ascii="Book Antiqua" w:hAnsi="Book Antiqua" w:cs="Arial"/>
          <w:szCs w:val="20"/>
        </w:rPr>
        <w:t xml:space="preserve"> </w:t>
      </w:r>
      <w:r w:rsidR="004E22A9">
        <w:rPr>
          <w:rFonts w:ascii="Book Antiqua" w:hAnsi="Book Antiqua" w:cs="Arial"/>
          <w:szCs w:val="20"/>
        </w:rPr>
        <w:t>21</w:t>
      </w:r>
      <w:r w:rsidR="00D834A5" w:rsidRPr="00D834A5">
        <w:rPr>
          <w:rFonts w:ascii="Book Antiqua" w:hAnsi="Book Antiqua" w:cs="Arial"/>
          <w:szCs w:val="20"/>
          <w:highlight w:val="yellow"/>
        </w:rPr>
        <w:t>,</w:t>
      </w:r>
      <w:r w:rsidR="004E22A9">
        <w:rPr>
          <w:rFonts w:ascii="Book Antiqua" w:hAnsi="Book Antiqua" w:cs="Arial"/>
          <w:szCs w:val="20"/>
          <w:highlight w:val="yellow"/>
        </w:rPr>
        <w:t>0</w:t>
      </w:r>
      <w:r w:rsidR="00D834A5" w:rsidRPr="00D834A5">
        <w:rPr>
          <w:rFonts w:ascii="Book Antiqua" w:hAnsi="Book Antiqua" w:cs="Arial"/>
          <w:szCs w:val="20"/>
          <w:highlight w:val="yellow"/>
        </w:rPr>
        <w:t>00</w:t>
      </w:r>
      <w:r w:rsidR="003704B1">
        <w:rPr>
          <w:rFonts w:ascii="Book Antiqua" w:hAnsi="Book Antiqua" w:cs="Arial"/>
          <w:szCs w:val="20"/>
        </w:rPr>
        <w:t>/-</w:t>
      </w:r>
      <w:r w:rsidR="00C42397">
        <w:rPr>
          <w:rFonts w:ascii="Book Antiqua" w:hAnsi="Book Antiqua" w:cs="Arial"/>
          <w:szCs w:val="20"/>
        </w:rPr>
        <w:t>.</w:t>
      </w:r>
      <w:r>
        <w:rPr>
          <w:rFonts w:ascii="Book Antiqua" w:hAnsi="Book Antiqua" w:cs="Arial"/>
          <w:szCs w:val="20"/>
        </w:rPr>
        <w:tab/>
        <w:t xml:space="preserve">[48]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contract : </w:t>
      </w:r>
      <w:r>
        <w:rPr>
          <w:rFonts w:ascii="Book Antiqua" w:hAnsi="Book Antiqua" w:cs="Arial"/>
          <w:szCs w:val="20"/>
        </w:rPr>
        <w:tab/>
        <w:t xml:space="preserve">[49.2]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EA5EDC"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 </w:t>
      </w:r>
    </w:p>
    <w:p w:rsidR="00EA5EDC" w:rsidRDefault="00EA5EDC"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SECTION 7: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pStyle w:val="14bcwithpb"/>
        <w:tabs>
          <w:tab w:val="clear" w:pos="454"/>
          <w:tab w:val="clear" w:pos="907"/>
          <w:tab w:val="left" w:pos="720"/>
        </w:tabs>
        <w:spacing w:after="0"/>
        <w:ind w:right="-43"/>
        <w:jc w:val="center"/>
        <w:rPr>
          <w:rFonts w:ascii="Book Antiqua" w:hAnsi="Book Antiqua" w:cs="Arial"/>
          <w:b/>
          <w:sz w:val="28"/>
        </w:rPr>
      </w:pPr>
      <w:r>
        <w:rPr>
          <w:rFonts w:ascii="Book Antiqua" w:hAnsi="Book Antiqua" w:cs="Arial"/>
          <w:b/>
          <w:sz w:val="28"/>
        </w:rPr>
        <w:t>TECHNICAL  SPECIFICATIONS</w:t>
      </w:r>
    </w:p>
    <w:p w:rsidR="006D7241" w:rsidRDefault="006D7241" w:rsidP="006D7241">
      <w:pPr>
        <w:pStyle w:val="12bl"/>
        <w:tabs>
          <w:tab w:val="clear" w:pos="454"/>
          <w:tab w:val="clear" w:pos="907"/>
          <w:tab w:val="left" w:pos="720"/>
        </w:tabs>
        <w:spacing w:after="0"/>
        <w:ind w:right="-43"/>
        <w:rPr>
          <w:rFonts w:ascii="Book Antiqua" w:hAnsi="Book Antiqua"/>
          <w:sz w:val="24"/>
        </w:rPr>
      </w:pPr>
      <w:bookmarkStart w:id="0" w:name="I__GENERAL"/>
    </w:p>
    <w:p w:rsidR="006D7241" w:rsidRDefault="006D7241" w:rsidP="006D7241">
      <w:pPr>
        <w:pStyle w:val="14bcwithpb"/>
        <w:tabs>
          <w:tab w:val="clear" w:pos="454"/>
          <w:tab w:val="clear" w:pos="907"/>
          <w:tab w:val="left" w:pos="720"/>
        </w:tabs>
        <w:spacing w:after="0"/>
        <w:ind w:right="-43"/>
        <w:jc w:val="center"/>
        <w:rPr>
          <w:rFonts w:ascii="Book Antiqua" w:hAnsi="Book Antiqua" w:cs="Arial"/>
          <w:b/>
          <w:sz w:val="28"/>
        </w:rPr>
      </w:pPr>
      <w:r>
        <w:rPr>
          <w:rFonts w:ascii="Book Antiqua" w:hAnsi="Book Antiqua"/>
          <w:sz w:val="24"/>
        </w:rPr>
        <w:br w:type="page"/>
      </w:r>
      <w:r>
        <w:rPr>
          <w:rFonts w:ascii="Book Antiqua" w:hAnsi="Book Antiqua" w:cs="Arial"/>
          <w:b/>
          <w:sz w:val="28"/>
        </w:rPr>
        <w:lastRenderedPageBreak/>
        <w:t>TECHNICAL  SPECIFICATIONS</w:t>
      </w:r>
    </w:p>
    <w:p w:rsidR="006D7241" w:rsidRDefault="006D7241" w:rsidP="006D7241">
      <w:pPr>
        <w:pStyle w:val="12bl"/>
        <w:tabs>
          <w:tab w:val="clear" w:pos="454"/>
          <w:tab w:val="clear" w:pos="907"/>
          <w:tab w:val="left" w:pos="720"/>
        </w:tabs>
        <w:spacing w:after="0"/>
        <w:ind w:right="-43"/>
        <w:jc w:val="center"/>
        <w:rPr>
          <w:rFonts w:ascii="Book Antiqua" w:hAnsi="Book Antiqua"/>
          <w:sz w:val="24"/>
        </w:rPr>
      </w:pPr>
    </w:p>
    <w:p w:rsidR="006D7241" w:rsidRDefault="006D7241" w:rsidP="006D7241">
      <w:pPr>
        <w:pStyle w:val="12bl"/>
        <w:tabs>
          <w:tab w:val="clear" w:pos="454"/>
          <w:tab w:val="clear" w:pos="907"/>
          <w:tab w:val="left" w:pos="720"/>
        </w:tabs>
        <w:spacing w:after="0"/>
        <w:ind w:right="-43"/>
        <w:jc w:val="center"/>
        <w:rPr>
          <w:rFonts w:ascii="Book Antiqua" w:hAnsi="Book Antiqua" w:cs="Arial"/>
          <w:sz w:val="24"/>
        </w:rPr>
      </w:pPr>
      <w:r>
        <w:rPr>
          <w:rFonts w:ascii="Book Antiqua" w:hAnsi="Book Antiqua"/>
          <w:sz w:val="24"/>
        </w:rPr>
        <w:t xml:space="preserve">I </w:t>
      </w:r>
      <w:r>
        <w:rPr>
          <w:rFonts w:ascii="Book Antiqua" w:hAnsi="Book Antiqua" w:cs="Arial"/>
          <w:sz w:val="24"/>
        </w:rPr>
        <w:t xml:space="preserve"> GENERAL</w:t>
      </w:r>
      <w:bookmarkEnd w:id="0"/>
    </w:p>
    <w:p w:rsidR="006D7241" w:rsidRDefault="006D7241" w:rsidP="006D7241">
      <w:pPr>
        <w:pStyle w:val="12bl"/>
        <w:tabs>
          <w:tab w:val="clear" w:pos="454"/>
          <w:tab w:val="clear" w:pos="907"/>
          <w:tab w:val="left" w:pos="720"/>
        </w:tabs>
        <w:spacing w:before="120" w:after="120"/>
        <w:rPr>
          <w:rFonts w:ascii="Book Antiqua" w:hAnsi="Book Antiqua"/>
          <w:b/>
        </w:rPr>
      </w:pPr>
      <w:r>
        <w:rPr>
          <w:rFonts w:ascii="Book Antiqua" w:hAnsi="Book Antiqua"/>
          <w:b/>
        </w:rPr>
        <w:t>1.1</w:t>
      </w:r>
      <w:r>
        <w:rPr>
          <w:rFonts w:ascii="Book Antiqua" w:hAnsi="Book Antiqua"/>
          <w:b/>
        </w:rPr>
        <w:tab/>
        <w:t>Scope of Work.</w:t>
      </w:r>
    </w:p>
    <w:p w:rsidR="00560455" w:rsidRDefault="006D7241" w:rsidP="00560455">
      <w:pPr>
        <w:pStyle w:val="1text"/>
        <w:tabs>
          <w:tab w:val="left" w:pos="720"/>
        </w:tabs>
        <w:spacing w:before="120" w:after="120"/>
        <w:rPr>
          <w:rFonts w:ascii="Book Antiqua" w:hAnsi="Book Antiqua"/>
        </w:rPr>
      </w:pPr>
      <w:r>
        <w:rPr>
          <w:rFonts w:ascii="Book Antiqua" w:hAnsi="Book Antiqua"/>
        </w:rPr>
        <w:tab/>
      </w:r>
      <w:r w:rsidR="00B17D2E">
        <w:rPr>
          <w:rFonts w:ascii="Book Antiqua" w:hAnsi="Book Antiqua"/>
        </w:rPr>
        <w:t>The scope of work under this Contract includes the following:</w:t>
      </w:r>
    </w:p>
    <w:p w:rsidR="006D7241" w:rsidRPr="00095550" w:rsidRDefault="00095550" w:rsidP="00095550">
      <w:pPr>
        <w:pStyle w:val="ListParagraph"/>
        <w:numPr>
          <w:ilvl w:val="2"/>
          <w:numId w:val="42"/>
        </w:numPr>
        <w:spacing w:before="120"/>
        <w:jc w:val="both"/>
        <w:rPr>
          <w:rFonts w:ascii="Times New Roman" w:hAnsi="Times New Roman"/>
        </w:rPr>
      </w:pPr>
      <w:r w:rsidRPr="00095550">
        <w:rPr>
          <w:rFonts w:ascii="Book Antiqua" w:hAnsi="Book Antiqua"/>
        </w:rPr>
        <w:t>W</w:t>
      </w:r>
      <w:r w:rsidRPr="00095550">
        <w:rPr>
          <w:rFonts w:ascii="Times New Roman" w:hAnsi="Times New Roman"/>
        </w:rPr>
        <w:t>ork of providing and laying of 150mm and 100mm dia DI water supply pipe line at Patalamma temple street, Basavana temple street, Balappa layout, Adugodi coming under Koramangala-1 service station of AEESE-5 sub division</w:t>
      </w:r>
      <w:r w:rsidR="00D834A5" w:rsidRPr="00095550">
        <w:rPr>
          <w:rFonts w:ascii="Book Antiqua" w:hAnsi="Book Antiqua"/>
          <w:highlight w:val="yellow"/>
        </w:rPr>
        <w:t>.</w:t>
      </w:r>
    </w:p>
    <w:p w:rsidR="006D7241" w:rsidRDefault="00560455" w:rsidP="006D7241">
      <w:pPr>
        <w:pStyle w:val="1text"/>
        <w:tabs>
          <w:tab w:val="left" w:pos="720"/>
        </w:tabs>
        <w:spacing w:before="120" w:after="120"/>
        <w:rPr>
          <w:rFonts w:ascii="Book Antiqua" w:hAnsi="Book Antiqua"/>
        </w:rPr>
      </w:pPr>
      <w:r>
        <w:rPr>
          <w:rFonts w:ascii="Book Antiqua" w:hAnsi="Book Antiqua"/>
        </w:rPr>
        <w:t>1.1.2</w:t>
      </w:r>
      <w:r w:rsidR="006D7241">
        <w:rPr>
          <w:rFonts w:ascii="Book Antiqua" w:hAnsi="Book Antiqua"/>
        </w:rPr>
        <w:tab/>
        <w:t>Earthwork in all kinds of soil, hard rock. The pipeline is to be laid in the developed city roads with traffic</w:t>
      </w:r>
    </w:p>
    <w:p w:rsidR="006D7241" w:rsidRDefault="00560455" w:rsidP="006D7241">
      <w:pPr>
        <w:pStyle w:val="1text"/>
        <w:tabs>
          <w:tab w:val="left" w:pos="720"/>
        </w:tabs>
        <w:spacing w:before="120" w:after="120"/>
        <w:rPr>
          <w:rFonts w:ascii="Book Antiqua" w:hAnsi="Book Antiqua"/>
        </w:rPr>
      </w:pPr>
      <w:r>
        <w:rPr>
          <w:rFonts w:ascii="Book Antiqua" w:hAnsi="Book Antiqua"/>
        </w:rPr>
        <w:t>1.1.3</w:t>
      </w:r>
      <w:r w:rsidR="006D7241">
        <w:rPr>
          <w:rFonts w:ascii="Book Antiqua" w:hAnsi="Book Antiqua"/>
        </w:rPr>
        <w:tab/>
        <w:t xml:space="preserve">Fixing and connecting all pipelines fixtures like valves, bends, tees and other specials as specified in the construction drawings, construction all appurtenant structures such as pipe supports, valve chambers, thrust blocks, etc., </w:t>
      </w:r>
    </w:p>
    <w:p w:rsidR="006D7241" w:rsidRDefault="00560455" w:rsidP="006D7241">
      <w:pPr>
        <w:pStyle w:val="1text"/>
        <w:tabs>
          <w:tab w:val="left" w:pos="720"/>
        </w:tabs>
        <w:spacing w:before="120" w:after="120"/>
        <w:rPr>
          <w:rFonts w:ascii="Book Antiqua" w:hAnsi="Book Antiqua"/>
        </w:rPr>
      </w:pPr>
      <w:r>
        <w:rPr>
          <w:rFonts w:ascii="Book Antiqua" w:hAnsi="Book Antiqua"/>
        </w:rPr>
        <w:t>1.1.4</w:t>
      </w:r>
      <w:r w:rsidR="006D7241">
        <w:rPr>
          <w:rFonts w:ascii="Book Antiqua" w:hAnsi="Book Antiqua"/>
        </w:rPr>
        <w:tab/>
        <w:t>Backfilling the trenches, restoring and making good all surfaces which are damaged during excavation.</w:t>
      </w:r>
    </w:p>
    <w:p w:rsidR="006D7241" w:rsidRDefault="00560455" w:rsidP="006D7241">
      <w:pPr>
        <w:pStyle w:val="1text"/>
        <w:tabs>
          <w:tab w:val="left" w:pos="720"/>
        </w:tabs>
        <w:spacing w:before="120" w:after="120"/>
        <w:rPr>
          <w:rFonts w:ascii="Book Antiqua" w:hAnsi="Book Antiqua"/>
        </w:rPr>
      </w:pPr>
      <w:r>
        <w:rPr>
          <w:rFonts w:ascii="Book Antiqua" w:hAnsi="Book Antiqua"/>
        </w:rPr>
        <w:t>1.1.5</w:t>
      </w:r>
      <w:r w:rsidR="006D7241">
        <w:rPr>
          <w:rFonts w:ascii="Book Antiqua" w:hAnsi="Book Antiqua"/>
        </w:rPr>
        <w:tab/>
        <w:t>Dismantling and reconstruction of structures such as culverts, storm water drains, roads etc., and utility lines such as water supply pipe lines, sewer lines coming in the way of the pipeline alignment.</w:t>
      </w:r>
    </w:p>
    <w:p w:rsidR="006D7241" w:rsidRDefault="00560455" w:rsidP="006D7241">
      <w:pPr>
        <w:pStyle w:val="1text"/>
        <w:tabs>
          <w:tab w:val="left" w:pos="720"/>
        </w:tabs>
        <w:spacing w:before="120" w:after="120"/>
        <w:rPr>
          <w:rFonts w:ascii="Book Antiqua" w:hAnsi="Book Antiqua"/>
        </w:rPr>
      </w:pPr>
      <w:r>
        <w:rPr>
          <w:rFonts w:ascii="Book Antiqua" w:hAnsi="Book Antiqua"/>
        </w:rPr>
        <w:t>1.1.6</w:t>
      </w:r>
      <w:r w:rsidR="006D7241">
        <w:rPr>
          <w:rFonts w:ascii="Book Antiqua" w:hAnsi="Book Antiqua"/>
        </w:rPr>
        <w:tab/>
        <w:t>Testing and commissioning of the pipe line after laying.</w:t>
      </w:r>
    </w:p>
    <w:p w:rsidR="006D7241" w:rsidRDefault="00560455" w:rsidP="006D7241">
      <w:pPr>
        <w:pStyle w:val="1text"/>
        <w:tabs>
          <w:tab w:val="left" w:pos="720"/>
        </w:tabs>
        <w:spacing w:before="120" w:after="120"/>
        <w:rPr>
          <w:rFonts w:ascii="Book Antiqua" w:hAnsi="Book Antiqua"/>
        </w:rPr>
      </w:pPr>
      <w:r>
        <w:rPr>
          <w:rFonts w:ascii="Book Antiqua" w:hAnsi="Book Antiqua"/>
        </w:rPr>
        <w:t>1.1.7</w:t>
      </w:r>
      <w:r w:rsidR="006D7241">
        <w:rPr>
          <w:rFonts w:ascii="Book Antiqua" w:hAnsi="Book Antiqua"/>
        </w:rPr>
        <w:tab/>
        <w:t xml:space="preserve">Maintenance of all the pipelines for </w:t>
      </w:r>
      <w:r w:rsidR="006D7241" w:rsidRPr="00961526">
        <w:rPr>
          <w:rFonts w:ascii="Book Antiqua" w:hAnsi="Book Antiqua"/>
          <w:b/>
        </w:rPr>
        <w:t>12 months</w:t>
      </w:r>
      <w:r w:rsidR="006D7241">
        <w:rPr>
          <w:rFonts w:ascii="Book Antiqua" w:hAnsi="Book Antiqua"/>
        </w:rPr>
        <w:t xml:space="preserve"> after commissioning. During this period, the contractor has to set right the defect of any kind in the manufacture, laying and jointing of all the pipelines and in the other works in this scope of tender.</w:t>
      </w:r>
    </w:p>
    <w:p w:rsidR="006D7241" w:rsidRDefault="006D7241" w:rsidP="006D7241">
      <w:pPr>
        <w:pStyle w:val="1text"/>
        <w:tabs>
          <w:tab w:val="left" w:pos="720"/>
        </w:tabs>
        <w:spacing w:before="120" w:after="120"/>
        <w:rPr>
          <w:rFonts w:ascii="Book Antiqua" w:hAnsi="Book Antiqua"/>
        </w:rPr>
      </w:pPr>
      <w:r>
        <w:rPr>
          <w:rFonts w:ascii="Book Antiqua" w:hAnsi="Book Antiqua"/>
        </w:rPr>
        <w:t>1.1.</w:t>
      </w:r>
      <w:r w:rsidR="00560455">
        <w:rPr>
          <w:rFonts w:ascii="Book Antiqua" w:hAnsi="Book Antiqua"/>
        </w:rPr>
        <w:t>8</w:t>
      </w:r>
      <w:r>
        <w:rPr>
          <w:rFonts w:ascii="Book Antiqua" w:hAnsi="Book Antiqua"/>
        </w:rPr>
        <w:tab/>
        <w:t>All work shall be done as per the specifications. The works shall include providing all materials, equipments, labour, tools, plants, transport etc., and all other services necessary for the complete construction including necessary sub-soil investigations.</w:t>
      </w:r>
    </w:p>
    <w:p w:rsidR="006D7241" w:rsidRDefault="00560455" w:rsidP="006D7241">
      <w:pPr>
        <w:pStyle w:val="1text"/>
        <w:tabs>
          <w:tab w:val="left" w:pos="720"/>
        </w:tabs>
        <w:spacing w:before="120" w:after="360"/>
        <w:rPr>
          <w:rFonts w:ascii="Book Antiqua" w:hAnsi="Book Antiqua"/>
        </w:rPr>
      </w:pPr>
      <w:r>
        <w:rPr>
          <w:rFonts w:ascii="Book Antiqua" w:hAnsi="Book Antiqua"/>
        </w:rPr>
        <w:t>1.1.9</w:t>
      </w:r>
      <w:r w:rsidR="006D7241">
        <w:rPr>
          <w:rFonts w:ascii="Book Antiqua" w:hAnsi="Book Antiqua"/>
        </w:rPr>
        <w:tab/>
        <w:t>The alignment of the pipeline and other typical details of pipe bedding, valve chambers, thrust blocks, pipe supports, and the general arrangement of reservoir are furnished in Drawings. Further details shall be furnished in the construction drawings during the construction stage if found necessary.</w:t>
      </w:r>
    </w:p>
    <w:p w:rsidR="00940F56" w:rsidRPr="00940F56" w:rsidRDefault="00940F56" w:rsidP="00940F56">
      <w:pPr>
        <w:spacing w:after="0"/>
        <w:rPr>
          <w:rFonts w:ascii="Book Antiqua" w:eastAsia="Times New Roman" w:hAnsi="Book Antiqua" w:cs="Times New Roman"/>
          <w:lang w:val="en-US" w:eastAsia="en-US"/>
        </w:rPr>
      </w:pPr>
      <w:r>
        <w:t xml:space="preserve">1.1.11   </w:t>
      </w:r>
      <w:r w:rsidRPr="00940F56">
        <w:rPr>
          <w:rFonts w:ascii="Book Antiqua" w:eastAsia="Times New Roman" w:hAnsi="Book Antiqua" w:cs="Times New Roman"/>
          <w:lang w:val="en-US" w:eastAsia="en-US"/>
        </w:rPr>
        <w:t xml:space="preserve">The newly laid pipeline shall be commissioned along with HSC. The existing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pipelines to be disconnected once new lines are commissioned. For no reasons,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both new and old lines should be kept in service. The D.I. / M.S. Specials used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for linking and De-linking including all works shall be paid as per the provisions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made for D.I. &amp; M.S. Specials.  </w:t>
      </w:r>
    </w:p>
    <w:p w:rsidR="00940F56" w:rsidRPr="00940F56" w:rsidRDefault="00940F56" w:rsidP="00940F56">
      <w:pPr>
        <w:spacing w:after="0"/>
        <w:rPr>
          <w:rFonts w:ascii="Book Antiqua" w:eastAsia="Times New Roman" w:hAnsi="Book Antiqua" w:cs="Times New Roman"/>
          <w:lang w:val="en-US" w:eastAsia="en-US"/>
        </w:rPr>
      </w:pPr>
    </w:p>
    <w:p w:rsidR="00940F56" w:rsidRPr="00940F56" w:rsidRDefault="00940F56" w:rsidP="00940F56">
      <w:pPr>
        <w:spacing w:after="0"/>
        <w:rPr>
          <w:rFonts w:ascii="Book Antiqua" w:eastAsia="Times New Roman" w:hAnsi="Book Antiqua" w:cs="Times New Roman"/>
          <w:lang w:val="en-US" w:eastAsia="en-US"/>
        </w:rPr>
      </w:pPr>
      <w:r>
        <w:rPr>
          <w:rFonts w:ascii="Book Antiqua" w:eastAsia="Times New Roman" w:hAnsi="Book Antiqua" w:cs="Times New Roman"/>
          <w:lang w:val="en-US" w:eastAsia="en-US"/>
        </w:rPr>
        <w:t xml:space="preserve">1.1.12 </w:t>
      </w:r>
      <w:r w:rsidRPr="00940F56">
        <w:rPr>
          <w:rFonts w:ascii="Book Antiqua" w:eastAsia="Times New Roman" w:hAnsi="Book Antiqua" w:cs="Times New Roman"/>
          <w:lang w:val="en-US" w:eastAsia="en-US"/>
        </w:rPr>
        <w:t xml:space="preserve"> The House Service Connections from newly lad pipeline shall be laid up to meter </w:t>
      </w:r>
    </w:p>
    <w:p w:rsidR="00940F56" w:rsidRPr="00940F56" w:rsidRDefault="00940F56" w:rsidP="00940F56">
      <w:pPr>
        <w:spacing w:after="0"/>
        <w:ind w:left="426"/>
        <w:rPr>
          <w:rFonts w:ascii="Book Antiqua" w:eastAsia="Times New Roman" w:hAnsi="Book Antiqua" w:cs="Times New Roman"/>
          <w:lang w:val="en-US" w:eastAsia="en-US"/>
        </w:rPr>
      </w:pPr>
      <w:r>
        <w:rPr>
          <w:rFonts w:ascii="Book Antiqua" w:eastAsia="Times New Roman" w:hAnsi="Book Antiqua" w:cs="Times New Roman"/>
          <w:lang w:val="en-US" w:eastAsia="en-US"/>
        </w:rPr>
        <w:t xml:space="preserve">     </w:t>
      </w:r>
      <w:r w:rsidRPr="00940F56">
        <w:rPr>
          <w:rFonts w:ascii="Book Antiqua" w:eastAsia="Times New Roman" w:hAnsi="Book Antiqua" w:cs="Times New Roman"/>
          <w:lang w:val="en-US" w:eastAsia="en-US"/>
        </w:rPr>
        <w:t xml:space="preserve">point. The same shall be connected to meter inlet point by disconnecting the old </w:t>
      </w:r>
      <w:r>
        <w:rPr>
          <w:rFonts w:ascii="Book Antiqua" w:eastAsia="Times New Roman" w:hAnsi="Book Antiqua" w:cs="Times New Roman"/>
          <w:lang w:val="en-US" w:eastAsia="en-US"/>
        </w:rPr>
        <w:t xml:space="preserve">       </w:t>
      </w:r>
      <w:r w:rsidRPr="00940F56">
        <w:rPr>
          <w:rFonts w:ascii="Book Antiqua" w:eastAsia="Times New Roman" w:hAnsi="Book Antiqua" w:cs="Times New Roman"/>
          <w:lang w:val="en-US" w:eastAsia="en-US"/>
        </w:rPr>
        <w:t xml:space="preserve">lines. No separate payment will be made for connecting the HSC to meter. The cost </w:t>
      </w:r>
      <w:r w:rsidRPr="00940F56">
        <w:rPr>
          <w:rFonts w:ascii="Book Antiqua" w:eastAsia="Times New Roman" w:hAnsi="Book Antiqua" w:cs="Times New Roman"/>
          <w:lang w:val="en-US" w:eastAsia="en-US"/>
        </w:rPr>
        <w:lastRenderedPageBreak/>
        <w:t>of HSC is inclusive of linking to consumer meter including all labour, cost of all tools tackles, materials required and all necessary civil works.</w:t>
      </w:r>
      <w:r>
        <w:rPr>
          <w:rFonts w:ascii="Book Antiqua" w:eastAsia="Times New Roman" w:hAnsi="Book Antiqua" w:cs="Times New Roman"/>
          <w:lang w:val="en-US" w:eastAsia="en-US"/>
        </w:rPr>
        <w:t>s</w:t>
      </w:r>
    </w:p>
    <w:p w:rsidR="00940F56" w:rsidRPr="00940F56" w:rsidRDefault="00940F56" w:rsidP="00940F56">
      <w:pPr>
        <w:spacing w:after="0"/>
        <w:ind w:left="426"/>
        <w:rPr>
          <w:rFonts w:ascii="Book Antiqua" w:eastAsia="Times New Roman" w:hAnsi="Book Antiqua" w:cs="Times New Roman"/>
          <w:lang w:val="en-US" w:eastAsia="en-US"/>
        </w:rPr>
      </w:pPr>
    </w:p>
    <w:p w:rsidR="00940F56" w:rsidRPr="00940F56" w:rsidRDefault="00A34B7F" w:rsidP="00940F56">
      <w:pPr>
        <w:spacing w:after="0"/>
        <w:jc w:val="both"/>
        <w:rPr>
          <w:rFonts w:ascii="Book Antiqua" w:eastAsia="Times New Roman" w:hAnsi="Book Antiqua" w:cs="Times New Roman"/>
          <w:lang w:val="en-US" w:eastAsia="en-US"/>
        </w:rPr>
      </w:pPr>
      <w:r>
        <w:rPr>
          <w:rFonts w:ascii="Book Antiqua" w:eastAsia="Times New Roman" w:hAnsi="Book Antiqua" w:cs="Times New Roman"/>
          <w:lang w:val="en-US" w:eastAsia="en-US"/>
        </w:rPr>
        <w:t>1.1.13</w:t>
      </w:r>
      <w:r w:rsidR="00940F56" w:rsidRPr="00940F56">
        <w:rPr>
          <w:rFonts w:ascii="Book Antiqua" w:eastAsia="Times New Roman" w:hAnsi="Book Antiqua" w:cs="Times New Roman"/>
          <w:lang w:val="en-US" w:eastAsia="en-US"/>
        </w:rPr>
        <w:t xml:space="preserve"> The work includes study of existing DMA boundary, existing system of supply </w:t>
      </w:r>
    </w:p>
    <w:p w:rsidR="00940F56" w:rsidRPr="00940F56" w:rsidRDefault="00940F56" w:rsidP="00940F56">
      <w:pPr>
        <w:spacing w:after="0"/>
        <w:ind w:left="426"/>
        <w:jc w:val="both"/>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etc. The DMA’s are formed under previous projects shall be  maintained without disturbing the boundary. For no reason, the DMA boundary should be breached. The replacement of old leaking C.I. / P.V.C. pipelines shall be replaced keeping in mind the DMA boundary only. While laying the pipeline, the exiting Bulk flow meters on the existing pipeline network shall be retained in the network. The new pipeline network shall be carried out by connecting the network to DMA Bulk flow meters.</w:t>
      </w:r>
    </w:p>
    <w:p w:rsidR="006D7241" w:rsidRDefault="006D7241" w:rsidP="006D7241">
      <w:pPr>
        <w:pStyle w:val="12bl"/>
        <w:tabs>
          <w:tab w:val="clear" w:pos="454"/>
          <w:tab w:val="clear" w:pos="907"/>
          <w:tab w:val="left" w:pos="720"/>
        </w:tabs>
        <w:spacing w:before="120" w:after="120"/>
        <w:rPr>
          <w:rFonts w:ascii="Book Antiqua" w:hAnsi="Book Antiqua"/>
          <w:b/>
        </w:rPr>
      </w:pPr>
      <w:r>
        <w:rPr>
          <w:rFonts w:ascii="Book Antiqua" w:hAnsi="Book Antiqua"/>
          <w:b/>
        </w:rPr>
        <w:t>1.2</w:t>
      </w:r>
      <w:r>
        <w:rPr>
          <w:rFonts w:ascii="Book Antiqua" w:hAnsi="Book Antiqua"/>
          <w:b/>
        </w:rPr>
        <w:tab/>
        <w:t>Royalties</w:t>
      </w:r>
    </w:p>
    <w:p w:rsidR="006D7241" w:rsidRDefault="006D7241" w:rsidP="006D7241">
      <w:pPr>
        <w:pStyle w:val="1text"/>
        <w:tabs>
          <w:tab w:val="left" w:pos="720"/>
        </w:tabs>
        <w:spacing w:before="120" w:after="240"/>
        <w:rPr>
          <w:rFonts w:ascii="Book Antiqua" w:hAnsi="Book Antiqua"/>
        </w:rPr>
      </w:pPr>
      <w:r>
        <w:rPr>
          <w:rFonts w:ascii="Book Antiqua" w:hAnsi="Book Antiqua"/>
        </w:rPr>
        <w:t>1.2.1</w:t>
      </w:r>
      <w:r>
        <w:rPr>
          <w:rFonts w:ascii="Book Antiqua" w:hAnsi="Book Antiqua"/>
        </w:rPr>
        <w:tab/>
        <w:t>The Employer shall deduct Royalties on materials used in the Works from the progress payments to the Contractor at the rates specified in the most recent “Amendment to the Karnataka Minor Minerals Concession Rules - 1969” as published by the Commerce and Industries Department (Mines) and as illustrated in Annexure-1, attached.</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1.3</w:t>
      </w:r>
      <w:r>
        <w:rPr>
          <w:rFonts w:ascii="Book Antiqua" w:hAnsi="Book Antiqua"/>
          <w:b/>
        </w:rPr>
        <w:tab/>
        <w:t>Site Order Book</w:t>
      </w:r>
    </w:p>
    <w:p w:rsidR="006D7241" w:rsidRDefault="006D7241" w:rsidP="006D7241">
      <w:pPr>
        <w:pStyle w:val="12bl"/>
        <w:tabs>
          <w:tab w:val="clear" w:pos="454"/>
          <w:tab w:val="clear" w:pos="907"/>
          <w:tab w:val="left" w:pos="720"/>
        </w:tabs>
        <w:spacing w:before="120" w:after="240"/>
        <w:rPr>
          <w:rFonts w:ascii="Book Antiqua" w:hAnsi="Book Antiqua"/>
        </w:rPr>
      </w:pPr>
      <w:r>
        <w:rPr>
          <w:rFonts w:ascii="Book Antiqua" w:hAnsi="Book Antiqua"/>
        </w:rPr>
        <w:t>1.3.1</w:t>
      </w:r>
      <w:r>
        <w:rPr>
          <w:rFonts w:ascii="Book Antiqua" w:hAnsi="Book Antiqua"/>
        </w:rPr>
        <w:tab/>
        <w:t>The Contractor shall maintain an identical pair of Site Order Books (one marked original and the other marked duplicate), at the Site at all times during the execution of the Works for the use of the Engineer and the Contractor. All instructions issued by the Engineer to the Contractor shall be recorded in both sets of the Site Order Book and shall be signed by the issuer and countersigned by the Contractor. After compliance with the instruction, the Contractor shall record the same in both sets of the Site Order Book duly signed and countersigned by the Engineer. Acceptance of any part of the work executed by the Contractor shall be subject to verification with respect to compliance of respective instructions of the Engineer through the Site Order Book. The Engineer shall retain the original copy of the Site Order Book, while the Contractor shall retain the duplicate one.</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1.4</w:t>
      </w:r>
      <w:r>
        <w:rPr>
          <w:rFonts w:ascii="Book Antiqua" w:hAnsi="Book Antiqua"/>
          <w:b/>
        </w:rPr>
        <w:tab/>
        <w:t>Quarry Materials</w:t>
      </w:r>
    </w:p>
    <w:p w:rsidR="006D7241" w:rsidRDefault="006D7241" w:rsidP="006D7241">
      <w:pPr>
        <w:pStyle w:val="1text"/>
        <w:tabs>
          <w:tab w:val="left" w:pos="720"/>
        </w:tabs>
        <w:spacing w:before="120" w:after="240"/>
        <w:rPr>
          <w:rFonts w:ascii="Book Antiqua" w:hAnsi="Book Antiqua"/>
        </w:rPr>
      </w:pPr>
      <w:r>
        <w:rPr>
          <w:rFonts w:ascii="Book Antiqua" w:hAnsi="Book Antiqua"/>
        </w:rPr>
        <w:t>1.4.1</w:t>
      </w:r>
      <w:r>
        <w:rPr>
          <w:rFonts w:ascii="Book Antiqua" w:hAnsi="Book Antiqua"/>
        </w:rPr>
        <w:tab/>
        <w:t>The Contractor shall be wholly responsible to identify the suitable sources for quarry materials required for the Works, such as earth, sand, stone, muram, etc., and to make his own arrangements for collection and transportation of the materials irrespective of the leads and lifts required. The quarry thus identified by the Contractor should have proper license from the Government of Karnataka. All materials supplied by the Contractor shall satisfy the requirements set forth in the Specifications and shall be subject to the approval of the Engineer. The Contractor shall take this into account while offering his rates and no claims whatsoever shall be entertained for extra costs on this account.</w:t>
      </w:r>
    </w:p>
    <w:p w:rsidR="00D63B27" w:rsidRDefault="00D63B27" w:rsidP="006D7241">
      <w:pPr>
        <w:pStyle w:val="12bl"/>
        <w:tabs>
          <w:tab w:val="clear" w:pos="454"/>
          <w:tab w:val="clear" w:pos="907"/>
          <w:tab w:val="left" w:pos="720"/>
        </w:tabs>
        <w:spacing w:before="120" w:after="240"/>
        <w:rPr>
          <w:rFonts w:ascii="Book Antiqua" w:hAnsi="Book Antiqua"/>
          <w:b/>
          <w:color w:val="auto"/>
        </w:rPr>
      </w:pPr>
    </w:p>
    <w:p w:rsidR="00D63B27" w:rsidRDefault="00D63B27" w:rsidP="006D7241">
      <w:pPr>
        <w:pStyle w:val="12bl"/>
        <w:tabs>
          <w:tab w:val="clear" w:pos="454"/>
          <w:tab w:val="clear" w:pos="907"/>
          <w:tab w:val="left" w:pos="720"/>
        </w:tabs>
        <w:spacing w:before="120" w:after="240"/>
        <w:rPr>
          <w:rFonts w:ascii="Book Antiqua" w:hAnsi="Book Antiqua"/>
          <w:b/>
          <w:color w:val="auto"/>
        </w:rPr>
      </w:pPr>
    </w:p>
    <w:p w:rsidR="006D7241" w:rsidRDefault="006D7241" w:rsidP="006D7241">
      <w:pPr>
        <w:pStyle w:val="12bl"/>
        <w:tabs>
          <w:tab w:val="clear" w:pos="454"/>
          <w:tab w:val="clear" w:pos="907"/>
          <w:tab w:val="left" w:pos="720"/>
        </w:tabs>
        <w:spacing w:before="120" w:after="240"/>
        <w:rPr>
          <w:rFonts w:ascii="Book Antiqua" w:hAnsi="Book Antiqua"/>
          <w:b/>
          <w:color w:val="auto"/>
        </w:rPr>
      </w:pPr>
      <w:r>
        <w:rPr>
          <w:rFonts w:ascii="Book Antiqua" w:hAnsi="Book Antiqua"/>
          <w:b/>
          <w:color w:val="auto"/>
        </w:rPr>
        <w:lastRenderedPageBreak/>
        <w:t>1.5</w:t>
      </w:r>
      <w:r>
        <w:rPr>
          <w:rFonts w:ascii="Book Antiqua" w:hAnsi="Book Antiqua"/>
          <w:b/>
          <w:color w:val="auto"/>
        </w:rPr>
        <w:tab/>
        <w:t>Inspection and testing</w:t>
      </w:r>
    </w:p>
    <w:p w:rsidR="006D7241" w:rsidRDefault="006D7241" w:rsidP="006D7241">
      <w:pPr>
        <w:pStyle w:val="1text"/>
        <w:tabs>
          <w:tab w:val="left" w:pos="720"/>
        </w:tabs>
        <w:spacing w:before="120" w:after="120"/>
        <w:rPr>
          <w:rFonts w:ascii="Book Antiqua" w:hAnsi="Book Antiqua"/>
          <w:bCs/>
        </w:rPr>
      </w:pPr>
      <w:r>
        <w:rPr>
          <w:rFonts w:ascii="Book Antiqua" w:hAnsi="Book Antiqua"/>
        </w:rPr>
        <w:t>1.5.1</w:t>
      </w:r>
      <w:r>
        <w:rPr>
          <w:rFonts w:ascii="Book Antiqua" w:hAnsi="Book Antiqua"/>
        </w:rPr>
        <w:tab/>
      </w:r>
      <w:r>
        <w:rPr>
          <w:rFonts w:ascii="Book Antiqua" w:hAnsi="Book Antiqua"/>
          <w:bCs/>
        </w:rPr>
        <w:t xml:space="preserve">Inspection of Material to be procured </w:t>
      </w:r>
    </w:p>
    <w:p w:rsidR="006D7241" w:rsidRDefault="006D7241" w:rsidP="006D7241">
      <w:pPr>
        <w:pStyle w:val="1text"/>
        <w:tabs>
          <w:tab w:val="left" w:pos="720"/>
        </w:tabs>
        <w:spacing w:before="120" w:after="120"/>
        <w:rPr>
          <w:rFonts w:ascii="Book Antiqua" w:hAnsi="Book Antiqua"/>
        </w:rPr>
      </w:pPr>
      <w:r>
        <w:rPr>
          <w:rFonts w:ascii="Book Antiqua" w:hAnsi="Book Antiqua"/>
        </w:rPr>
        <w:tab/>
        <w:t>Inspection and certification of all materials used on the works such as MS Plates / Pipes and Specials , Valves, Cement, Size Stones, Sand aggregate, Lead, Rubber gaskets etc., for conformity with specifications of BIS.  If insisted, inspection of materials at the manufacture place shall be arranged by the contractor at his cost including the travelling and accommodation of the inspecting officer.</w:t>
      </w:r>
    </w:p>
    <w:p w:rsidR="006D7241" w:rsidRDefault="006D7241" w:rsidP="006D7241">
      <w:pPr>
        <w:pStyle w:val="1text"/>
        <w:tabs>
          <w:tab w:val="left" w:pos="720"/>
        </w:tabs>
        <w:spacing w:before="120" w:after="120"/>
        <w:rPr>
          <w:rFonts w:ascii="Book Antiqua" w:hAnsi="Book Antiqua"/>
          <w:b/>
          <w:bCs/>
        </w:rPr>
      </w:pPr>
      <w:r>
        <w:rPr>
          <w:rFonts w:ascii="Book Antiqua" w:hAnsi="Book Antiqua"/>
        </w:rPr>
        <w:t>1.5.2</w:t>
      </w:r>
      <w:r>
        <w:rPr>
          <w:rFonts w:ascii="Book Antiqua" w:hAnsi="Book Antiqua"/>
        </w:rPr>
        <w:tab/>
      </w:r>
      <w:r>
        <w:rPr>
          <w:rFonts w:ascii="Book Antiqua" w:hAnsi="Book Antiqua"/>
          <w:b/>
          <w:bCs/>
        </w:rPr>
        <w:t xml:space="preserve">Inspection and certification of the various components of works. </w:t>
      </w:r>
    </w:p>
    <w:p w:rsidR="006D7241" w:rsidRDefault="006D7241" w:rsidP="006D7241">
      <w:pPr>
        <w:pStyle w:val="1text"/>
        <w:tabs>
          <w:tab w:val="left" w:pos="720"/>
        </w:tabs>
        <w:spacing w:before="120" w:after="120"/>
        <w:rPr>
          <w:rFonts w:ascii="Book Antiqua" w:hAnsi="Book Antiqua"/>
        </w:rPr>
      </w:pPr>
      <w:r>
        <w:rPr>
          <w:rFonts w:ascii="Book Antiqua" w:hAnsi="Book Antiqua"/>
        </w:rPr>
        <w:tab/>
        <w:t>Construction of MS pipeline with all  fixtures, construction of Valve Chamber including back filling of trench in layers with compaction as specified to ensure that all components of works are carried out as per specification and to required standards.</w:t>
      </w:r>
    </w:p>
    <w:p w:rsidR="006D7241" w:rsidRDefault="006D7241" w:rsidP="006D7241">
      <w:pPr>
        <w:pStyle w:val="1text"/>
        <w:tabs>
          <w:tab w:val="left" w:pos="720"/>
        </w:tabs>
        <w:spacing w:before="120" w:after="240"/>
        <w:rPr>
          <w:rFonts w:ascii="Book Antiqua" w:hAnsi="Book Antiqua"/>
        </w:rPr>
      </w:pPr>
      <w:r>
        <w:rPr>
          <w:rFonts w:ascii="Book Antiqua" w:hAnsi="Book Antiqua"/>
        </w:rPr>
        <w:tab/>
        <w:t>Inspection &amp; Certification of Hydraulic Test on Completed pipe line in reaches as specified.</w:t>
      </w:r>
    </w:p>
    <w:p w:rsidR="006D7241" w:rsidRDefault="006D7241" w:rsidP="006D7241">
      <w:pPr>
        <w:pStyle w:val="1text"/>
        <w:tabs>
          <w:tab w:val="left" w:pos="720"/>
        </w:tabs>
        <w:spacing w:before="120" w:after="240"/>
        <w:rPr>
          <w:rFonts w:ascii="Book Antiqua" w:hAnsi="Book Antiqua"/>
          <w:b/>
        </w:rPr>
      </w:pPr>
      <w:r>
        <w:rPr>
          <w:rFonts w:ascii="Book Antiqua" w:hAnsi="Book Antiqua"/>
          <w:b/>
        </w:rPr>
        <w:t>1.6</w:t>
      </w:r>
      <w:r>
        <w:rPr>
          <w:rFonts w:ascii="Book Antiqua" w:hAnsi="Book Antiqua"/>
          <w:b/>
        </w:rPr>
        <w:tab/>
        <w:t>Technical Specifications</w:t>
      </w:r>
    </w:p>
    <w:p w:rsidR="006D7241" w:rsidRDefault="006D7241" w:rsidP="006D7241">
      <w:pPr>
        <w:pStyle w:val="1text"/>
        <w:tabs>
          <w:tab w:val="left" w:pos="720"/>
        </w:tabs>
        <w:spacing w:before="120" w:after="240"/>
        <w:rPr>
          <w:rFonts w:ascii="Book Antiqua" w:hAnsi="Book Antiqua"/>
        </w:rPr>
      </w:pPr>
      <w:r>
        <w:rPr>
          <w:rFonts w:ascii="Book Antiqua" w:hAnsi="Book Antiqua"/>
        </w:rPr>
        <w:t>1.6.1</w:t>
      </w:r>
      <w:r>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1.7</w:t>
      </w:r>
      <w:r>
        <w:rPr>
          <w:rFonts w:ascii="Book Antiqua" w:hAnsi="Book Antiqua"/>
          <w:b/>
        </w:rPr>
        <w:tab/>
        <w:t>Storage of Materials and Plant</w:t>
      </w:r>
    </w:p>
    <w:p w:rsidR="006D7241" w:rsidRDefault="006D7241" w:rsidP="006D7241">
      <w:pPr>
        <w:pStyle w:val="1text"/>
        <w:tabs>
          <w:tab w:val="left" w:pos="720"/>
        </w:tabs>
        <w:spacing w:before="120" w:after="240"/>
        <w:rPr>
          <w:rFonts w:ascii="Book Antiqua" w:hAnsi="Book Antiqua"/>
        </w:rPr>
      </w:pPr>
      <w:r>
        <w:rPr>
          <w:rFonts w:ascii="Book Antiqua" w:hAnsi="Book Antiqua"/>
        </w:rPr>
        <w:t xml:space="preserve">1.7.1 </w:t>
      </w:r>
      <w:r>
        <w:rPr>
          <w:rFonts w:ascii="Book Antiqua" w:hAnsi="Book Antiqua"/>
        </w:rPr>
        <w:tab/>
        <w:t>The Contractor shall provide appropriate storage facilities for materials like cement, steel, aggregates, consumable supplies, equipment, mechanical and electrical items, etc., and shall take all safety and security measures against theft and deterioration in quality, at his own cost.</w:t>
      </w:r>
    </w:p>
    <w:p w:rsidR="006D7241" w:rsidRDefault="006D7241" w:rsidP="006D7241">
      <w:pPr>
        <w:pStyle w:val="12bl"/>
        <w:tabs>
          <w:tab w:val="clear" w:pos="454"/>
          <w:tab w:val="clear" w:pos="907"/>
          <w:tab w:val="left" w:pos="720"/>
        </w:tabs>
        <w:spacing w:before="120" w:after="240"/>
        <w:rPr>
          <w:rFonts w:ascii="Book Antiqua" w:hAnsi="Book Antiqua"/>
          <w:b/>
          <w:color w:val="auto"/>
        </w:rPr>
      </w:pPr>
      <w:r>
        <w:rPr>
          <w:rFonts w:ascii="Book Antiqua" w:hAnsi="Book Antiqua"/>
          <w:b/>
          <w:color w:val="auto"/>
        </w:rPr>
        <w:t>1.8       Procurement of Materials:</w:t>
      </w:r>
    </w:p>
    <w:p w:rsidR="006D7241" w:rsidRDefault="006D7241" w:rsidP="006D7241">
      <w:pPr>
        <w:pStyle w:val="14bc"/>
        <w:tabs>
          <w:tab w:val="clear" w:pos="454"/>
          <w:tab w:val="clear" w:pos="907"/>
          <w:tab w:val="left" w:pos="720"/>
        </w:tabs>
        <w:spacing w:before="120" w:after="120"/>
        <w:rPr>
          <w:rFonts w:ascii="Book Antiqua" w:hAnsi="Book Antiqua"/>
          <w:b/>
          <w:color w:val="auto"/>
        </w:rPr>
      </w:pPr>
      <w:r>
        <w:rPr>
          <w:rFonts w:ascii="Book Antiqua" w:hAnsi="Book Antiqua"/>
          <w:color w:val="auto"/>
        </w:rPr>
        <w:t xml:space="preserve">1.8.1    </w:t>
      </w:r>
      <w:r>
        <w:rPr>
          <w:rFonts w:ascii="Book Antiqua" w:hAnsi="Book Antiqua"/>
          <w:color w:val="auto"/>
        </w:rPr>
        <w:tab/>
        <w:t>CEMENT:</w:t>
      </w:r>
    </w:p>
    <w:p w:rsidR="006D7241" w:rsidRDefault="006D7241" w:rsidP="006D7241">
      <w:pPr>
        <w:pStyle w:val="1text"/>
        <w:tabs>
          <w:tab w:val="left" w:pos="720"/>
        </w:tabs>
        <w:spacing w:before="120" w:after="120"/>
        <w:rPr>
          <w:rFonts w:ascii="Book Antiqua" w:hAnsi="Book Antiqua"/>
        </w:rPr>
      </w:pPr>
      <w:r>
        <w:rPr>
          <w:rFonts w:ascii="Book Antiqua" w:hAnsi="Book Antiqua"/>
        </w:rPr>
        <w:tab/>
        <w:t>The Contractor shall use only 43 grade cement conforming to IS 8112 / 89 with latest amendments with ISI mark. The Contractor should furnish the manufacturer test certificate for the above brand of cement for having manufactured the cement as per relevant BIS and guarantee certificate before using the cement.</w:t>
      </w:r>
    </w:p>
    <w:p w:rsidR="006D7241" w:rsidRDefault="006D7241" w:rsidP="006D7241">
      <w:pPr>
        <w:pStyle w:val="Body"/>
        <w:tabs>
          <w:tab w:val="clear" w:pos="454"/>
          <w:tab w:val="clear" w:pos="907"/>
          <w:tab w:val="left" w:pos="720"/>
        </w:tabs>
        <w:spacing w:before="120" w:after="120"/>
        <w:rPr>
          <w:rFonts w:ascii="Book Antiqua" w:hAnsi="Book Antiqua"/>
          <w:color w:val="auto"/>
        </w:rPr>
      </w:pPr>
      <w:r>
        <w:rPr>
          <w:rFonts w:ascii="Book Antiqua" w:hAnsi="Book Antiqua"/>
          <w:color w:val="auto"/>
        </w:rPr>
        <w:t xml:space="preserve">1.8.2   </w:t>
      </w:r>
      <w:r>
        <w:rPr>
          <w:rFonts w:ascii="Book Antiqua" w:hAnsi="Book Antiqua"/>
          <w:color w:val="auto"/>
        </w:rPr>
        <w:tab/>
        <w:t>STEEL:</w:t>
      </w:r>
    </w:p>
    <w:p w:rsidR="006D7241" w:rsidRDefault="006D7241" w:rsidP="006D7241">
      <w:pPr>
        <w:pStyle w:val="1text"/>
        <w:tabs>
          <w:tab w:val="left" w:pos="720"/>
        </w:tabs>
        <w:spacing w:before="120" w:after="240"/>
        <w:rPr>
          <w:rFonts w:ascii="Book Antiqua" w:hAnsi="Book Antiqua"/>
        </w:rPr>
      </w:pPr>
      <w:r>
        <w:rPr>
          <w:rFonts w:ascii="Book Antiqua" w:hAnsi="Book Antiqua"/>
        </w:rPr>
        <w:tab/>
        <w:t>The Contractor shall procure the steel from VISL / SAIL / VSP / TISCO and manufacturers’ test certificate is to be produced.</w:t>
      </w: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6D7241" w:rsidRDefault="006D7241" w:rsidP="006D7241">
      <w:pPr>
        <w:pStyle w:val="Body"/>
        <w:tabs>
          <w:tab w:val="clear" w:pos="454"/>
          <w:tab w:val="clear" w:pos="907"/>
          <w:tab w:val="left" w:pos="630"/>
        </w:tabs>
        <w:spacing w:before="120" w:after="120"/>
        <w:rPr>
          <w:rFonts w:ascii="Book Antiqua" w:hAnsi="Book Antiqua"/>
          <w:b/>
          <w:color w:val="auto"/>
        </w:rPr>
      </w:pPr>
      <w:r>
        <w:rPr>
          <w:rFonts w:ascii="Book Antiqua" w:hAnsi="Book Antiqua"/>
          <w:b/>
          <w:color w:val="auto"/>
        </w:rPr>
        <w:lastRenderedPageBreak/>
        <w:t>1.8.3</w:t>
      </w:r>
      <w:r>
        <w:rPr>
          <w:rFonts w:ascii="Book Antiqua" w:hAnsi="Book Antiqua"/>
          <w:color w:val="auto"/>
        </w:rPr>
        <w:t>.</w:t>
      </w:r>
      <w:r>
        <w:rPr>
          <w:rFonts w:ascii="Book Antiqua" w:hAnsi="Book Antiqua"/>
          <w:color w:val="auto"/>
        </w:rPr>
        <w:tab/>
      </w:r>
      <w:r>
        <w:rPr>
          <w:rFonts w:ascii="Book Antiqua" w:hAnsi="Book Antiqua"/>
          <w:b/>
          <w:color w:val="auto"/>
        </w:rPr>
        <w:t>MS PIPES, VALVES AND OTHERS</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
        <w:gridCol w:w="3194"/>
        <w:gridCol w:w="4320"/>
      </w:tblGrid>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Sl.No.</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Description</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Make</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Sluice Valves Conforming </w:t>
            </w:r>
          </w:p>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to IS 14846/2000 </w:t>
            </w:r>
          </w:p>
        </w:tc>
        <w:tc>
          <w:tcPr>
            <w:tcW w:w="4320" w:type="dxa"/>
          </w:tcPr>
          <w:p w:rsidR="006D7241" w:rsidRDefault="006D7241" w:rsidP="00A34B7F">
            <w:pPr>
              <w:pStyle w:val="Body"/>
              <w:tabs>
                <w:tab w:val="clear" w:pos="454"/>
                <w:tab w:val="clear" w:pos="907"/>
                <w:tab w:val="left" w:pos="4535"/>
              </w:tabs>
              <w:spacing w:after="0"/>
              <w:ind w:right="-43"/>
              <w:rPr>
                <w:rFonts w:ascii="Book Antiqua" w:hAnsi="Book Antiqua"/>
                <w:color w:val="auto"/>
                <w:sz w:val="20"/>
                <w:szCs w:val="20"/>
              </w:rPr>
            </w:pPr>
            <w:r>
              <w:rPr>
                <w:rFonts w:ascii="Book Antiqua" w:hAnsi="Book Antiqua"/>
                <w:color w:val="auto"/>
                <w:sz w:val="20"/>
                <w:szCs w:val="20"/>
              </w:rPr>
              <w:t>KIRLOSKAR, IVI, FOURESS, DURGA, JASH, JUPITER, BSJ, SHAU, UPADYAYA, CALSEN</w:t>
            </w:r>
          </w:p>
        </w:tc>
      </w:tr>
      <w:tr w:rsidR="006D7241" w:rsidTr="00A34B7F">
        <w:trPr>
          <w:trHeight w:val="782"/>
        </w:trPr>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2</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Butterfly valves – Conforming</w:t>
            </w:r>
          </w:p>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 to IS 13095 / 1991</w:t>
            </w:r>
          </w:p>
        </w:tc>
        <w:tc>
          <w:tcPr>
            <w:tcW w:w="4320" w:type="dxa"/>
          </w:tcPr>
          <w:p w:rsidR="006D7241" w:rsidRDefault="006D7241" w:rsidP="00A34B7F">
            <w:pPr>
              <w:pStyle w:val="Body"/>
              <w:tabs>
                <w:tab w:val="clear" w:pos="454"/>
                <w:tab w:val="clear" w:pos="907"/>
                <w:tab w:val="left" w:pos="680"/>
                <w:tab w:val="left" w:pos="720"/>
                <w:tab w:val="left" w:pos="1134"/>
                <w:tab w:val="left" w:pos="4212"/>
              </w:tabs>
              <w:spacing w:after="0"/>
              <w:ind w:right="-43"/>
              <w:rPr>
                <w:rFonts w:ascii="Book Antiqua" w:hAnsi="Book Antiqua"/>
                <w:color w:val="auto"/>
                <w:sz w:val="20"/>
                <w:szCs w:val="20"/>
              </w:rPr>
            </w:pPr>
            <w:r>
              <w:rPr>
                <w:rFonts w:ascii="Book Antiqua" w:hAnsi="Book Antiqua"/>
                <w:color w:val="auto"/>
                <w:sz w:val="20"/>
                <w:szCs w:val="20"/>
              </w:rPr>
              <w:t>KIRLOSKAR, FOURESS, IVI, DURGA , L &amp; T, JASH</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3</w:t>
            </w:r>
          </w:p>
        </w:tc>
        <w:tc>
          <w:tcPr>
            <w:tcW w:w="3194" w:type="dxa"/>
          </w:tcPr>
          <w:p w:rsidR="006D7241" w:rsidRDefault="006D7241" w:rsidP="00A34B7F">
            <w:pPr>
              <w:pStyle w:val="Body"/>
              <w:tabs>
                <w:tab w:val="clear" w:pos="454"/>
                <w:tab w:val="clear" w:pos="907"/>
              </w:tabs>
              <w:spacing w:after="0"/>
              <w:ind w:left="0" w:right="-43" w:firstLine="0"/>
              <w:rPr>
                <w:rFonts w:ascii="Book Antiqua" w:hAnsi="Book Antiqua"/>
                <w:color w:val="auto"/>
                <w:sz w:val="20"/>
                <w:szCs w:val="20"/>
              </w:rPr>
            </w:pPr>
            <w:r>
              <w:rPr>
                <w:rFonts w:ascii="Book Antiqua" w:hAnsi="Book Antiqua"/>
                <w:color w:val="auto"/>
                <w:sz w:val="20"/>
                <w:szCs w:val="20"/>
              </w:rPr>
              <w:t>MS plate/HR coil to Manufacture MS pipes Conforming to IS: 2062</w:t>
            </w:r>
          </w:p>
        </w:tc>
        <w:tc>
          <w:tcPr>
            <w:tcW w:w="4320" w:type="dxa"/>
          </w:tcPr>
          <w:p w:rsidR="006D7241" w:rsidRDefault="006D7241" w:rsidP="00A34B7F">
            <w:pPr>
              <w:pStyle w:val="Body"/>
              <w:tabs>
                <w:tab w:val="clear" w:pos="454"/>
                <w:tab w:val="clear" w:pos="907"/>
                <w:tab w:val="left" w:pos="720"/>
              </w:tabs>
              <w:spacing w:after="0"/>
              <w:ind w:right="-43"/>
              <w:rPr>
                <w:rFonts w:ascii="Book Antiqua" w:hAnsi="Book Antiqua"/>
                <w:color w:val="auto"/>
                <w:sz w:val="20"/>
                <w:szCs w:val="20"/>
              </w:rPr>
            </w:pPr>
            <w:r>
              <w:rPr>
                <w:rFonts w:ascii="Book Antiqua" w:hAnsi="Book Antiqua"/>
                <w:color w:val="auto"/>
                <w:sz w:val="20"/>
                <w:szCs w:val="20"/>
              </w:rPr>
              <w:t xml:space="preserve">SAIL, TISCO,ESSAR STEEL, ISPAT Industries,  </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4</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5</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Kinetic Air Valves</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KIRLOSKAR, IVI, BSJ, SHAU, DURGA, CALSEN,</w:t>
            </w:r>
          </w:p>
        </w:tc>
      </w:tr>
      <w:tr w:rsidR="006D7241" w:rsidRPr="0097085C"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6</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Double Ball Kinetic Air Valves</w:t>
            </w:r>
          </w:p>
        </w:tc>
        <w:tc>
          <w:tcPr>
            <w:tcW w:w="4320" w:type="dxa"/>
          </w:tcPr>
          <w:p w:rsidR="006D7241" w:rsidRPr="0097085C"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lang w:val="da-DK"/>
              </w:rPr>
            </w:pPr>
            <w:r w:rsidRPr="0097085C">
              <w:rPr>
                <w:rFonts w:ascii="Book Antiqua" w:hAnsi="Book Antiqua"/>
                <w:color w:val="auto"/>
                <w:sz w:val="20"/>
                <w:szCs w:val="20"/>
                <w:lang w:val="da-DK"/>
              </w:rPr>
              <w:t>KIRLOSKAR, IVI, BSJ, SHAU, DURGA</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7</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Bolts, Nuts and Washers</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GKW, TEXSO MAKE, T.V.S. UNBRAKO</w:t>
            </w:r>
          </w:p>
        </w:tc>
      </w:tr>
    </w:tbl>
    <w:p w:rsidR="006D7241" w:rsidRDefault="006D7241" w:rsidP="006D7241">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r>
        <w:rPr>
          <w:rFonts w:ascii="Book Antiqua" w:hAnsi="Book Antiqua"/>
          <w:color w:val="auto"/>
        </w:rPr>
        <w:tab/>
      </w:r>
    </w:p>
    <w:p w:rsidR="006D7241" w:rsidRDefault="006D7241" w:rsidP="006D7241">
      <w:pPr>
        <w:pStyle w:val="Body"/>
        <w:tabs>
          <w:tab w:val="clear" w:pos="454"/>
          <w:tab w:val="clear" w:pos="907"/>
          <w:tab w:val="left" w:pos="680"/>
          <w:tab w:val="left" w:pos="720"/>
          <w:tab w:val="left" w:pos="1134"/>
          <w:tab w:val="left" w:pos="4535"/>
        </w:tabs>
        <w:spacing w:before="120" w:after="120"/>
        <w:ind w:right="-133"/>
        <w:rPr>
          <w:rFonts w:ascii="Book Antiqua" w:hAnsi="Book Antiqua"/>
          <w:color w:val="auto"/>
          <w:sz w:val="20"/>
          <w:szCs w:val="20"/>
        </w:rPr>
      </w:pPr>
      <w:r>
        <w:rPr>
          <w:rFonts w:ascii="Book Antiqua" w:hAnsi="Book Antiqua"/>
          <w:color w:val="auto"/>
        </w:rPr>
        <w:tab/>
      </w:r>
      <w:r>
        <w:rPr>
          <w:rFonts w:ascii="Book Antiqua" w:hAnsi="Book Antiqua"/>
          <w:color w:val="auto"/>
          <w:sz w:val="20"/>
          <w:szCs w:val="20"/>
        </w:rPr>
        <w:t>(Any other reputed make as may be approved by BWSSB at a later date by producing the credentials.)</w:t>
      </w:r>
    </w:p>
    <w:p w:rsidR="006D7241" w:rsidRDefault="006D7241" w:rsidP="006D7241">
      <w:pPr>
        <w:pStyle w:val="Body"/>
        <w:tabs>
          <w:tab w:val="clear" w:pos="454"/>
          <w:tab w:val="clear" w:pos="907"/>
        </w:tabs>
        <w:spacing w:before="120" w:after="240"/>
        <w:ind w:right="-133"/>
        <w:rPr>
          <w:rFonts w:ascii="Book Antiqua" w:hAnsi="Book Antiqua" w:cs="Arial"/>
          <w:b/>
          <w:sz w:val="26"/>
        </w:rPr>
      </w:pPr>
      <w:r>
        <w:rPr>
          <w:rFonts w:ascii="Book Antiqua" w:hAnsi="Book Antiqua"/>
          <w:color w:val="auto"/>
        </w:rPr>
        <w:tab/>
        <w:t>The above branded makes are preferred. In the bid the bidder should specify the make for which the rate is quoted without which the Board can specify any make among the above brands.</w:t>
      </w:r>
      <w:bookmarkStart w:id="1" w:name="SPECIAL_SPECIFICATIONS_"/>
    </w:p>
    <w:bookmarkEnd w:id="1"/>
    <w:p w:rsidR="006D7241" w:rsidRDefault="006D7241" w:rsidP="006D7241">
      <w:pPr>
        <w:pStyle w:val="12bl"/>
        <w:tabs>
          <w:tab w:val="clear" w:pos="454"/>
          <w:tab w:val="clear" w:pos="907"/>
          <w:tab w:val="left" w:pos="720"/>
        </w:tabs>
        <w:spacing w:before="120" w:after="240"/>
        <w:ind w:left="720" w:right="-144" w:hanging="720"/>
        <w:rPr>
          <w:rFonts w:ascii="Book Antiqua" w:hAnsi="Book Antiqua" w:cs="Arial"/>
        </w:rPr>
      </w:pPr>
      <w:r>
        <w:rPr>
          <w:rFonts w:ascii="Book Antiqua" w:hAnsi="Book Antiqua" w:cs="Arial"/>
          <w:b/>
        </w:rPr>
        <w:t>1.9</w:t>
      </w:r>
      <w:r>
        <w:rPr>
          <w:rFonts w:ascii="Book Antiqua" w:hAnsi="Book Antiqua" w:cs="Arial"/>
          <w:b/>
        </w:rPr>
        <w:tab/>
        <w:t xml:space="preserve">Equivalency of Standards and </w:t>
      </w:r>
      <w:r>
        <w:rPr>
          <w:rFonts w:ascii="Book Antiqua" w:hAnsi="Book Antiqua" w:cs="Arial"/>
        </w:rPr>
        <w:t>be procured, and work performed or tested, the provisions of the latest current edition or revision of the relevant standards and codes in effect shall apply, unless otherwise stated in the Contract. Where such standards and codes are national, or relate to a particular country or region, other authoritative standards which ensure an equal or higher quality than the standards and codes specified will be acceptable subject to the Engineer’s prior review and written approval. Differences between the standards specified and the proposed alternative standards must be fully described in writing by the Contractor and submitted to the Engineer at least 28 days prior to the date when the Contractor desires the Engineer’s approval. In the event the Engineer determines that such proposed deviations do not ensure equal or higher quality, the Contractor shall comply with the standards specified in the documents.</w:t>
      </w:r>
    </w:p>
    <w:p w:rsidR="006D7241" w:rsidRDefault="006D7241" w:rsidP="006D7241">
      <w:pPr>
        <w:pStyle w:val="12bl"/>
        <w:tabs>
          <w:tab w:val="clear" w:pos="454"/>
          <w:tab w:val="clear" w:pos="907"/>
          <w:tab w:val="left" w:pos="720"/>
          <w:tab w:val="left" w:pos="1350"/>
        </w:tabs>
        <w:spacing w:before="120" w:after="240"/>
        <w:ind w:right="-144"/>
        <w:rPr>
          <w:rFonts w:ascii="Book Antiqua" w:hAnsi="Book Antiqua" w:cs="Arial"/>
          <w:b/>
        </w:rPr>
      </w:pPr>
      <w:r>
        <w:rPr>
          <w:rFonts w:ascii="Book Antiqua" w:hAnsi="Book Antiqua" w:cs="Arial"/>
          <w:b/>
        </w:rPr>
        <w:t>1.10</w:t>
      </w:r>
      <w:r>
        <w:rPr>
          <w:rFonts w:ascii="Book Antiqua" w:hAnsi="Book Antiqua" w:cs="Arial"/>
          <w:b/>
        </w:rPr>
        <w:tab/>
        <w:t>Sign Board</w:t>
      </w:r>
    </w:p>
    <w:p w:rsidR="006D7241" w:rsidRDefault="006D7241" w:rsidP="006D7241">
      <w:pPr>
        <w:pStyle w:val="1text"/>
        <w:tabs>
          <w:tab w:val="left" w:pos="720"/>
          <w:tab w:val="left" w:pos="1350"/>
        </w:tabs>
        <w:spacing w:before="120" w:after="120"/>
        <w:ind w:right="-144"/>
        <w:rPr>
          <w:rFonts w:ascii="Book Antiqua" w:hAnsi="Book Antiqua" w:cs="Arial"/>
        </w:rPr>
      </w:pPr>
      <w:r>
        <w:rPr>
          <w:rFonts w:ascii="Book Antiqua" w:hAnsi="Book Antiqua" w:cs="Arial"/>
        </w:rPr>
        <w:t>1.10.1</w:t>
      </w:r>
      <w:r>
        <w:rPr>
          <w:rFonts w:ascii="Book Antiqua" w:hAnsi="Book Antiqua" w:cs="Arial"/>
        </w:rPr>
        <w:tab/>
        <w:t>The Contractor shall provide a sign board at the site of the Works of approved size and design which provides (i) the name of the Project (ii) the names and addresses of the Employer, the Contractor and the Consultant; (iii) the name and short description of the Project, (iv) the amount of the Contract Price ; and (v) the starting and completion dates.</w:t>
      </w:r>
    </w:p>
    <w:p w:rsidR="006D7241" w:rsidRDefault="006D7241" w:rsidP="006D7241">
      <w:pPr>
        <w:pStyle w:val="12bl"/>
        <w:tabs>
          <w:tab w:val="clear" w:pos="454"/>
          <w:tab w:val="clear" w:pos="907"/>
          <w:tab w:val="left" w:pos="720"/>
          <w:tab w:val="left" w:pos="1350"/>
        </w:tabs>
        <w:spacing w:before="120" w:after="120"/>
        <w:ind w:right="-144"/>
        <w:rPr>
          <w:rFonts w:ascii="Book Antiqua" w:hAnsi="Book Antiqua" w:cs="Arial"/>
          <w:b/>
        </w:rPr>
      </w:pPr>
      <w:r>
        <w:rPr>
          <w:rFonts w:ascii="Book Antiqua" w:hAnsi="Book Antiqua" w:cs="Arial"/>
          <w:b/>
        </w:rPr>
        <w:t>1.11</w:t>
      </w:r>
      <w:r>
        <w:rPr>
          <w:rFonts w:ascii="Book Antiqua" w:hAnsi="Book Antiqua" w:cs="Arial"/>
          <w:b/>
        </w:rPr>
        <w:tab/>
        <w:t>Samples and Tests</w:t>
      </w:r>
    </w:p>
    <w:p w:rsidR="006D7241" w:rsidRDefault="006D7241" w:rsidP="006D7241">
      <w:pPr>
        <w:pStyle w:val="1text"/>
        <w:tabs>
          <w:tab w:val="left" w:pos="720"/>
          <w:tab w:val="left" w:pos="1350"/>
        </w:tabs>
        <w:spacing w:before="120" w:after="120"/>
        <w:ind w:right="-144"/>
        <w:rPr>
          <w:rFonts w:ascii="Book Antiqua" w:hAnsi="Book Antiqua" w:cs="Arial"/>
        </w:rPr>
      </w:pPr>
      <w:r>
        <w:rPr>
          <w:rFonts w:ascii="Book Antiqua" w:hAnsi="Book Antiqua" w:cs="Arial"/>
        </w:rPr>
        <w:t>1.11.1</w:t>
      </w:r>
      <w:r>
        <w:rPr>
          <w:rFonts w:ascii="Book Antiqua" w:hAnsi="Book Antiqua" w:cs="Arial"/>
        </w:rPr>
        <w:tab/>
        <w:t xml:space="preserve">The Contractor shall be responsible to develop a quality control program and to provide all necessary materials, apparatus, instruments, equipment, facilities and qualified staff for sampling, testing and quality control of the materials and the works under the Contract. Without limiting the generality of the foregoing, the Contractor shall either (i) establish a testing laboratory at the site of Works which is adequately equipped and staffed to carry out all sampling and testing in </w:t>
      </w:r>
      <w:r>
        <w:rPr>
          <w:rFonts w:ascii="Book Antiqua" w:hAnsi="Book Antiqua" w:cs="Arial"/>
        </w:rPr>
        <w:lastRenderedPageBreak/>
        <w:t>accordance with the requirement set out in the General Specifications and/or these Special Specifications and provide all field equipment and apparatus as necessary to conduct all specified in-situ tests and/or any Tests on Completion, provided the correctness of the equipments are ensured or (ii) arrange for routine sampling, testing and reporting, as required, through a certified independent testing laboratory acceptable to the Engineer. All costs of such sampling, testing and reporting of test results will be borne by the Contractor, and the Contractor shall include sufficient provisions in his tendered rates to allow for independent sampling and laboratory testing under the direction of the Engineer up to 5% of the required tests at no additional cost. The Contractor shall furnish certified copies of all test reports to the Engineer within 3 days of completion of the specified tests.</w:t>
      </w:r>
    </w:p>
    <w:p w:rsidR="006D7241" w:rsidRDefault="006D7241" w:rsidP="006D7241">
      <w:pPr>
        <w:pStyle w:val="1text"/>
        <w:tabs>
          <w:tab w:val="left" w:pos="720"/>
          <w:tab w:val="left" w:pos="1350"/>
        </w:tabs>
        <w:spacing w:before="120" w:after="240"/>
        <w:ind w:right="-144"/>
        <w:rPr>
          <w:rFonts w:ascii="Book Antiqua" w:hAnsi="Book Antiqua" w:cs="Arial"/>
        </w:rPr>
      </w:pPr>
      <w:r>
        <w:rPr>
          <w:rFonts w:ascii="Book Antiqua" w:hAnsi="Book Antiqua" w:cs="Arial"/>
        </w:rPr>
        <w:t>1.11.2</w:t>
      </w:r>
      <w:r>
        <w:rPr>
          <w:rFonts w:ascii="Book Antiqua" w:hAnsi="Book Antiqua" w:cs="Arial"/>
        </w:rPr>
        <w:tab/>
        <w:t>The Contractor shall, within 14 days after the date of the Letter of Acceptance, submit to the Engineer for his consent a detailed description of the arrangements for conducting the quality control programme during execution of the Works, including details of his testing laboratory, equipment, staff and general procedures. If following submission, or at any time during the progress of Works, it appears to the Engineer that the Contractor’s quality control programme is not adequate to ensure the quality of the Works, the Contractor shall produce a revised programme which will be adequate to ensure satisfactory quality control.</w:t>
      </w:r>
    </w:p>
    <w:p w:rsidR="006D7241" w:rsidRPr="009A3B76" w:rsidRDefault="006D7241" w:rsidP="006D7241">
      <w:pPr>
        <w:pStyle w:val="12bl"/>
        <w:tabs>
          <w:tab w:val="clear" w:pos="454"/>
          <w:tab w:val="clear" w:pos="907"/>
          <w:tab w:val="left" w:pos="720"/>
          <w:tab w:val="left" w:pos="1350"/>
        </w:tabs>
        <w:spacing w:before="120" w:after="240"/>
        <w:ind w:right="-144"/>
        <w:rPr>
          <w:rFonts w:ascii="Book Antiqua" w:hAnsi="Book Antiqua" w:cs="Arial"/>
          <w:color w:val="auto"/>
        </w:rPr>
      </w:pPr>
      <w:r>
        <w:rPr>
          <w:rFonts w:ascii="Book Antiqua" w:hAnsi="Book Antiqua" w:cs="Arial"/>
          <w:b/>
        </w:rPr>
        <w:t>1.</w:t>
      </w:r>
      <w:r w:rsidRPr="009A3B76">
        <w:rPr>
          <w:rFonts w:ascii="Book Antiqua" w:hAnsi="Book Antiqua" w:cs="Arial"/>
          <w:color w:val="auto"/>
        </w:rPr>
        <w:t>12</w:t>
      </w:r>
      <w:r w:rsidR="002F2F40">
        <w:rPr>
          <w:rFonts w:ascii="Book Antiqua" w:hAnsi="Book Antiqua" w:cs="Arial"/>
          <w:color w:val="auto"/>
        </w:rPr>
        <w:t xml:space="preserve"> </w:t>
      </w:r>
      <w:r w:rsidRPr="009A3B76">
        <w:rPr>
          <w:rFonts w:ascii="Book Antiqua" w:hAnsi="Book Antiqua" w:cs="Arial"/>
          <w:color w:val="auto"/>
        </w:rPr>
        <w:tab/>
        <w:t>Protection of Utilities</w:t>
      </w:r>
    </w:p>
    <w:p w:rsidR="006D7241" w:rsidRPr="009A3B76" w:rsidRDefault="006D7241" w:rsidP="00C92FB3">
      <w:pPr>
        <w:ind w:left="709" w:hanging="709"/>
        <w:jc w:val="both"/>
        <w:rPr>
          <w:rFonts w:ascii="Book Antiqua" w:eastAsia="Times New Roman" w:hAnsi="Book Antiqua" w:cs="Arial"/>
          <w:lang w:val="en-US" w:eastAsia="en-US"/>
        </w:rPr>
      </w:pPr>
      <w:r w:rsidRPr="009A3B76">
        <w:rPr>
          <w:rFonts w:ascii="Book Antiqua" w:eastAsia="Times New Roman" w:hAnsi="Book Antiqua" w:cs="Arial"/>
          <w:lang w:val="en-US" w:eastAsia="en-US"/>
        </w:rPr>
        <w:t>1.12.1</w:t>
      </w:r>
      <w:r w:rsidR="002F2F40">
        <w:rPr>
          <w:rFonts w:ascii="Book Antiqua" w:eastAsia="Times New Roman" w:hAnsi="Book Antiqua" w:cs="Arial"/>
          <w:lang w:val="en-US" w:eastAsia="en-US"/>
        </w:rPr>
        <w:t xml:space="preserve">   </w:t>
      </w:r>
      <w:r w:rsidRPr="009A3B76">
        <w:rPr>
          <w:rFonts w:ascii="Book Antiqua" w:eastAsia="Times New Roman" w:hAnsi="Book Antiqua" w:cs="Arial"/>
          <w:lang w:val="en-US" w:eastAsia="en-US"/>
        </w:rPr>
        <w:tab/>
        <w:t xml:space="preserve">The Contractor is required to carefully examine the location of the Works and </w:t>
      </w:r>
      <w:r w:rsidR="002F2F40">
        <w:rPr>
          <w:rFonts w:ascii="Book Antiqua" w:eastAsia="Times New Roman" w:hAnsi="Book Antiqua" w:cs="Arial"/>
          <w:lang w:val="en-US" w:eastAsia="en-US"/>
        </w:rPr>
        <w:t xml:space="preserve">         </w:t>
      </w:r>
      <w:r w:rsidR="00C92FB3">
        <w:rPr>
          <w:rFonts w:ascii="Book Antiqua" w:eastAsia="Times New Roman" w:hAnsi="Book Antiqua" w:cs="Arial"/>
          <w:lang w:val="en-US" w:eastAsia="en-US"/>
        </w:rPr>
        <w:t xml:space="preserve">       </w:t>
      </w:r>
      <w:r w:rsidRPr="009A3B76">
        <w:rPr>
          <w:rFonts w:ascii="Book Antiqua" w:eastAsia="Times New Roman" w:hAnsi="Book Antiqua" w:cs="Arial"/>
          <w:lang w:val="en-US" w:eastAsia="en-US"/>
        </w:rPr>
        <w:t>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position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 In case the alignment of the pipeline crosses high tension electrical transmission lines belonging to the Karnataka Power Transmission Corporation Lt</w:t>
      </w:r>
      <w:r w:rsidR="006C03FC" w:rsidRPr="009A3B76">
        <w:rPr>
          <w:rFonts w:ascii="Book Antiqua" w:eastAsia="Times New Roman" w:hAnsi="Book Antiqua" w:cs="Arial"/>
          <w:lang w:val="en-US" w:eastAsia="en-US"/>
        </w:rPr>
        <w:t>d. (KPTCL) or other authorities. Necessary permission should be obtained from K.P.T.C.L authorities by paying the prescribed fees. The work should be executed under the Supervision of KPTCL so as to avoid damages to High Tension Electrical Transmission line.</w:t>
      </w:r>
      <w:r w:rsidRPr="009A3B76">
        <w:rPr>
          <w:rFonts w:ascii="Book Antiqua" w:eastAsia="Times New Roman" w:hAnsi="Book Antiqua" w:cs="Arial"/>
          <w:lang w:val="en-US" w:eastAsia="en-US"/>
        </w:rPr>
        <w:t xml:space="preserve"> the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rsidR="00922D49" w:rsidRPr="00201842" w:rsidRDefault="00922D49" w:rsidP="00922D49">
      <w:pPr>
        <w:pStyle w:val="12bl"/>
        <w:tabs>
          <w:tab w:val="clear" w:pos="454"/>
          <w:tab w:val="clear" w:pos="907"/>
          <w:tab w:val="left" w:pos="720"/>
        </w:tabs>
        <w:spacing w:before="120" w:after="120"/>
        <w:rPr>
          <w:rFonts w:ascii="Book Antiqua" w:hAnsi="Book Antiqua"/>
          <w:b/>
        </w:rPr>
      </w:pPr>
      <w:r w:rsidRPr="00201842">
        <w:rPr>
          <w:rFonts w:ascii="Book Antiqua" w:hAnsi="Book Antiqua"/>
          <w:b/>
        </w:rPr>
        <w:lastRenderedPageBreak/>
        <w:t>1.13</w:t>
      </w:r>
      <w:r w:rsidRPr="00201842">
        <w:rPr>
          <w:rFonts w:ascii="Book Antiqua" w:hAnsi="Book Antiqua"/>
          <w:b/>
        </w:rPr>
        <w:tab/>
        <w:t>Construction Methodology</w:t>
      </w:r>
    </w:p>
    <w:p w:rsidR="00922D49" w:rsidRDefault="00922D49" w:rsidP="00922D49">
      <w:pPr>
        <w:pStyle w:val="1text"/>
        <w:tabs>
          <w:tab w:val="left" w:pos="720"/>
        </w:tabs>
        <w:spacing w:before="120" w:after="360"/>
        <w:rPr>
          <w:rFonts w:ascii="Book Antiqua" w:hAnsi="Book Antiqua"/>
        </w:rPr>
      </w:pPr>
      <w:r w:rsidRPr="00201842">
        <w:rPr>
          <w:rFonts w:ascii="Book Antiqua" w:hAnsi="Book Antiqua"/>
        </w:rPr>
        <w:t>1.13.1</w:t>
      </w:r>
      <w:r w:rsidRPr="00201842">
        <w:rPr>
          <w:rFonts w:ascii="Book Antiqua" w:hAnsi="Book Antiqua"/>
        </w:rPr>
        <w:tab/>
        <w:t>Tenderer shall submit the detailed construction methodology along the clear program of works while submitting the tender. The methodology shall include the safety measures to be adopted in the execution of work. Tenderer shall express in detail the methodology for addressing the Social &amp; Environment factors during the execution of work.</w:t>
      </w:r>
    </w:p>
    <w:p w:rsidR="00922D49" w:rsidRPr="00CA1E37" w:rsidRDefault="00922D49" w:rsidP="00922D49">
      <w:pPr>
        <w:pStyle w:val="12bl"/>
        <w:tabs>
          <w:tab w:val="clear" w:pos="454"/>
          <w:tab w:val="clear" w:pos="907"/>
          <w:tab w:val="left" w:pos="720"/>
        </w:tabs>
        <w:spacing w:before="120" w:after="120"/>
      </w:pPr>
      <w:r w:rsidRPr="00CA1E37">
        <w:rPr>
          <w:rFonts w:ascii="Book Antiqua" w:hAnsi="Book Antiqua"/>
          <w:b/>
        </w:rPr>
        <w:t>1.14</w:t>
      </w:r>
      <w:r w:rsidRPr="00CA1E37">
        <w:rPr>
          <w:rFonts w:ascii="Book Antiqua" w:hAnsi="Book Antiqua"/>
          <w:b/>
        </w:rPr>
        <w:tab/>
        <w:t>Deleted</w:t>
      </w:r>
    </w:p>
    <w:p w:rsidR="00922D49" w:rsidRPr="00CA1E37" w:rsidRDefault="00922D49" w:rsidP="00922D49">
      <w:pPr>
        <w:pStyle w:val="12bl"/>
        <w:tabs>
          <w:tab w:val="clear" w:pos="454"/>
          <w:tab w:val="clear" w:pos="907"/>
          <w:tab w:val="left" w:pos="720"/>
        </w:tabs>
        <w:spacing w:before="120" w:after="120"/>
        <w:rPr>
          <w:rFonts w:ascii="Book Antiqua" w:hAnsi="Book Antiqua"/>
          <w:b/>
          <w:color w:val="auto"/>
        </w:rPr>
      </w:pPr>
      <w:r w:rsidRPr="00CA1E37">
        <w:rPr>
          <w:rFonts w:ascii="Book Antiqua" w:hAnsi="Book Antiqua"/>
          <w:b/>
          <w:color w:val="auto"/>
        </w:rPr>
        <w:t>1.16</w:t>
      </w:r>
      <w:r w:rsidRPr="00CA1E37">
        <w:rPr>
          <w:rFonts w:ascii="Book Antiqua" w:hAnsi="Book Antiqua"/>
          <w:b/>
          <w:color w:val="auto"/>
        </w:rPr>
        <w:tab/>
        <w:t>Inspection and testing</w:t>
      </w:r>
    </w:p>
    <w:p w:rsidR="00922D49" w:rsidRPr="00CA1E37" w:rsidRDefault="00922D49" w:rsidP="00922D49">
      <w:pPr>
        <w:pStyle w:val="1text"/>
        <w:tabs>
          <w:tab w:val="left" w:pos="720"/>
        </w:tabs>
        <w:spacing w:before="120" w:after="120"/>
        <w:rPr>
          <w:rFonts w:ascii="Book Antiqua" w:hAnsi="Book Antiqua"/>
          <w:bCs/>
        </w:rPr>
      </w:pPr>
      <w:r w:rsidRPr="00CA1E37">
        <w:rPr>
          <w:rFonts w:ascii="Book Antiqua" w:hAnsi="Book Antiqua"/>
        </w:rPr>
        <w:t>1.16.1</w:t>
      </w:r>
      <w:r w:rsidRPr="00CA1E37">
        <w:rPr>
          <w:rFonts w:ascii="Book Antiqua" w:hAnsi="Book Antiqua"/>
        </w:rPr>
        <w:tab/>
      </w:r>
      <w:r w:rsidRPr="00CA1E37">
        <w:rPr>
          <w:rFonts w:ascii="Book Antiqua" w:hAnsi="Book Antiqua"/>
          <w:bCs/>
        </w:rPr>
        <w:t xml:space="preserve">Inspection of Material to be procured </w:t>
      </w:r>
    </w:p>
    <w:p w:rsidR="00922D49" w:rsidRPr="00CA1E37" w:rsidRDefault="00922D49" w:rsidP="00922D49">
      <w:pPr>
        <w:pStyle w:val="1text"/>
        <w:tabs>
          <w:tab w:val="left" w:pos="720"/>
        </w:tabs>
        <w:spacing w:before="120" w:after="120"/>
        <w:rPr>
          <w:rFonts w:ascii="Book Antiqua" w:hAnsi="Book Antiqua"/>
        </w:rPr>
      </w:pPr>
      <w:r w:rsidRPr="00CA1E37">
        <w:rPr>
          <w:rFonts w:ascii="Book Antiqua" w:hAnsi="Book Antiqua"/>
        </w:rPr>
        <w:tab/>
        <w:t xml:space="preserve">Inspection and certification of all materials used on the works such as DI Pipes and Specials , Valves, Cement, Size Stones, Sand aggregate, Lead, Rubber gaskets etc., for conformity with specifications of </w:t>
      </w:r>
      <w:smartTag w:uri="urn:schemas-microsoft-com:office:smarttags" w:element="stockticker">
        <w:r w:rsidRPr="00CA1E37">
          <w:rPr>
            <w:rFonts w:ascii="Book Antiqua" w:hAnsi="Book Antiqua"/>
          </w:rPr>
          <w:t>BIS</w:t>
        </w:r>
      </w:smartTag>
      <w:r w:rsidRPr="00CA1E37">
        <w:rPr>
          <w:rFonts w:ascii="Book Antiqua" w:hAnsi="Book Antiqua"/>
        </w:rPr>
        <w:t>.  If insisted, inspection of materials at the manufacture place shall be arranged by the contractor at his cost including the travelling and accommodation of the inspecting officer.</w:t>
      </w:r>
    </w:p>
    <w:p w:rsidR="00922D49" w:rsidRPr="00CA1E37" w:rsidRDefault="00922D49" w:rsidP="00922D49">
      <w:pPr>
        <w:pStyle w:val="1text"/>
        <w:tabs>
          <w:tab w:val="left" w:pos="720"/>
        </w:tabs>
        <w:spacing w:before="120" w:after="120"/>
        <w:rPr>
          <w:rFonts w:ascii="Book Antiqua" w:hAnsi="Book Antiqua"/>
          <w:b/>
          <w:bCs/>
        </w:rPr>
      </w:pPr>
      <w:r w:rsidRPr="00CA1E37">
        <w:rPr>
          <w:rFonts w:ascii="Book Antiqua" w:hAnsi="Book Antiqua"/>
        </w:rPr>
        <w:t>1.16.2</w:t>
      </w:r>
      <w:r w:rsidRPr="00CA1E37">
        <w:rPr>
          <w:rFonts w:ascii="Book Antiqua" w:hAnsi="Book Antiqua"/>
        </w:rPr>
        <w:tab/>
      </w:r>
      <w:r w:rsidRPr="00CA1E37">
        <w:rPr>
          <w:rFonts w:ascii="Book Antiqua" w:hAnsi="Book Antiqua"/>
          <w:b/>
          <w:bCs/>
        </w:rPr>
        <w:t xml:space="preserve">Inspection and certification of the various components of works. </w:t>
      </w:r>
    </w:p>
    <w:p w:rsidR="00922D49" w:rsidRPr="00CA1E37" w:rsidRDefault="00922D49" w:rsidP="00922D49">
      <w:pPr>
        <w:pStyle w:val="1text"/>
        <w:tabs>
          <w:tab w:val="left" w:pos="720"/>
        </w:tabs>
        <w:spacing w:before="120" w:after="120"/>
        <w:rPr>
          <w:rFonts w:ascii="Book Antiqua" w:hAnsi="Book Antiqua"/>
        </w:rPr>
      </w:pPr>
      <w:r w:rsidRPr="00CA1E37">
        <w:rPr>
          <w:rFonts w:ascii="Book Antiqua" w:hAnsi="Book Antiqua"/>
        </w:rPr>
        <w:tab/>
        <w:t>Construction of DI pipeline with all fixtures, construction of Valve Chamber including back filling of trench in layers with compaction as specified to ensure that all components of works are carried out as per specification and to required standards.</w:t>
      </w:r>
    </w:p>
    <w:p w:rsidR="00922D49" w:rsidRPr="00CA1E37" w:rsidRDefault="00922D49" w:rsidP="00922D49">
      <w:pPr>
        <w:pStyle w:val="1text"/>
        <w:tabs>
          <w:tab w:val="left" w:pos="720"/>
        </w:tabs>
        <w:spacing w:before="120" w:after="360"/>
        <w:rPr>
          <w:rFonts w:ascii="Book Antiqua" w:hAnsi="Book Antiqua"/>
        </w:rPr>
      </w:pPr>
      <w:r w:rsidRPr="00CA1E37">
        <w:rPr>
          <w:rFonts w:ascii="Book Antiqua" w:hAnsi="Book Antiqua"/>
        </w:rPr>
        <w:tab/>
        <w:t>Inspection &amp; Certification of Hydraulic Test on Completed pipe line in reaches and as a whole network as specified shall be carried out. The hydraulic testing of the pipelines is to be certified by the third party and the in charge BWSSB Engineer.</w:t>
      </w:r>
    </w:p>
    <w:p w:rsidR="00922D49" w:rsidRPr="00CA1E37" w:rsidRDefault="00922D49" w:rsidP="00922D49">
      <w:pPr>
        <w:pStyle w:val="1text"/>
        <w:tabs>
          <w:tab w:val="left" w:pos="720"/>
        </w:tabs>
        <w:spacing w:before="120" w:after="120"/>
        <w:rPr>
          <w:rFonts w:ascii="Book Antiqua" w:hAnsi="Book Antiqua"/>
          <w:b/>
        </w:rPr>
      </w:pPr>
      <w:r w:rsidRPr="00CA1E37">
        <w:rPr>
          <w:rFonts w:ascii="Book Antiqua" w:hAnsi="Book Antiqua"/>
          <w:b/>
        </w:rPr>
        <w:t>1.17</w:t>
      </w:r>
      <w:r w:rsidRPr="00CA1E37">
        <w:rPr>
          <w:rFonts w:ascii="Book Antiqua" w:hAnsi="Book Antiqua"/>
          <w:b/>
        </w:rPr>
        <w:tab/>
        <w:t>Technical Specifications</w:t>
      </w:r>
    </w:p>
    <w:p w:rsidR="00922D49" w:rsidRPr="00CA1E37" w:rsidRDefault="00922D49" w:rsidP="00922D49">
      <w:pPr>
        <w:pStyle w:val="1text"/>
        <w:tabs>
          <w:tab w:val="left" w:pos="720"/>
        </w:tabs>
        <w:spacing w:before="120" w:after="360"/>
        <w:rPr>
          <w:rFonts w:ascii="Book Antiqua" w:hAnsi="Book Antiqua"/>
        </w:rPr>
      </w:pPr>
      <w:r w:rsidRPr="00CA1E37">
        <w:rPr>
          <w:rFonts w:ascii="Book Antiqua" w:hAnsi="Book Antiqua"/>
        </w:rPr>
        <w:t>1.17.1</w:t>
      </w:r>
      <w:r w:rsidRPr="00CA1E37">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rsidR="00922D49" w:rsidRPr="00CA1E37" w:rsidRDefault="00922D49" w:rsidP="00922D49">
      <w:pPr>
        <w:pStyle w:val="12bl"/>
        <w:tabs>
          <w:tab w:val="clear" w:pos="454"/>
          <w:tab w:val="clear" w:pos="907"/>
          <w:tab w:val="left" w:pos="720"/>
        </w:tabs>
        <w:spacing w:before="120" w:after="120"/>
        <w:rPr>
          <w:rFonts w:ascii="Book Antiqua" w:hAnsi="Book Antiqua"/>
          <w:b/>
        </w:rPr>
      </w:pPr>
      <w:r w:rsidRPr="00CA1E37">
        <w:rPr>
          <w:rFonts w:ascii="Book Antiqua" w:hAnsi="Book Antiqua"/>
          <w:b/>
        </w:rPr>
        <w:t>1.18</w:t>
      </w:r>
      <w:r w:rsidRPr="00CA1E37">
        <w:rPr>
          <w:rFonts w:ascii="Book Antiqua" w:hAnsi="Book Antiqua"/>
          <w:b/>
        </w:rPr>
        <w:tab/>
        <w:t>Storage of Materials and Plant</w:t>
      </w:r>
    </w:p>
    <w:p w:rsidR="00922D49" w:rsidRDefault="00922D49" w:rsidP="00922D49">
      <w:pPr>
        <w:pStyle w:val="1text"/>
        <w:tabs>
          <w:tab w:val="left" w:pos="720"/>
        </w:tabs>
        <w:spacing w:before="120" w:after="360"/>
        <w:rPr>
          <w:rFonts w:ascii="Book Antiqua" w:hAnsi="Book Antiqua"/>
        </w:rPr>
      </w:pPr>
      <w:r w:rsidRPr="00CA1E37">
        <w:rPr>
          <w:rFonts w:ascii="Book Antiqua" w:hAnsi="Book Antiqua"/>
        </w:rPr>
        <w:t xml:space="preserve">1.18.1 </w:t>
      </w:r>
      <w:r w:rsidRPr="00CA1E37">
        <w:rPr>
          <w:rFonts w:ascii="Book Antiqua" w:hAnsi="Book Antiqua"/>
        </w:rPr>
        <w:tab/>
        <w:t>The Contractor shall provide appropriate storage facilities for materials like cement, steel, aggregates, consumable supplies, equipment, mechanical and electrical items, etc., and shall take all safety and security measures against theft and deterioration in quality, at his own cost.</w:t>
      </w:r>
      <w:r>
        <w:rPr>
          <w:rFonts w:ascii="Book Antiqua" w:hAnsi="Book Antiqua"/>
        </w:rPr>
        <w:t xml:space="preserve"> </w:t>
      </w:r>
    </w:p>
    <w:p w:rsidR="00D63B27" w:rsidRDefault="00D63B27" w:rsidP="00D63B27">
      <w:pPr>
        <w:rPr>
          <w:lang w:val="en-US" w:eastAsia="en-US"/>
        </w:rPr>
      </w:pPr>
    </w:p>
    <w:p w:rsidR="00D63B27" w:rsidRDefault="00D63B27" w:rsidP="00D63B27">
      <w:pPr>
        <w:rPr>
          <w:lang w:val="en-US" w:eastAsia="en-US"/>
        </w:rPr>
      </w:pPr>
    </w:p>
    <w:p w:rsidR="00D63B27" w:rsidRDefault="00D63B27" w:rsidP="00D63B27">
      <w:pPr>
        <w:rPr>
          <w:lang w:val="en-US" w:eastAsia="en-US"/>
        </w:rPr>
      </w:pPr>
    </w:p>
    <w:p w:rsidR="00D63B27" w:rsidRPr="00D63B27" w:rsidRDefault="00D63B27" w:rsidP="00D63B27">
      <w:pPr>
        <w:rPr>
          <w:lang w:val="en-US" w:eastAsia="en-US"/>
        </w:rPr>
      </w:pPr>
    </w:p>
    <w:p w:rsidR="00922D49" w:rsidRPr="002C06AB" w:rsidRDefault="00922D49" w:rsidP="00922D49">
      <w:pPr>
        <w:pStyle w:val="Body"/>
        <w:tabs>
          <w:tab w:val="clear" w:pos="454"/>
          <w:tab w:val="clear" w:pos="907"/>
          <w:tab w:val="left" w:pos="630"/>
        </w:tabs>
        <w:spacing w:before="120" w:after="120"/>
        <w:rPr>
          <w:rFonts w:ascii="Book Antiqua" w:hAnsi="Book Antiqua"/>
          <w:b/>
          <w:color w:val="auto"/>
        </w:rPr>
      </w:pPr>
      <w:r w:rsidRPr="007C56E7">
        <w:rPr>
          <w:rFonts w:ascii="Book Antiqua" w:hAnsi="Book Antiqua"/>
          <w:b/>
          <w:color w:val="auto"/>
        </w:rPr>
        <w:lastRenderedPageBreak/>
        <w:t>1.</w:t>
      </w:r>
      <w:r>
        <w:rPr>
          <w:rFonts w:ascii="Book Antiqua" w:hAnsi="Book Antiqua"/>
          <w:b/>
          <w:color w:val="auto"/>
        </w:rPr>
        <w:t>19</w:t>
      </w:r>
      <w:r w:rsidRPr="007C56E7">
        <w:rPr>
          <w:rFonts w:ascii="Book Antiqua" w:hAnsi="Book Antiqua"/>
          <w:b/>
          <w:color w:val="auto"/>
        </w:rPr>
        <w:t>.3</w:t>
      </w:r>
      <w:r w:rsidRPr="007C56E7">
        <w:rPr>
          <w:rFonts w:ascii="Book Antiqua" w:hAnsi="Book Antiqua"/>
          <w:color w:val="auto"/>
        </w:rPr>
        <w:t>.</w:t>
      </w:r>
      <w:r w:rsidRPr="007C56E7">
        <w:rPr>
          <w:rFonts w:ascii="Book Antiqua" w:hAnsi="Book Antiqua"/>
          <w:color w:val="auto"/>
        </w:rPr>
        <w:tab/>
      </w:r>
      <w:r w:rsidRPr="002C06AB">
        <w:rPr>
          <w:rFonts w:ascii="Book Antiqua" w:hAnsi="Book Antiqua"/>
          <w:b/>
          <w:color w:val="auto"/>
        </w:rPr>
        <w:t>DI PIPES and D.I. Specials.</w:t>
      </w:r>
    </w:p>
    <w:tbl>
      <w:tblPr>
        <w:tblW w:w="844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0"/>
        <w:gridCol w:w="1417"/>
        <w:gridCol w:w="6184"/>
      </w:tblGrid>
      <w:tr w:rsidR="00922D49" w:rsidRPr="002C06AB" w:rsidTr="00943241">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rPr>
            </w:pPr>
            <w:r w:rsidRPr="002C06AB">
              <w:rPr>
                <w:rFonts w:ascii="Book Antiqua" w:hAnsi="Book Antiqua"/>
                <w:color w:val="auto"/>
              </w:rPr>
              <w:t>Sl. No.</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b/>
                <w:color w:val="auto"/>
              </w:rPr>
            </w:pPr>
            <w:r w:rsidRPr="002C06AB">
              <w:rPr>
                <w:rFonts w:ascii="Book Antiqua" w:hAnsi="Book Antiqua"/>
                <w:b/>
                <w:color w:val="auto"/>
              </w:rPr>
              <w:t>Description</w:t>
            </w:r>
          </w:p>
        </w:tc>
        <w:tc>
          <w:tcPr>
            <w:tcW w:w="6184"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b/>
                <w:color w:val="auto"/>
              </w:rPr>
            </w:pPr>
            <w:r w:rsidRPr="002C06AB">
              <w:rPr>
                <w:rFonts w:ascii="Book Antiqua" w:hAnsi="Book Antiqua"/>
                <w:b/>
                <w:color w:val="auto"/>
              </w:rPr>
              <w:t>Some of the preferred vendors.</w:t>
            </w:r>
          </w:p>
        </w:tc>
      </w:tr>
      <w:tr w:rsidR="00922D49" w:rsidRPr="002C06AB" w:rsidTr="00943241">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1</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DI Pipes</w:t>
            </w:r>
          </w:p>
        </w:tc>
        <w:tc>
          <w:tcPr>
            <w:tcW w:w="6184" w:type="dxa"/>
          </w:tcPr>
          <w:p w:rsidR="00922D49" w:rsidRPr="002C06AB" w:rsidRDefault="00922D49" w:rsidP="00943241">
            <w:pPr>
              <w:pStyle w:val="Body"/>
              <w:tabs>
                <w:tab w:val="clear" w:pos="454"/>
                <w:tab w:val="clear" w:pos="907"/>
                <w:tab w:val="left" w:pos="4535"/>
              </w:tabs>
              <w:spacing w:after="0"/>
              <w:ind w:left="0" w:right="-43" w:firstLine="0"/>
              <w:rPr>
                <w:rFonts w:ascii="Book Antiqua" w:hAnsi="Book Antiqua"/>
                <w:color w:val="auto"/>
                <w:sz w:val="20"/>
                <w:szCs w:val="20"/>
              </w:rPr>
            </w:pPr>
            <w:r w:rsidRPr="002C06AB">
              <w:rPr>
                <w:rFonts w:ascii="Book Antiqua" w:hAnsi="Book Antiqua"/>
                <w:color w:val="auto"/>
                <w:sz w:val="20"/>
                <w:szCs w:val="20"/>
              </w:rPr>
              <w:t>Electrosteel, Lanco Kalahasti, Jindal SAW, Tata, Electrotherm etc.,</w:t>
            </w:r>
          </w:p>
        </w:tc>
      </w:tr>
      <w:tr w:rsidR="00922D49" w:rsidRPr="00880C4F" w:rsidTr="00943241">
        <w:trPr>
          <w:trHeight w:val="377"/>
        </w:trPr>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2</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DI Specials</w:t>
            </w:r>
          </w:p>
        </w:tc>
        <w:tc>
          <w:tcPr>
            <w:tcW w:w="6184" w:type="dxa"/>
          </w:tcPr>
          <w:p w:rsidR="00922D49" w:rsidRPr="002E31F8" w:rsidRDefault="00922D49" w:rsidP="00943241">
            <w:pPr>
              <w:pStyle w:val="Body"/>
              <w:tabs>
                <w:tab w:val="clear" w:pos="454"/>
                <w:tab w:val="clear" w:pos="907"/>
                <w:tab w:val="left" w:pos="4535"/>
              </w:tabs>
              <w:spacing w:after="0"/>
              <w:ind w:left="0" w:right="-43" w:firstLine="0"/>
              <w:rPr>
                <w:rFonts w:ascii="Book Antiqua" w:hAnsi="Book Antiqua"/>
                <w:color w:val="auto"/>
                <w:sz w:val="20"/>
                <w:szCs w:val="20"/>
              </w:rPr>
            </w:pPr>
            <w:r w:rsidRPr="002C06AB">
              <w:rPr>
                <w:rFonts w:ascii="Book Antiqua" w:hAnsi="Book Antiqua"/>
                <w:color w:val="auto"/>
                <w:sz w:val="20"/>
                <w:szCs w:val="20"/>
              </w:rPr>
              <w:t>Electrosteel, Kiswok, Kezrival Castings Ltd., Zindal, Chandranchal etc.,</w:t>
            </w:r>
          </w:p>
        </w:tc>
      </w:tr>
    </w:tbl>
    <w:p w:rsidR="00922D49" w:rsidRPr="00CA1E37" w:rsidRDefault="00922D49" w:rsidP="00922D49">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(Any other reputed make as may be approved by BWSSB at a later date by producing the credentials.) QAP to be submitted for the approval by the employer.</w:t>
      </w:r>
    </w:p>
    <w:p w:rsidR="00922D49" w:rsidRDefault="00922D49" w:rsidP="00922D49">
      <w:pPr>
        <w:pStyle w:val="Body"/>
        <w:tabs>
          <w:tab w:val="clear" w:pos="454"/>
          <w:tab w:val="clear" w:pos="907"/>
          <w:tab w:val="left" w:pos="630"/>
        </w:tabs>
        <w:spacing w:before="120" w:after="0"/>
        <w:ind w:left="0" w:firstLine="0"/>
        <w:rPr>
          <w:rFonts w:ascii="Book Antiqua" w:hAnsi="Book Antiqua"/>
          <w:color w:val="auto"/>
        </w:rPr>
      </w:pP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 xml:space="preserve">.4. </w:t>
      </w:r>
      <w:r>
        <w:rPr>
          <w:rFonts w:ascii="Times New Roman" w:hAnsi="Times New Roman"/>
          <w:color w:val="auto"/>
        </w:rPr>
        <w:t xml:space="preserve"> </w:t>
      </w:r>
      <w:r w:rsidRPr="00FA7585">
        <w:rPr>
          <w:rFonts w:ascii="Times New Roman" w:hAnsi="Times New Roman"/>
          <w:color w:val="auto"/>
        </w:rPr>
        <w:t xml:space="preserve">For Bulk Flow Meters: </w:t>
      </w:r>
      <w:r w:rsidRPr="00140F41">
        <w:rPr>
          <w:rFonts w:ascii="Times New Roman" w:hAnsi="Times New Roman"/>
          <w:b/>
          <w:bCs/>
          <w:color w:val="auto"/>
        </w:rPr>
        <w:t>Deleted.</w:t>
      </w:r>
    </w:p>
    <w:p w:rsidR="00922D49" w:rsidRPr="00FA7585" w:rsidRDefault="00922D49" w:rsidP="00922D49">
      <w:pPr>
        <w:pStyle w:val="Body"/>
        <w:tabs>
          <w:tab w:val="clear" w:pos="454"/>
          <w:tab w:val="clear" w:pos="907"/>
          <w:tab w:val="left" w:pos="7005"/>
        </w:tabs>
        <w:spacing w:after="0"/>
        <w:ind w:right="-43"/>
        <w:rPr>
          <w:rFonts w:ascii="Times New Roman" w:hAnsi="Times New Roman"/>
          <w:color w:val="auto"/>
        </w:rPr>
      </w:pPr>
      <w:r w:rsidRPr="00FA7585">
        <w:rPr>
          <w:rFonts w:ascii="Times New Roman" w:hAnsi="Times New Roman"/>
          <w:color w:val="auto"/>
        </w:rPr>
        <w:tab/>
      </w:r>
      <w:r w:rsidRPr="00FA7585">
        <w:rPr>
          <w:rFonts w:ascii="Times New Roman" w:hAnsi="Times New Roman"/>
          <w:color w:val="auto"/>
        </w:rPr>
        <w:tab/>
      </w: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 xml:space="preserve">.5. For CPVC Pipes: Section-7, </w:t>
      </w:r>
      <w:r w:rsidRPr="00FA7585">
        <w:rPr>
          <w:rFonts w:ascii="Times New Roman" w:hAnsi="Times New Roman"/>
          <w:bCs/>
        </w:rPr>
        <w:t>PART – 4.  Pipeline ancillary works for detailed specifications.</w:t>
      </w: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 xml:space="preserve">.6. </w:t>
      </w:r>
      <w:r>
        <w:rPr>
          <w:rFonts w:ascii="Times New Roman" w:hAnsi="Times New Roman"/>
          <w:color w:val="auto"/>
        </w:rPr>
        <w:t xml:space="preserve"> </w:t>
      </w:r>
      <w:r w:rsidRPr="00FA7585">
        <w:rPr>
          <w:rFonts w:ascii="Times New Roman" w:hAnsi="Times New Roman"/>
          <w:color w:val="auto"/>
        </w:rPr>
        <w:t xml:space="preserve">For Saddles and HSC materials. – Section-7, </w:t>
      </w:r>
      <w:r w:rsidRPr="00FA7585">
        <w:rPr>
          <w:rFonts w:ascii="Times New Roman" w:hAnsi="Times New Roman"/>
          <w:bCs/>
        </w:rPr>
        <w:t>PART – 4.  Pipeline ancillary works for detailed specifications.</w:t>
      </w:r>
    </w:p>
    <w:p w:rsidR="00922D49" w:rsidRDefault="00922D49" w:rsidP="00922D49">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p>
    <w:p w:rsidR="00922D49" w:rsidRDefault="00922D49" w:rsidP="00922D49">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r>
        <w:rPr>
          <w:rFonts w:ascii="Book Antiqua" w:hAnsi="Book Antiqua"/>
          <w:color w:val="auto"/>
        </w:rPr>
        <w:tab/>
      </w:r>
      <w:r w:rsidRPr="002E31F8">
        <w:rPr>
          <w:rFonts w:ascii="Book Antiqua" w:hAnsi="Book Antiqua"/>
          <w:color w:val="auto"/>
        </w:rPr>
        <w:t>The above branded makes are preferred. Board can specify any make among the above brands and rates quoted shall have provision for supply any make specified among the list. If contractor wish to procure material from any other reputed manufactures, prior approval of the Board is required and can be obtained by requesting the Board along with the credential of such manufacture and standards of the material intended for procurement.</w:t>
      </w:r>
    </w:p>
    <w:p w:rsidR="00922D49" w:rsidRPr="00922D49" w:rsidRDefault="00922D49" w:rsidP="00922D49">
      <w:pPr>
        <w:rPr>
          <w:lang w:val="en-US" w:eastAsia="en-US"/>
        </w:rPr>
      </w:pPr>
    </w:p>
    <w:p w:rsidR="006D7241" w:rsidRDefault="006D7241" w:rsidP="006D7241">
      <w:pPr>
        <w:pStyle w:val="12bl"/>
        <w:tabs>
          <w:tab w:val="clear" w:pos="454"/>
          <w:tab w:val="clear" w:pos="907"/>
          <w:tab w:val="left" w:pos="720"/>
          <w:tab w:val="left" w:pos="1350"/>
        </w:tabs>
        <w:spacing w:before="120" w:after="120"/>
        <w:ind w:right="-144"/>
        <w:rPr>
          <w:rFonts w:ascii="Book Antiqua" w:hAnsi="Book Antiqua" w:cs="Arial"/>
          <w:sz w:val="24"/>
        </w:rPr>
      </w:pPr>
      <w:bookmarkStart w:id="2" w:name="II_EARTH_WORK"/>
    </w:p>
    <w:p w:rsidR="006D7241" w:rsidRDefault="006D7241" w:rsidP="006D7241">
      <w:pPr>
        <w:pStyle w:val="12bl"/>
        <w:tabs>
          <w:tab w:val="clear" w:pos="454"/>
          <w:tab w:val="clear" w:pos="907"/>
          <w:tab w:val="left" w:pos="720"/>
          <w:tab w:val="left" w:pos="1350"/>
        </w:tabs>
        <w:spacing w:after="240"/>
        <w:ind w:right="-43"/>
        <w:jc w:val="center"/>
        <w:rPr>
          <w:rFonts w:ascii="Book Antiqua" w:hAnsi="Book Antiqua" w:cs="Arial"/>
          <w:b/>
          <w:sz w:val="24"/>
        </w:rPr>
      </w:pPr>
      <w:r>
        <w:rPr>
          <w:rFonts w:ascii="Book Antiqua" w:hAnsi="Book Antiqua" w:cs="Arial"/>
          <w:b/>
          <w:sz w:val="24"/>
        </w:rPr>
        <w:t>II EARTH WORK</w:t>
      </w:r>
      <w:bookmarkEnd w:id="2"/>
      <w:r>
        <w:rPr>
          <w:rFonts w:ascii="Book Antiqua" w:hAnsi="Book Antiqua" w:cs="Arial"/>
          <w:b/>
          <w:sz w:val="24"/>
        </w:rPr>
        <w:t>:</w:t>
      </w:r>
    </w:p>
    <w:p w:rsidR="006D7241" w:rsidRDefault="006D7241" w:rsidP="006D7241">
      <w:pPr>
        <w:pStyle w:val="12bl"/>
        <w:tabs>
          <w:tab w:val="clear" w:pos="454"/>
          <w:tab w:val="clear" w:pos="907"/>
          <w:tab w:val="left" w:pos="720"/>
          <w:tab w:val="left" w:pos="1350"/>
        </w:tabs>
        <w:spacing w:after="240"/>
        <w:ind w:right="-43"/>
        <w:rPr>
          <w:rFonts w:ascii="Book Antiqua" w:hAnsi="Book Antiqua" w:cs="Arial"/>
          <w:b/>
        </w:rPr>
      </w:pPr>
      <w:r>
        <w:rPr>
          <w:rFonts w:ascii="Book Antiqua" w:hAnsi="Book Antiqua" w:cs="Arial"/>
          <w:b/>
        </w:rPr>
        <w:t>2.1</w:t>
      </w:r>
      <w:r>
        <w:rPr>
          <w:rFonts w:ascii="Book Antiqua" w:hAnsi="Book Antiqua" w:cs="Arial"/>
          <w:b/>
        </w:rPr>
        <w:tab/>
        <w:t>GENERAL:</w:t>
      </w:r>
    </w:p>
    <w:p w:rsidR="006D7241" w:rsidRDefault="006D7241" w:rsidP="006D7241">
      <w:pPr>
        <w:pStyle w:val="1text"/>
        <w:tabs>
          <w:tab w:val="left" w:pos="720"/>
          <w:tab w:val="left" w:pos="1350"/>
        </w:tabs>
        <w:spacing w:after="360"/>
        <w:ind w:right="-43"/>
        <w:rPr>
          <w:rFonts w:ascii="Book Antiqua" w:hAnsi="Book Antiqua" w:cs="Arial"/>
        </w:rPr>
      </w:pPr>
      <w:r>
        <w:rPr>
          <w:rFonts w:ascii="Book Antiqua" w:hAnsi="Book Antiqua" w:cs="Arial"/>
        </w:rPr>
        <w:t>2.1.1</w:t>
      </w:r>
      <w:r>
        <w:rPr>
          <w:rFonts w:ascii="Book Antiqua" w:hAnsi="Book Antiqua" w:cs="Arial"/>
        </w:rPr>
        <w:tab/>
        <w:t>The earth work excavation for laying of pipe shall be carried out. The Contractor shall make all excavations required for laying and jointing of the pipeline and construction of pertinent structures as required in the project. Except where otherwise required by the project or instructed by the Engineer, all excavation shall be in open cut to the specified widths and depths. The Contractor is advised to satisfy himself with regard to the likely conditions that may be met with during the execution of the Works, with regard to the underground obstructions or conditions, necessary dewatering requirements etc. Before commencing the earth work, the Contractor shall carry out detailed survey of the proposed alignment, prepare construction drawings showing the longitudinal section of the ground profile, locations of valves and other appurtenances and submit to the Employer for approval.</w:t>
      </w:r>
    </w:p>
    <w:p w:rsidR="006D7241" w:rsidRDefault="006D7241" w:rsidP="006D7241">
      <w:pPr>
        <w:pStyle w:val="1text"/>
        <w:tabs>
          <w:tab w:val="left" w:pos="720"/>
          <w:tab w:val="left" w:pos="1350"/>
        </w:tabs>
        <w:spacing w:before="120" w:after="120"/>
        <w:rPr>
          <w:rFonts w:ascii="Book Antiqua" w:hAnsi="Book Antiqua" w:cs="Arial"/>
          <w:b/>
        </w:rPr>
      </w:pPr>
      <w:r>
        <w:rPr>
          <w:rFonts w:ascii="Book Antiqua" w:hAnsi="Book Antiqua"/>
          <w:b/>
        </w:rPr>
        <w:t>2.2</w:t>
      </w:r>
      <w:r>
        <w:rPr>
          <w:rFonts w:ascii="Book Antiqua" w:hAnsi="Book Antiqua"/>
          <w:b/>
        </w:rPr>
        <w:tab/>
        <w:t>CLASSIFICATION OF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All materials involved in excavation shall be classified in three categories as follows:</w:t>
      </w:r>
    </w:p>
    <w:p w:rsidR="006D7241" w:rsidRDefault="006D7241" w:rsidP="006D7241">
      <w:pPr>
        <w:pStyle w:val="12bl"/>
        <w:tabs>
          <w:tab w:val="clear" w:pos="454"/>
          <w:tab w:val="clear" w:pos="907"/>
          <w:tab w:val="left" w:pos="720"/>
          <w:tab w:val="left" w:pos="1350"/>
        </w:tabs>
        <w:spacing w:before="120" w:after="120"/>
        <w:ind w:left="680" w:hanging="680"/>
        <w:rPr>
          <w:rFonts w:ascii="Book Antiqua" w:hAnsi="Book Antiqua" w:cs="Arial"/>
        </w:rPr>
      </w:pPr>
      <w:r>
        <w:rPr>
          <w:rFonts w:ascii="Book Antiqua" w:hAnsi="Book Antiqua" w:cs="Arial"/>
        </w:rPr>
        <w:t>2.2.1</w:t>
      </w:r>
      <w:r>
        <w:rPr>
          <w:rFonts w:ascii="Book Antiqua" w:hAnsi="Book Antiqua" w:cs="Arial"/>
        </w:rPr>
        <w:tab/>
      </w:r>
      <w:r>
        <w:rPr>
          <w:rFonts w:ascii="Book Antiqua" w:hAnsi="Book Antiqua" w:cs="Arial"/>
          <w:b/>
        </w:rPr>
        <w:t>Ordinary soil:</w:t>
      </w:r>
      <w:r>
        <w:rPr>
          <w:rFonts w:ascii="Book Antiqua" w:hAnsi="Book Antiqua" w:cs="Arial"/>
        </w:rPr>
        <w:t xml:space="preserve">  This includes excavation in all types of soil including soil containing gravels, murums, loose boulders, viz., ordinary gravely soil, hard </w:t>
      </w:r>
      <w:r>
        <w:rPr>
          <w:rFonts w:ascii="Book Antiqua" w:hAnsi="Book Antiqua" w:cs="Arial"/>
        </w:rPr>
        <w:lastRenderedPageBreak/>
        <w:t>gravely soil, wet soil, stiff slushy soil, chettu soil and calcareous strata, but exclusive of disintegrated rock, soft rock/shale;</w:t>
      </w:r>
    </w:p>
    <w:p w:rsidR="006D7241" w:rsidRDefault="006D7241" w:rsidP="006D7241">
      <w:pPr>
        <w:pStyle w:val="12bl"/>
        <w:tabs>
          <w:tab w:val="clear" w:pos="454"/>
          <w:tab w:val="clear" w:pos="907"/>
          <w:tab w:val="left" w:pos="720"/>
          <w:tab w:val="left" w:pos="1350"/>
        </w:tabs>
        <w:spacing w:before="120" w:after="120"/>
        <w:ind w:left="680" w:hanging="680"/>
        <w:rPr>
          <w:rFonts w:ascii="Book Antiqua" w:hAnsi="Book Antiqua" w:cs="Arial"/>
        </w:rPr>
      </w:pPr>
      <w:r>
        <w:rPr>
          <w:rFonts w:ascii="Book Antiqua" w:hAnsi="Book Antiqua" w:cs="Arial"/>
        </w:rPr>
        <w:t>2.2.2</w:t>
      </w:r>
      <w:r>
        <w:rPr>
          <w:rFonts w:ascii="Book Antiqua" w:hAnsi="Book Antiqua" w:cs="Arial"/>
        </w:rPr>
        <w:tab/>
      </w:r>
      <w:r>
        <w:rPr>
          <w:rFonts w:ascii="Book Antiqua" w:hAnsi="Book Antiqua" w:cs="Arial"/>
          <w:b/>
        </w:rPr>
        <w:t xml:space="preserve">Soil Containing Disintegrated Rock, Soft Rock and Soft Shale:  </w:t>
      </w:r>
      <w:r>
        <w:rPr>
          <w:rFonts w:ascii="Book Antiqua" w:hAnsi="Book Antiqua" w:cs="Arial"/>
        </w:rPr>
        <w:t>This category includes excavation in soil containing disintegrated rock, soft rock or soft shale which can be cut by shovel and no hand or mechanical chiseling is required.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2.2.3</w:t>
      </w:r>
      <w:r>
        <w:rPr>
          <w:rFonts w:ascii="Book Antiqua" w:hAnsi="Book Antiqua" w:cs="Arial"/>
        </w:rPr>
        <w:tab/>
      </w:r>
      <w:r>
        <w:rPr>
          <w:rFonts w:ascii="Book Antiqua" w:hAnsi="Book Antiqua" w:cs="Arial"/>
          <w:b/>
          <w:bCs/>
        </w:rPr>
        <w:t xml:space="preserve">Medium Hard Rock:  </w:t>
      </w:r>
      <w:r>
        <w:rPr>
          <w:rFonts w:ascii="Book Antiqua" w:hAnsi="Book Antiqua"/>
        </w:rPr>
        <w:t>This category includes excavation in lime stone, sand stone, hard shale and schist fissured rock, without resorting to blasting.</w:t>
      </w:r>
    </w:p>
    <w:p w:rsidR="006D7241" w:rsidRDefault="006D7241" w:rsidP="006D7241">
      <w:pPr>
        <w:pStyle w:val="12bl"/>
        <w:tabs>
          <w:tab w:val="clear" w:pos="454"/>
          <w:tab w:val="clear" w:pos="907"/>
          <w:tab w:val="left" w:pos="720"/>
          <w:tab w:val="left" w:pos="1350"/>
        </w:tabs>
        <w:spacing w:before="120" w:after="360"/>
        <w:ind w:left="680" w:hanging="680"/>
        <w:rPr>
          <w:rFonts w:ascii="Book Antiqua" w:hAnsi="Book Antiqua" w:cs="Arial"/>
        </w:rPr>
      </w:pPr>
      <w:r>
        <w:rPr>
          <w:rFonts w:ascii="Book Antiqua" w:hAnsi="Book Antiqua" w:cs="Arial"/>
        </w:rPr>
        <w:t>2.2.4</w:t>
      </w:r>
      <w:r>
        <w:rPr>
          <w:rFonts w:ascii="Book Antiqua" w:hAnsi="Book Antiqua" w:cs="Arial"/>
        </w:rPr>
        <w:tab/>
      </w:r>
      <w:r>
        <w:rPr>
          <w:rFonts w:ascii="Book Antiqua" w:hAnsi="Book Antiqua" w:cs="Arial"/>
          <w:b/>
        </w:rPr>
        <w:t xml:space="preserve">Hard Rock:  </w:t>
      </w:r>
      <w:r>
        <w:rPr>
          <w:rFonts w:ascii="Book Antiqua" w:hAnsi="Book Antiqua" w:cs="Arial"/>
        </w:rPr>
        <w:t>This category includes excavation in hard rock requiring hand or mechanical chiseling or blasting.   In case of difference in opinion between the classification of rock requiring blasting and that requiring chiseling, wedging, the site of work shall be inspected by the engineer and the decision of the Engineer shall be final and binding on the Contractor.</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2.3</w:t>
      </w:r>
      <w:r>
        <w:rPr>
          <w:rFonts w:ascii="Book Antiqua" w:hAnsi="Book Antiqua" w:cs="Arial"/>
          <w:b/>
        </w:rPr>
        <w:tab/>
        <w:t>LIMITATION OF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2.3.1</w:t>
      </w:r>
      <w:r>
        <w:rPr>
          <w:rFonts w:ascii="Book Antiqua" w:hAnsi="Book Antiqua" w:cs="Arial"/>
        </w:rPr>
        <w:tab/>
        <w:t xml:space="preserve">The trench for laying MS Spiral welded pipes shall have minimum width as per standards stipulated or as directed by the Engineer-in-charge.  A minimum earth cover of 1.2 m shall be maintained above the pipe top, unless otherwise specified or shown in the alignment drawings.  </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2.3.2</w:t>
      </w:r>
      <w:r>
        <w:rPr>
          <w:rFonts w:ascii="Book Antiqua" w:hAnsi="Book Antiqua" w:cs="Arial"/>
        </w:rPr>
        <w:tab/>
        <w:t>The Contractor shall be responsible to ensure that the widths and depths of the trenches do not exceed the limits shown in the construction drawings. Should the excavation occur beyond the dimensions specified therein, because of the negligence of the Contractor, the Contractor shall fill the excess space with granular material or concrete as directed by the Engineer. Nothing extra shall be paid to the Contractor on account of this.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2.4</w:t>
      </w:r>
      <w:r>
        <w:rPr>
          <w:rFonts w:ascii="Book Antiqua" w:hAnsi="Book Antiqua" w:cs="Arial"/>
          <w:b/>
        </w:rPr>
        <w:tab/>
        <w:t>TRAIL PITS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2.4.1</w:t>
      </w:r>
      <w:r>
        <w:rPr>
          <w:rFonts w:ascii="Book Antiqua" w:hAnsi="Book Antiqua" w:cs="Arial"/>
        </w:rPr>
        <w:tab/>
      </w:r>
      <w:r>
        <w:rPr>
          <w:rFonts w:ascii="Book Antiqua" w:hAnsi="Book Antiqua"/>
        </w:rPr>
        <w:t>Trial pits may be dug by the Contractor, without being directed to do so, along the alignment as shown on the drawings in advance of the excavations for the purpose of satisfying himself as to the location of under ground obstructions or soil conditions.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2.5</w:t>
      </w:r>
      <w:r>
        <w:rPr>
          <w:rFonts w:ascii="Book Antiqua" w:hAnsi="Book Antiqua" w:cs="Arial"/>
          <w:b/>
        </w:rPr>
        <w:tab/>
        <w:t>SLIPS AND SLIDES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2.5.1</w:t>
      </w:r>
      <w:r>
        <w:rPr>
          <w:rFonts w:ascii="Book Antiqua" w:hAnsi="Book Antiqua" w:cs="Arial"/>
        </w:rPr>
        <w:tab/>
        <w:t xml:space="preserve">The Contractor is responsible for proper protection of excavations </w:t>
      </w:r>
      <w:r w:rsidR="009A3B76">
        <w:rPr>
          <w:rFonts w:ascii="Book Antiqua" w:hAnsi="Book Antiqua" w:cs="Arial"/>
        </w:rPr>
        <w:t>by making arr</w:t>
      </w:r>
      <w:r w:rsidR="00255C85">
        <w:rPr>
          <w:rFonts w:ascii="Book Antiqua" w:hAnsi="Book Antiqua" w:cs="Arial"/>
        </w:rPr>
        <w:t xml:space="preserve">angements for shoring and </w:t>
      </w:r>
      <w:r w:rsidR="00C92FB3">
        <w:rPr>
          <w:rFonts w:ascii="Book Antiqua" w:hAnsi="Book Antiqua" w:cs="Arial"/>
        </w:rPr>
        <w:t>strutting</w:t>
      </w:r>
      <w:r w:rsidR="009A3B76">
        <w:rPr>
          <w:rFonts w:ascii="Book Antiqua" w:hAnsi="Book Antiqua" w:cs="Arial"/>
        </w:rPr>
        <w:t xml:space="preserve"> to avoid </w:t>
      </w:r>
      <w:r>
        <w:rPr>
          <w:rFonts w:ascii="Book Antiqua" w:hAnsi="Book Antiqua" w:cs="Arial"/>
        </w:rPr>
        <w:t>from any slips and slides.   All slides and caving shall be handled, removed or corrected by the Contractor without any extra compensation at whatever time and under whatever circumstances they may occur. The excavations shall be made good and brought to necessary depth, width and levels without any extra cost.</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2.6</w:t>
      </w:r>
      <w:r>
        <w:rPr>
          <w:rFonts w:ascii="Book Antiqua" w:hAnsi="Book Antiqua" w:cs="Arial"/>
          <w:b/>
        </w:rPr>
        <w:tab/>
        <w:t>STACKING OF EXCAVATED MATERIALS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2.6.1</w:t>
      </w:r>
      <w:r>
        <w:rPr>
          <w:rFonts w:ascii="Book Antiqua" w:hAnsi="Book Antiqua" w:cs="Arial"/>
        </w:rPr>
        <w:tab/>
        <w:t xml:space="preserve">The excavated material shall be stacked on the sides of the trench wherever possible.  Wherever it is not possible to stock on the sides of the trench, contractor has to find the place nearby for stocking the excavated material and cart the materials to &amp; fro.  Rate for this shall be included in the earthwork itself and no extra rate will be paid for this.  </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lastRenderedPageBreak/>
        <w:t>2.6.2</w:t>
      </w:r>
      <w:r>
        <w:rPr>
          <w:rFonts w:ascii="Book Antiqua" w:hAnsi="Book Antiqua" w:cs="Arial"/>
        </w:rPr>
        <w:tab/>
        <w:t>Surplus earth is to be disposed off to a place identified by the contractor approved by the engineer.  There is a item for this work and will be paid accordingly.</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2.7</w:t>
      </w:r>
      <w:r>
        <w:rPr>
          <w:rFonts w:ascii="Book Antiqua" w:hAnsi="Book Antiqua" w:cs="Arial"/>
          <w:b/>
        </w:rPr>
        <w:tab/>
        <w:t>Safety measures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provide adequate safety measures during excavation. They shall include:</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1. </w:t>
      </w:r>
      <w:r>
        <w:rPr>
          <w:rFonts w:ascii="Book Antiqua" w:hAnsi="Book Antiqua" w:cs="Arial"/>
        </w:rPr>
        <w:tab/>
        <w:t>Barricading all sides of the open trenches.</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2. </w:t>
      </w:r>
      <w:r>
        <w:rPr>
          <w:rFonts w:ascii="Book Antiqua" w:hAnsi="Book Antiqua" w:cs="Arial"/>
        </w:rPr>
        <w:tab/>
        <w:t>Red danger lights which can be easily visible from dusk to dawn placed at an interval of 20 m.</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3. </w:t>
      </w:r>
      <w:r>
        <w:rPr>
          <w:rFonts w:ascii="Book Antiqua" w:hAnsi="Book Antiqua" w:cs="Arial"/>
        </w:rPr>
        <w:tab/>
        <w:t>Traffic signals and display boards giving direction for diversion of traffic at the appropriate places as may be directed by the Engineer.</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4. </w:t>
      </w:r>
      <w:r>
        <w:rPr>
          <w:rFonts w:ascii="Book Antiqua" w:hAnsi="Book Antiqua" w:cs="Arial"/>
        </w:rPr>
        <w:tab/>
        <w:t>Adequate safe wooden plank / board or steel plate over the trenches to facilitate crossing by the public residing on either side of the trench.</w:t>
      </w:r>
    </w:p>
    <w:p w:rsidR="006D7241" w:rsidRDefault="006D7241" w:rsidP="006D7241">
      <w:pPr>
        <w:pStyle w:val="11text"/>
        <w:tabs>
          <w:tab w:val="clear" w:pos="454"/>
          <w:tab w:val="clear" w:pos="907"/>
        </w:tabs>
        <w:spacing w:after="360"/>
        <w:rPr>
          <w:rFonts w:ascii="Book Antiqua" w:hAnsi="Book Antiqua" w:cs="Arial"/>
        </w:rPr>
      </w:pPr>
      <w:r>
        <w:rPr>
          <w:rFonts w:ascii="Book Antiqua" w:hAnsi="Book Antiqua" w:cs="Arial"/>
        </w:rPr>
        <w:t xml:space="preserve">5. </w:t>
      </w:r>
      <w:r>
        <w:rPr>
          <w:rFonts w:ascii="Book Antiqua" w:hAnsi="Book Antiqua" w:cs="Arial"/>
        </w:rPr>
        <w:tab/>
        <w:t xml:space="preserve">Round the clock watch and ward maintaining all safety regulations at the site of work and protecting the site from </w:t>
      </w:r>
      <w:r w:rsidR="00C92FB3">
        <w:rPr>
          <w:rFonts w:ascii="Book Antiqua" w:hAnsi="Book Antiqua" w:cs="Arial"/>
        </w:rPr>
        <w:t>unauthorized</w:t>
      </w:r>
      <w:r>
        <w:rPr>
          <w:rFonts w:ascii="Book Antiqua" w:hAnsi="Book Antiqua" w:cs="Arial"/>
        </w:rPr>
        <w:t xml:space="preserve"> intrusions.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2.8</w:t>
      </w:r>
      <w:r>
        <w:rPr>
          <w:rFonts w:ascii="Book Antiqua" w:hAnsi="Book Antiqua" w:cs="Arial"/>
          <w:b/>
        </w:rPr>
        <w:tab/>
        <w:t>Progress of Excavation of pipe trenches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The Contractor shall adjust excavation of trenches in such lengths that the pipes can be laid in such exposed portion of the trench within 2 days.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2.9</w:t>
      </w:r>
      <w:r>
        <w:rPr>
          <w:rFonts w:ascii="Book Antiqua" w:hAnsi="Book Antiqua" w:cs="Arial"/>
          <w:b/>
        </w:rPr>
        <w:tab/>
        <w:t>Shoring and Bracing</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supply, fix and maintain necessary sheathing, shoring and bracing etc., in steel or wood, as may be required to support the sides of the excavation, to protect workmen in the trench and to prevent any trench movement which might any way injure or delay the work, change the required width of the trench, make unsafe condition for adjacent pavements, utilities, buildings or other structures above or below ground.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Sheathing, shoring and bracing shall be withdrawn and removed as the backfilling is being done, except when the Engineer may agree that such sheathing, shoring and bracing be left in place, at the Contractor’s request.  In any case, the Contractor shall cut off any such sheathing at least 600 mm below the surface and shall remove the cut off material from the trench.</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All sheathing, shoring and bracing which are left in place under the foregoing provisions shall be removed in a manner so as to not endanger the completed work or other structures, utilities or property, whether public or private.</w:t>
      </w:r>
    </w:p>
    <w:p w:rsidR="006D7241" w:rsidRDefault="006D7241" w:rsidP="006D7241">
      <w:pPr>
        <w:tabs>
          <w:tab w:val="left" w:pos="720"/>
          <w:tab w:val="left" w:pos="1350"/>
        </w:tabs>
        <w:spacing w:before="120" w:after="360"/>
        <w:rPr>
          <w:rFonts w:ascii="Book Antiqua" w:hAnsi="Book Antiqua" w:cs="Arial"/>
          <w:b/>
        </w:rPr>
      </w:pPr>
      <w:r>
        <w:rPr>
          <w:rFonts w:ascii="Book Antiqua" w:hAnsi="Book Antiqua" w:cs="Arial"/>
          <w:b/>
        </w:rPr>
        <w:t>2.10      EXCAVATION</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rPr>
      </w:pPr>
      <w:r>
        <w:rPr>
          <w:rFonts w:ascii="Book Antiqua" w:hAnsi="Book Antiqua" w:cs="Arial"/>
        </w:rPr>
        <w:t>2.10.1</w:t>
      </w:r>
      <w:r>
        <w:rPr>
          <w:rFonts w:ascii="Book Antiqua" w:hAnsi="Book Antiqua" w:cs="Arial"/>
        </w:rPr>
        <w:tab/>
        <w:t>Excavation in Rock</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Excavation in rock shall be carried out to a depth, 150 mm more than the bottom level of pipe and to a width equal to the diameter of the pipe plus minimum working space on either side as given in drawing. Unless otherwise directed by the Engineer, rock excavation shall be progressed at least by 50 m in advance of the pipe length proposed to be laid.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lastRenderedPageBreak/>
        <w:t>2.10.2</w:t>
      </w:r>
      <w:r>
        <w:rPr>
          <w:rFonts w:ascii="Book Antiqua" w:hAnsi="Book Antiqua" w:cs="Arial"/>
        </w:rPr>
        <w:tab/>
        <w:t>Excavation for Valve Chambers and Other Appurtenant Structures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The Contractor shall excavate as required for all structures with foundations to firm, undisturbed earth up to the level of the under side of the structure. If the excavation is in rock, the Contractor shall excavate all rock at least to the minimum limits shown on the standard details for trenches and to the grade of the bottom of inlets, junction chambers or other structures as required. Where the bottom of the structure is in rock, it should be ensured that no rock shall project above the lower surface of the concrete in such a manner so as to reduce the required thickness of concrete placed simultaneously as an integral part of the foundation and to the outside of structure foundation where structure is to be built. The Contractor shall excavate the trench / pit to provide necessary working space on all sides and for accommodating any sheathing, shoring or bracing etc.</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2.11</w:t>
      </w:r>
      <w:r>
        <w:rPr>
          <w:rFonts w:ascii="Book Antiqua" w:hAnsi="Book Antiqua" w:cs="Arial"/>
          <w:b/>
        </w:rPr>
        <w:tab/>
        <w:t>Contractor’s Responsibility</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be responsible for the adequate pumping, drainage and bailing out water from the excavated trench. In case of failure to make such provisions or any other provisions which may result in unsuitable sub-grade conditions, the Contractor shall replace and repair the sub-grade as directed to the satisfaction of the Engineer, at his own cost and responsibility.</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Should the Contractor select to use a gravel sub-grade to facilitate flow of water to pumps or other points of disposal, such gravel sub-grade shall not be measured or paid for as an extra item.</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2.12</w:t>
      </w:r>
      <w:r>
        <w:rPr>
          <w:rFonts w:ascii="Book Antiqua" w:hAnsi="Book Antiqua" w:cs="Arial"/>
          <w:b/>
        </w:rPr>
        <w:tab/>
        <w:t>Works Included in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following works as per specifications are also included in excavation and the term ‘Excavation’ shall construe to mean all such items of work. The quoted rates should include the same:</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1. </w:t>
      </w:r>
      <w:r>
        <w:rPr>
          <w:rFonts w:ascii="Book Antiqua" w:hAnsi="Book Antiqua" w:cs="Arial"/>
        </w:rPr>
        <w:tab/>
        <w:t>Provision of side space or additional space in the trench/pit for working and/or accommodating sheathing, shoring, bracing, etc.</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2. </w:t>
      </w:r>
      <w:r>
        <w:rPr>
          <w:rFonts w:ascii="Book Antiqua" w:hAnsi="Book Antiqua" w:cs="Arial"/>
        </w:rPr>
        <w:tab/>
        <w:t>Supply, installation and removal after the work, all sheathing, shoring and bracing required to protect the excavation where required or where such work is recommended by the Engineer.</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3. </w:t>
      </w:r>
      <w:r>
        <w:rPr>
          <w:rFonts w:ascii="Book Antiqua" w:hAnsi="Book Antiqua" w:cs="Arial"/>
        </w:rPr>
        <w:tab/>
        <w:t>Protection of excavations.</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4. </w:t>
      </w:r>
      <w:r>
        <w:rPr>
          <w:rFonts w:ascii="Book Antiqua" w:hAnsi="Book Antiqua" w:cs="Arial"/>
        </w:rPr>
        <w:tab/>
        <w:t>Providing adequate safety measures.</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5. </w:t>
      </w:r>
      <w:r>
        <w:rPr>
          <w:rFonts w:ascii="Book Antiqua" w:hAnsi="Book Antiqua" w:cs="Arial"/>
        </w:rPr>
        <w:tab/>
        <w:t>Additional work in connection with overhead wires and poles.</w:t>
      </w:r>
    </w:p>
    <w:p w:rsidR="006D7241" w:rsidRDefault="006D7241" w:rsidP="006D7241">
      <w:pPr>
        <w:pStyle w:val="1text"/>
        <w:tabs>
          <w:tab w:val="left" w:pos="1080"/>
          <w:tab w:val="left" w:pos="1350"/>
        </w:tabs>
        <w:spacing w:after="0"/>
        <w:ind w:left="1080" w:hanging="360"/>
        <w:rPr>
          <w:rFonts w:ascii="Book Antiqua" w:hAnsi="Book Antiqua"/>
        </w:rPr>
      </w:pPr>
      <w:r>
        <w:rPr>
          <w:rFonts w:ascii="Book Antiqua" w:hAnsi="Book Antiqua"/>
        </w:rPr>
        <w:t>6.     Excavation for Socket hallows.</w:t>
      </w:r>
    </w:p>
    <w:p w:rsidR="006D7241" w:rsidRDefault="006D7241" w:rsidP="006D7241">
      <w:pPr>
        <w:pStyle w:val="11text"/>
        <w:tabs>
          <w:tab w:val="clear" w:pos="454"/>
          <w:tab w:val="clear" w:pos="907"/>
          <w:tab w:val="left" w:pos="1080"/>
        </w:tabs>
        <w:spacing w:after="360"/>
        <w:ind w:left="1080" w:hanging="360"/>
        <w:rPr>
          <w:rFonts w:ascii="Book Antiqua" w:hAnsi="Book Antiqua" w:cs="Arial"/>
        </w:rPr>
      </w:pPr>
      <w:r>
        <w:rPr>
          <w:rFonts w:ascii="Book Antiqua" w:hAnsi="Book Antiqua" w:cs="Arial"/>
        </w:rPr>
        <w:t xml:space="preserve">7. </w:t>
      </w:r>
      <w:r>
        <w:rPr>
          <w:rFonts w:ascii="Book Antiqua" w:hAnsi="Book Antiqua" w:cs="Arial"/>
        </w:rPr>
        <w:tab/>
        <w:t>Supplying and fixing of sight rails and boning rods in the trench to facilitate measurement of work.</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2.13      Measurement and Payment for Excavation</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2.13.1</w:t>
      </w:r>
      <w:r>
        <w:rPr>
          <w:rFonts w:ascii="Book Antiqua" w:hAnsi="Book Antiqua" w:cs="Arial"/>
        </w:rPr>
        <w:tab/>
        <w:t>For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 xml:space="preserve">The measurement for excavation shall be considering the allowable widths, depths with allowed side slopes (if any) for different classes of soils as per approved classification. The measurement for excavation shall be based on “neat line” dimensions as specified in the drawing or Specifications, for different types </w:t>
      </w:r>
      <w:r>
        <w:rPr>
          <w:rFonts w:ascii="Book Antiqua" w:hAnsi="Book Antiqua" w:cs="Arial"/>
        </w:rPr>
        <w:lastRenderedPageBreak/>
        <w:t>of soils and depth of excavation. The total volume of excavation shall be computed as a square bottomed trench of width equal to the outer diameter of the pipe, with minimum working space as given in the drawing, added to it, length up to the length of the trench being measured.  The depth of trench being average depth taken at 30 m intervals, between the level of bottom of trench and the original surface of the ground. The length of the trench shall be measured as per the actual length of pipes and fittings / specials laid at work site. However depth shall be measured at closure intervals at vulnerable places. The volume of excavation for structures like valve chambers, thrust blocks and anchor blocks etc., shall be computed and measured for payment as per the bottom area of the particular structure on outer periphery multiplied by the average depth between the level of the finished bottom of the structure and the original surface of the ground. The quantity shall be measured in cubic meters correct to two decimal places. The method of measurement for excavation in different classes of soils shall be as follows:</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2.13.2</w:t>
      </w:r>
      <w:r>
        <w:rPr>
          <w:rFonts w:ascii="Book Antiqua" w:hAnsi="Book Antiqua" w:cs="Arial"/>
        </w:rPr>
        <w:tab/>
        <w:t>In Ordinary Soil and Soil Mixed with Disintegrated Rock and Soft Rock / Shale</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In this category of soils, the excavation quantity shall be computed as specified above.</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2.13.3</w:t>
      </w:r>
      <w:r>
        <w:rPr>
          <w:rFonts w:ascii="Book Antiqua" w:hAnsi="Book Antiqua" w:cs="Arial"/>
        </w:rPr>
        <w:tab/>
        <w:t>In Hard rock</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 xml:space="preserve">In case of hard rock requiring chipping or chiseling, measurements shall be taken prior to and after chiseling and the volume of rock excavation shall be measured based on this difference.  The excavation in rock shall be paid on stack measurements with a deduction of 40% in volume for voids. </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2.13.4</w:t>
      </w:r>
      <w:r>
        <w:rPr>
          <w:rFonts w:ascii="Book Antiqua" w:hAnsi="Book Antiqua" w:cs="Arial"/>
        </w:rPr>
        <w:tab/>
        <w:t>For Excavation in Combination of Ordinary Soil, Disintegrated Rock, Soft Rock/Shale and Hard Rock/Schist</w:t>
      </w:r>
    </w:p>
    <w:p w:rsidR="006D7241" w:rsidRDefault="006D7241" w:rsidP="006D7241">
      <w:pPr>
        <w:tabs>
          <w:tab w:val="left" w:pos="720"/>
          <w:tab w:val="left" w:pos="1350"/>
        </w:tabs>
        <w:spacing w:before="120" w:after="360"/>
        <w:ind w:left="720"/>
        <w:jc w:val="both"/>
        <w:rPr>
          <w:rFonts w:ascii="Book Antiqua" w:hAnsi="Book Antiqua" w:cs="Arial"/>
        </w:rPr>
      </w:pPr>
      <w:r>
        <w:rPr>
          <w:rFonts w:ascii="Book Antiqua" w:hAnsi="Book Antiqua" w:cs="Arial"/>
        </w:rPr>
        <w:t>Wherever the excavation is undertaken in combination of ordinary soil, disintegrated rock, soft rock /shale and hard rock, the hard rock part shall be measured and paid, the soil part shall be measured and paid for the total measurable excavated quantity deducting the quantity measured for the hard rock. The total computed volume of excavation shall be equal to the sum of the computed volumes for each category of excavation undertaken.</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2.14</w:t>
      </w:r>
      <w:r>
        <w:rPr>
          <w:rFonts w:ascii="Book Antiqua" w:hAnsi="Book Antiqua" w:cs="Arial"/>
          <w:b/>
        </w:rPr>
        <w:tab/>
        <w:t>Protection of Utilities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is required to carefully examine the location of the Works and 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position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w:t>
      </w:r>
    </w:p>
    <w:p w:rsidR="006D7241" w:rsidRPr="003C54FE" w:rsidRDefault="006D7241" w:rsidP="003C54FE">
      <w:pPr>
        <w:rPr>
          <w:rFonts w:ascii="Book Antiqua" w:eastAsia="Times New Roman" w:hAnsi="Book Antiqua" w:cs="Times New Roman"/>
          <w:lang w:val="en-US" w:eastAsia="en-US"/>
        </w:rPr>
      </w:pPr>
      <w:r>
        <w:rPr>
          <w:rFonts w:ascii="Book Antiqua" w:hAnsi="Book Antiqua" w:cs="Arial"/>
        </w:rPr>
        <w:lastRenderedPageBreak/>
        <w:t>In case the alignment of the pipeline crosses high tension electrical transmission lines belonging to the Karnataka Power Transmission Corporation Ltd. (KPTCL) or other authorities,</w:t>
      </w:r>
      <w:r w:rsidR="003C54FE" w:rsidRPr="003C54FE">
        <w:rPr>
          <w:rFonts w:ascii="Book Antiqua" w:eastAsia="Times New Roman" w:hAnsi="Book Antiqua" w:cs="Times New Roman"/>
          <w:lang w:val="en-US" w:eastAsia="en-US"/>
        </w:rPr>
        <w:t xml:space="preserve"> </w:t>
      </w:r>
      <w:r w:rsidR="003C54FE" w:rsidRPr="00CC3382">
        <w:rPr>
          <w:rFonts w:ascii="Book Antiqua" w:eastAsia="Times New Roman" w:hAnsi="Book Antiqua" w:cs="Times New Roman"/>
          <w:lang w:val="en-US" w:eastAsia="en-US"/>
        </w:rPr>
        <w:t>Necessary permission should be obtained from K.P.T.C.L authorities by paying the prescribed fees. The work should be Executed under the Supervision of KPTCL so as to avoid damages to High Tension Electrical Transmission line.</w:t>
      </w:r>
      <w:r w:rsidR="003C54FE">
        <w:rPr>
          <w:rFonts w:ascii="Book Antiqua" w:hAnsi="Book Antiqua" w:cs="Arial"/>
        </w:rPr>
        <w:t xml:space="preserve"> T</w:t>
      </w:r>
      <w:r>
        <w:rPr>
          <w:rFonts w:ascii="Book Antiqua" w:hAnsi="Book Antiqua" w:cs="Arial"/>
        </w:rPr>
        <w:t>he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rsidR="004E28B9" w:rsidRDefault="004E28B9" w:rsidP="006D7241">
      <w:pPr>
        <w:tabs>
          <w:tab w:val="left" w:pos="720"/>
          <w:tab w:val="left" w:pos="1350"/>
        </w:tabs>
        <w:spacing w:before="120" w:after="120"/>
        <w:jc w:val="center"/>
        <w:rPr>
          <w:rFonts w:ascii="Book Antiqua" w:hAnsi="Book Antiqua" w:cs="Arial"/>
          <w:b/>
          <w:u w:val="single"/>
        </w:rPr>
      </w:pPr>
      <w:bookmarkStart w:id="3" w:name="III_BEDDING"/>
    </w:p>
    <w:p w:rsidR="006D7241" w:rsidRDefault="006D7241" w:rsidP="006D7241">
      <w:pPr>
        <w:tabs>
          <w:tab w:val="left" w:pos="720"/>
          <w:tab w:val="left" w:pos="1350"/>
        </w:tabs>
        <w:spacing w:before="120" w:after="120"/>
        <w:jc w:val="center"/>
        <w:rPr>
          <w:rFonts w:ascii="Book Antiqua" w:hAnsi="Book Antiqua"/>
        </w:rPr>
      </w:pPr>
      <w:r>
        <w:rPr>
          <w:rFonts w:ascii="Book Antiqua" w:hAnsi="Book Antiqua" w:cs="Arial"/>
          <w:b/>
          <w:u w:val="single"/>
        </w:rPr>
        <w:t>III BEDDING</w:t>
      </w:r>
      <w:bookmarkEnd w:id="3"/>
      <w:r>
        <w:rPr>
          <w:rFonts w:ascii="Book Antiqua" w:hAnsi="Book Antiqua"/>
        </w:rPr>
        <w:t>.</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3.1.</w:t>
      </w:r>
      <w:r>
        <w:rPr>
          <w:rFonts w:ascii="Book Antiqua" w:hAnsi="Book Antiqua" w:cs="Arial"/>
          <w:b/>
        </w:rPr>
        <w:tab/>
        <w:t>Bedding for the pipe</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Bedding shall be provided all along the stretch of the pipe line, which differs based on the area through which the pipe line passes. However, the type of bedding to be provided shall be as decided by the Engineer. </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3.2</w:t>
      </w:r>
      <w:r>
        <w:rPr>
          <w:rFonts w:ascii="Book Antiqua" w:hAnsi="Book Antiqua" w:cs="Arial"/>
          <w:b/>
        </w:rPr>
        <w:tab/>
        <w:t>Earth Bedding</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The pipes shall be placed on the natural, undisturbed earth bedding, which has been carefully shaped to fit the lower part of the pipe for a width of at least 50 % of its external diameter. The trench shall be excavated to an extra breadth and depth, wherever weld joints are coming.  Filling and removing earth or similar materials beneath the pipe to adjust with the grade will not be permitted except filling with compacted granular bedding material or murrum.</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3.3</w:t>
      </w:r>
      <w:r>
        <w:rPr>
          <w:rFonts w:ascii="Book Antiqua" w:hAnsi="Book Antiqua" w:cs="Arial"/>
          <w:b/>
        </w:rPr>
        <w:tab/>
        <w:t>Gravel Bedding</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Wherever rock is met with, it shall be removed up to 150 mm below the bottom level of the pipe to a minimum width equal to the width of the trench and the resulting space shall be filled up with good quality compacted gravel. The granular material shall be filled in the trench up to the level of ¼ the outer diameter of the pipe line, above the bottom of trench and well compacted. Unless otherwise directed by the Engineer, rock excavation shall progress at least 20 m in advance of the pipe length proposed to be laid.</w:t>
      </w:r>
    </w:p>
    <w:p w:rsidR="006D7241" w:rsidRDefault="006D7241" w:rsidP="006D7241">
      <w:pPr>
        <w:pStyle w:val="12bl"/>
        <w:keepNext/>
        <w:tabs>
          <w:tab w:val="clear" w:pos="454"/>
          <w:tab w:val="clear" w:pos="907"/>
          <w:tab w:val="left" w:pos="680"/>
          <w:tab w:val="left" w:pos="720"/>
          <w:tab w:val="left" w:pos="1350"/>
        </w:tabs>
        <w:spacing w:before="120" w:after="120"/>
        <w:rPr>
          <w:rFonts w:ascii="Book Antiqua" w:hAnsi="Book Antiqua"/>
          <w:b/>
        </w:rPr>
      </w:pPr>
      <w:r>
        <w:rPr>
          <w:rFonts w:ascii="Book Antiqua" w:hAnsi="Book Antiqua" w:cs="Arial"/>
          <w:b/>
        </w:rPr>
        <w:t xml:space="preserve">3.4     </w:t>
      </w:r>
      <w:r>
        <w:rPr>
          <w:rFonts w:ascii="Book Antiqua" w:hAnsi="Book Antiqua" w:cs="Arial"/>
          <w:b/>
        </w:rPr>
        <w:tab/>
        <w:t>Measurement for bedding</w:t>
      </w:r>
      <w:r>
        <w:rPr>
          <w:rFonts w:ascii="Book Antiqua" w:hAnsi="Book Antiqua"/>
          <w:b/>
        </w:rPr>
        <w:t>:</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include the cost of earth bedding required for the pipeline in the tendered rate for pipe laying, for providing gravel bedding. The surplus quantity of excavated earth shall be disposed off.   The quantity shall be measured in cubic meter correct to two decimal points.</w:t>
      </w:r>
    </w:p>
    <w:p w:rsidR="006D7241" w:rsidRDefault="006D7241" w:rsidP="006D7241">
      <w:pPr>
        <w:tabs>
          <w:tab w:val="left" w:pos="720"/>
          <w:tab w:val="left" w:pos="1350"/>
        </w:tabs>
        <w:spacing w:before="120" w:after="120"/>
        <w:jc w:val="center"/>
        <w:rPr>
          <w:rFonts w:ascii="Book Antiqua" w:hAnsi="Book Antiqua" w:cs="Arial"/>
          <w:b/>
        </w:rPr>
      </w:pPr>
      <w:bookmarkStart w:id="4" w:name="IV_ANCILLARY_STRUCTURES"/>
    </w:p>
    <w:p w:rsidR="00B47224" w:rsidRDefault="00B47224" w:rsidP="006D7241">
      <w:pPr>
        <w:tabs>
          <w:tab w:val="left" w:pos="720"/>
          <w:tab w:val="left" w:pos="1350"/>
        </w:tabs>
        <w:spacing w:before="120" w:after="120"/>
        <w:jc w:val="center"/>
        <w:rPr>
          <w:rFonts w:ascii="Book Antiqua" w:hAnsi="Book Antiqua" w:cs="Arial"/>
          <w:b/>
        </w:rPr>
      </w:pPr>
    </w:p>
    <w:p w:rsidR="00D63B27" w:rsidRDefault="00D63B27" w:rsidP="006D7241">
      <w:pPr>
        <w:tabs>
          <w:tab w:val="left" w:pos="720"/>
          <w:tab w:val="left" w:pos="1350"/>
        </w:tabs>
        <w:spacing w:before="120" w:after="120"/>
        <w:jc w:val="center"/>
        <w:rPr>
          <w:rFonts w:ascii="Book Antiqua" w:hAnsi="Book Antiqua" w:cs="Arial"/>
          <w:b/>
        </w:rPr>
      </w:pPr>
    </w:p>
    <w:p w:rsidR="006D7241" w:rsidRDefault="006D7241" w:rsidP="006D7241">
      <w:pPr>
        <w:tabs>
          <w:tab w:val="left" w:pos="720"/>
          <w:tab w:val="left" w:pos="1350"/>
        </w:tabs>
        <w:spacing w:before="120" w:after="120"/>
        <w:jc w:val="center"/>
        <w:rPr>
          <w:rFonts w:ascii="Book Antiqua" w:hAnsi="Book Antiqua" w:cs="Arial"/>
          <w:b/>
        </w:rPr>
      </w:pPr>
      <w:r>
        <w:rPr>
          <w:rFonts w:ascii="Book Antiqua" w:hAnsi="Book Antiqua" w:cs="Arial"/>
          <w:b/>
        </w:rPr>
        <w:lastRenderedPageBreak/>
        <w:t>IV BACK FILLING</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4.1</w:t>
      </w:r>
      <w:r>
        <w:rPr>
          <w:rFonts w:ascii="Book Antiqua" w:hAnsi="Book Antiqua" w:cs="Arial"/>
          <w:b/>
        </w:rPr>
        <w:tab/>
        <w:t>General</w:t>
      </w:r>
    </w:p>
    <w:p w:rsidR="006D7241" w:rsidRDefault="006D7241" w:rsidP="006D7241">
      <w:pPr>
        <w:pStyle w:val="1text"/>
        <w:tabs>
          <w:tab w:val="left" w:pos="720"/>
          <w:tab w:val="left" w:pos="1350"/>
        </w:tabs>
        <w:spacing w:before="120" w:after="240"/>
        <w:rPr>
          <w:rFonts w:ascii="Book Antiqua" w:hAnsi="Book Antiqua" w:cs="Arial"/>
        </w:rPr>
      </w:pPr>
      <w:r>
        <w:rPr>
          <w:rFonts w:ascii="Book Antiqua" w:hAnsi="Book Antiqua" w:cs="Arial"/>
        </w:rPr>
        <w:tab/>
        <w:t>The Contractor shall use selected surplus spoils from excavated materials for backfilling. All fill material shall be subject to Engineer’s approval. The excavated materials suitable for backfilling shall be stored not closer than 600 mm from the edge of the trench and shall not obstruct any public utilities or interfere with travel by local inhabitants or general public. Handling and storage of excavated materials must meet with the regulations of the Local Government Authorities. The detailed specifications for backfilling shall be as per Clause 8 of IS: 3114-1994 and Clause 4.11 of IS 12288-1987.</w:t>
      </w:r>
    </w:p>
    <w:p w:rsidR="006D7241" w:rsidRDefault="006D7241" w:rsidP="006D7241">
      <w:pPr>
        <w:pStyle w:val="12bl"/>
        <w:tabs>
          <w:tab w:val="clear" w:pos="454"/>
          <w:tab w:val="clear" w:pos="907"/>
          <w:tab w:val="left" w:pos="720"/>
          <w:tab w:val="left" w:pos="1350"/>
        </w:tabs>
        <w:spacing w:after="0"/>
        <w:rPr>
          <w:rFonts w:ascii="Book Antiqua" w:hAnsi="Book Antiqua" w:cs="Arial"/>
          <w:b/>
        </w:rPr>
      </w:pPr>
      <w:r>
        <w:rPr>
          <w:rFonts w:ascii="Book Antiqua" w:hAnsi="Book Antiqua" w:cs="Arial"/>
          <w:b/>
        </w:rPr>
        <w:t>4.2</w:t>
      </w:r>
      <w:r>
        <w:rPr>
          <w:rFonts w:ascii="Book Antiqua" w:hAnsi="Book Antiqua" w:cs="Arial"/>
          <w:b/>
        </w:rPr>
        <w:tab/>
        <w:t>Method of Backfilling</w:t>
      </w:r>
    </w:p>
    <w:p w:rsidR="006D7241" w:rsidRDefault="006D7241" w:rsidP="006D7241">
      <w:pPr>
        <w:pStyle w:val="1text"/>
        <w:tabs>
          <w:tab w:val="left" w:pos="720"/>
          <w:tab w:val="left" w:pos="1350"/>
        </w:tabs>
        <w:spacing w:after="0"/>
        <w:rPr>
          <w:rFonts w:ascii="Book Antiqua" w:hAnsi="Book Antiqua" w:cs="Arial"/>
        </w:rPr>
      </w:pPr>
      <w:r>
        <w:rPr>
          <w:rFonts w:ascii="Book Antiqua" w:hAnsi="Book Antiqua" w:cs="Arial"/>
        </w:rPr>
        <w:tab/>
        <w:t>Trenches and excavated pits for structures shall be backfilled to original ground level or to such other levels, as the Engineer may direct. All backfilling shall be carried out in orderly manner expeditiously and consistent with good workmanship.</w:t>
      </w:r>
    </w:p>
    <w:p w:rsidR="006D7241" w:rsidRDefault="006D7241" w:rsidP="006D7241">
      <w:pPr>
        <w:pStyle w:val="1text"/>
        <w:tabs>
          <w:tab w:val="left" w:pos="720"/>
          <w:tab w:val="left" w:pos="1350"/>
        </w:tabs>
        <w:spacing w:after="0"/>
        <w:rPr>
          <w:rFonts w:ascii="Book Antiqua" w:hAnsi="Book Antiqua" w:cs="Arial"/>
        </w:rPr>
      </w:pPr>
      <w:r>
        <w:rPr>
          <w:rFonts w:ascii="Book Antiqua" w:hAnsi="Book Antiqua" w:cs="Arial"/>
        </w:rPr>
        <w:t>4.2.1</w:t>
      </w:r>
      <w:r>
        <w:rPr>
          <w:rFonts w:ascii="Book Antiqua" w:hAnsi="Book Antiqua" w:cs="Arial"/>
        </w:rPr>
        <w:tab/>
        <w:t>Backfill material put into the trenches/pits for backfilling, shall unless otherwise specified be compacted and built up as to minimise future settlement as much as is reasonably possible. For this, care shall be exercised in selecting backfill material free from large hard clay lumps, especially in cramped areas directly adjoining the walls of structures.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4.2.2</w:t>
      </w:r>
      <w:r>
        <w:rPr>
          <w:rFonts w:ascii="Book Antiqua" w:hAnsi="Book Antiqua" w:cs="Arial"/>
        </w:rPr>
        <w:tab/>
        <w:t>Backfilling in trenches shall be done as pipe laying progresses, with the permission of the Engineer, after the pipe or conduit is properly bedded, jointed and inspected and all measurements for the location of Y-Junctions, tees, etc., are properly recorded by the Engineer and sufficient time is allowed for the joint materials or cement concrete or mortar to set.   However the joints shall be left open for inspection during testing, which shall be backfilled after successful completion of testing, after obtaining permission from the Engineer.   Backfilling around and over the pipe, conduit, or structure shall be taken up uniformly on all sides and in the sequence and manner specified hereinafter, with care to avoid the displacement or damage to the pipe, conduit or structure.  For the purpose of backfilling, the depth of trench shall be divided into the following three zones measured from bottom to top of trench, as follows:</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w:t>
      </w:r>
      <w:r>
        <w:rPr>
          <w:rFonts w:ascii="Book Antiqua" w:hAnsi="Book Antiqua" w:cs="Arial"/>
        </w:rPr>
        <w:tab/>
        <w:t>Zone A</w:t>
      </w:r>
      <w:r>
        <w:rPr>
          <w:rFonts w:ascii="Book Antiqua" w:hAnsi="Book Antiqua" w:cs="Arial"/>
        </w:rPr>
        <w:tab/>
        <w:t>:</w:t>
      </w:r>
      <w:r>
        <w:rPr>
          <w:rFonts w:ascii="Book Antiqua" w:hAnsi="Book Antiqua" w:cs="Arial"/>
        </w:rPr>
        <w:tab/>
        <w:t>From bottom of trench to the centre line of pipe,</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ii.</w:t>
      </w:r>
      <w:r>
        <w:rPr>
          <w:rFonts w:ascii="Book Antiqua" w:hAnsi="Book Antiqua" w:cs="Arial"/>
        </w:rPr>
        <w:tab/>
        <w:t>Zone B</w:t>
      </w:r>
      <w:r>
        <w:rPr>
          <w:rFonts w:ascii="Book Antiqua" w:hAnsi="Book Antiqua" w:cs="Arial"/>
        </w:rPr>
        <w:tab/>
        <w:t>:</w:t>
      </w:r>
      <w:r>
        <w:rPr>
          <w:rFonts w:ascii="Book Antiqua" w:hAnsi="Book Antiqua" w:cs="Arial"/>
        </w:rPr>
        <w:tab/>
        <w:t>From the level of centre line of pipe to a level of 300 mm above the top of pipe,</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iii.</w:t>
      </w:r>
      <w:r>
        <w:rPr>
          <w:rFonts w:ascii="Book Antiqua" w:hAnsi="Book Antiqua" w:cs="Arial"/>
        </w:rPr>
        <w:tab/>
        <w:t>Zone C</w:t>
      </w:r>
      <w:r>
        <w:rPr>
          <w:rFonts w:ascii="Book Antiqua" w:hAnsi="Book Antiqua" w:cs="Arial"/>
        </w:rPr>
        <w:tab/>
        <w:t>:</w:t>
      </w:r>
      <w:r>
        <w:rPr>
          <w:rFonts w:ascii="Book Antiqua" w:hAnsi="Book Antiqua" w:cs="Arial"/>
        </w:rPr>
        <w:tab/>
        <w:t>From a level of 300 mm above the top of pipe to the top of trench.</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4.2.3</w:t>
      </w:r>
      <w:r>
        <w:rPr>
          <w:rFonts w:ascii="Book Antiqua" w:hAnsi="Book Antiqua" w:cs="Arial"/>
        </w:rPr>
        <w:tab/>
        <w:t>Backfilling in the trenches and around structures shall be carried out in horizontal layers of uniform thickness of not more than 150 mm when measured loose.  As may be necessary to attain maximum compaction, the backfill material shall be moistened by sprinkling with water.  After placing each layer of backfill material, the layer shall be thoroughly and uniformly compacted by means of mechanical or hand tampers. The compacting equipment and the manner of its use shall be subject to the approval of the Engineer.</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4.2.4</w:t>
      </w:r>
      <w:r>
        <w:rPr>
          <w:rFonts w:ascii="Book Antiqua" w:hAnsi="Book Antiqua" w:cs="Arial"/>
        </w:rPr>
        <w:tab/>
        <w:t xml:space="preserve">After the backfill material is placed in Zone A and Zone B as specified above, the remaining portion i.e., Zone C of the trench may be machine backfilled.  Even in </w:t>
      </w:r>
      <w:r>
        <w:rPr>
          <w:rFonts w:ascii="Book Antiqua" w:hAnsi="Book Antiqua" w:cs="Arial"/>
        </w:rPr>
        <w:lastRenderedPageBreak/>
        <w:t>this case the backfill material shall be placed in uniform horizontal layers of not more than 150 mm thickness.  Small pebbles of size less than 50 mm, if any, shall be so distributed throughout the mass, that all interstices are solidly filled with fine material.  The backfill material shall be tamped with mechanical tamping equipment, after moistening the backfill by sprinkling with water to obtain maximum compaction (min 95% proctor density).</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4.2.5</w:t>
      </w:r>
      <w:r>
        <w:rPr>
          <w:rFonts w:ascii="Book Antiqua" w:hAnsi="Book Antiqua" w:cs="Arial"/>
        </w:rPr>
        <w:tab/>
        <w:t>Machine backfill shall be so conducted that the material deposited in the trench shall not fall directly on top of the pipe from such a height as might result in damage to the pipe joints or alignment.</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4.2.6</w:t>
      </w:r>
      <w:r>
        <w:rPr>
          <w:rFonts w:ascii="Book Antiqua" w:hAnsi="Book Antiqua" w:cs="Arial"/>
        </w:rPr>
        <w:tab/>
        <w:t>If the trench is subjected to conditions which might cause flotation of the pipe before sufficient backfill has been placed, the Contractor shall take the necessary precautions to prevent floatation of the pipe, conduit or structure.</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4.2.7</w:t>
      </w:r>
      <w:r>
        <w:rPr>
          <w:rFonts w:ascii="Book Antiqua" w:hAnsi="Book Antiqua" w:cs="Arial"/>
        </w:rPr>
        <w:tab/>
        <w:t>Before final acceptance of the work, additional tamped earth shall be added to restore the settled trench surface to the required level of the adjacent earth surface or to the base of crushed rock wearing surface or to the finished earth base.</w:t>
      </w:r>
    </w:p>
    <w:p w:rsidR="006D7241" w:rsidRDefault="006D7241" w:rsidP="006D7241">
      <w:pPr>
        <w:pStyle w:val="1text"/>
        <w:tabs>
          <w:tab w:val="left" w:pos="720"/>
          <w:tab w:val="left" w:pos="1350"/>
        </w:tabs>
        <w:spacing w:before="120" w:after="120"/>
        <w:rPr>
          <w:rFonts w:ascii="Book Antiqua" w:hAnsi="Book Antiqua"/>
        </w:rPr>
      </w:pPr>
      <w:r>
        <w:rPr>
          <w:rFonts w:ascii="Book Antiqua" w:hAnsi="Book Antiqua"/>
        </w:rPr>
        <w:t>4.2.8</w:t>
      </w:r>
      <w:r>
        <w:rPr>
          <w:rFonts w:ascii="Book Antiqua" w:hAnsi="Book Antiqua"/>
        </w:rPr>
        <w:tab/>
        <w:t>If from the excavated soil, enough backfill material is not available, imported, selected and approved backfill material from the borrow pits is required to be placed for backfill, on approval of the Engineer backfilling of trenches where the excavation is in the rock shall be with the surplus soft soil, with all lead and lift.</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 xml:space="preserve">4.3 </w:t>
      </w:r>
      <w:r>
        <w:rPr>
          <w:rFonts w:ascii="Book Antiqua" w:hAnsi="Book Antiqua" w:cs="Arial"/>
        </w:rPr>
        <w:tab/>
        <w:t>Disposal of Surplus Excavated Material</w:t>
      </w:r>
    </w:p>
    <w:p w:rsidR="006D7241" w:rsidRDefault="006D7241" w:rsidP="006D7241">
      <w:pPr>
        <w:tabs>
          <w:tab w:val="left" w:pos="720"/>
          <w:tab w:val="left" w:pos="1350"/>
        </w:tabs>
        <w:spacing w:before="120" w:after="120"/>
        <w:jc w:val="both"/>
        <w:rPr>
          <w:rFonts w:ascii="Book Antiqua" w:hAnsi="Book Antiqua" w:cs="Arial"/>
        </w:rPr>
      </w:pPr>
      <w:r>
        <w:rPr>
          <w:rFonts w:ascii="Book Antiqua" w:hAnsi="Book Antiqua" w:cs="Arial"/>
        </w:rPr>
        <w:tab/>
        <w:t>The excavated material which is in surplus to the requirements after backfilling shall be removed and spread at places shown by the Engineer, with all lead and lift from the site of work, for which payment shall be made as per the quoted rates.  No surplus or excess material shall be disposed in a stream / channel or in any place where the pre-construction surface drainage may have to be provided, without written permission of the Engineer.</w:t>
      </w:r>
    </w:p>
    <w:p w:rsidR="00D32464" w:rsidRPr="00D32464" w:rsidRDefault="00D32464" w:rsidP="006D7241">
      <w:pPr>
        <w:tabs>
          <w:tab w:val="left" w:pos="720"/>
          <w:tab w:val="left" w:pos="1350"/>
        </w:tabs>
        <w:spacing w:before="120" w:after="120"/>
        <w:jc w:val="both"/>
        <w:rPr>
          <w:rFonts w:ascii="Book Antiqua" w:hAnsi="Book Antiqua" w:cs="Arial"/>
          <w:b/>
        </w:rPr>
      </w:pPr>
    </w:p>
    <w:p w:rsidR="00D32464" w:rsidRDefault="00D32464" w:rsidP="006D7241">
      <w:pPr>
        <w:tabs>
          <w:tab w:val="left" w:pos="720"/>
          <w:tab w:val="left" w:pos="1350"/>
        </w:tabs>
        <w:spacing w:before="120" w:after="120"/>
        <w:jc w:val="both"/>
        <w:rPr>
          <w:rFonts w:ascii="Book Antiqua" w:hAnsi="Book Antiqua" w:cs="Arial"/>
          <w:b/>
        </w:rPr>
      </w:pPr>
      <w:r w:rsidRPr="00D32464">
        <w:rPr>
          <w:rFonts w:ascii="Book Antiqua" w:hAnsi="Book Antiqua" w:cs="Arial"/>
          <w:b/>
        </w:rPr>
        <w:t>V  DUCTILE IRON PIPELINE</w:t>
      </w:r>
    </w:p>
    <w:p w:rsidR="00D32464" w:rsidRDefault="00D32464" w:rsidP="00D32464">
      <w:pPr>
        <w:numPr>
          <w:ilvl w:val="1"/>
          <w:numId w:val="18"/>
        </w:numPr>
        <w:tabs>
          <w:tab w:val="left" w:pos="720"/>
        </w:tabs>
        <w:spacing w:after="120" w:line="240" w:lineRule="auto"/>
        <w:jc w:val="both"/>
        <w:rPr>
          <w:rFonts w:ascii="Book Antiqua" w:hAnsi="Book Antiqua"/>
          <w:b/>
          <w:bCs/>
        </w:rPr>
      </w:pPr>
      <w:r>
        <w:rPr>
          <w:rFonts w:ascii="Book Antiqua" w:hAnsi="Book Antiqua"/>
          <w:b/>
          <w:bCs/>
        </w:rPr>
        <w:t>Scope</w:t>
      </w:r>
    </w:p>
    <w:p w:rsidR="00D32464" w:rsidRDefault="00D32464" w:rsidP="00D32464">
      <w:pPr>
        <w:tabs>
          <w:tab w:val="left" w:pos="720"/>
        </w:tabs>
        <w:spacing w:after="240"/>
        <w:ind w:left="720"/>
        <w:jc w:val="both"/>
        <w:rPr>
          <w:rFonts w:ascii="Book Antiqua" w:hAnsi="Book Antiqua"/>
        </w:rPr>
      </w:pPr>
      <w:r>
        <w:rPr>
          <w:rFonts w:ascii="Book Antiqua" w:hAnsi="Book Antiqua"/>
        </w:rPr>
        <w:t>This specification covers the general requirements for fabrication, laying, testing and commissioning of longitudinal &amp; circumferential welded mild steel SAW pipes above /below ground, including associated civil works required for the same.</w:t>
      </w:r>
    </w:p>
    <w:p w:rsidR="00D32464" w:rsidRDefault="00D32464" w:rsidP="00D32464">
      <w:pPr>
        <w:numPr>
          <w:ilvl w:val="1"/>
          <w:numId w:val="18"/>
        </w:numPr>
        <w:spacing w:before="120" w:after="120" w:line="240" w:lineRule="auto"/>
        <w:ind w:left="810" w:hanging="810"/>
        <w:jc w:val="both"/>
        <w:rPr>
          <w:rFonts w:ascii="Book Antiqua" w:hAnsi="Book Antiqua"/>
          <w:b/>
          <w:bCs/>
        </w:rPr>
      </w:pPr>
      <w:r>
        <w:rPr>
          <w:rFonts w:ascii="Book Antiqua" w:hAnsi="Book Antiqua"/>
          <w:b/>
          <w:bCs/>
        </w:rPr>
        <w:t>Standards</w:t>
      </w:r>
    </w:p>
    <w:p w:rsidR="002869AC" w:rsidRDefault="002869AC" w:rsidP="002869AC">
      <w:pPr>
        <w:tabs>
          <w:tab w:val="left" w:pos="720"/>
        </w:tabs>
        <w:spacing w:after="120"/>
        <w:ind w:left="720"/>
        <w:jc w:val="both"/>
        <w:rPr>
          <w:rFonts w:ascii="Book Antiqua" w:hAnsi="Book Antiqua"/>
        </w:rPr>
      </w:pPr>
      <w:r>
        <w:rPr>
          <w:rFonts w:ascii="Book Antiqua" w:hAnsi="Book Antiqua"/>
        </w:rPr>
        <w:t xml:space="preserve">The following specifications, standards, and codes are part of this specification. All standards, specifications and codes of practice referred herein shall be the latest edition including all applicable official amendments and revisions. </w:t>
      </w:r>
    </w:p>
    <w:p w:rsidR="002869AC" w:rsidRDefault="002869AC" w:rsidP="002869AC">
      <w:pPr>
        <w:tabs>
          <w:tab w:val="left" w:pos="720"/>
        </w:tabs>
        <w:spacing w:after="240"/>
        <w:ind w:left="720"/>
        <w:jc w:val="both"/>
        <w:rPr>
          <w:rFonts w:ascii="Book Antiqua" w:hAnsi="Book Antiqua"/>
        </w:rPr>
      </w:pPr>
      <w:r>
        <w:rPr>
          <w:rFonts w:ascii="Book Antiqua" w:hAnsi="Book Antiqua"/>
        </w:rPr>
        <w:t>In case of discrepancy between this specification and those referred to herein, this specification shall govern,</w:t>
      </w:r>
    </w:p>
    <w:p w:rsidR="002869AC" w:rsidRPr="001D63B0" w:rsidRDefault="002869AC" w:rsidP="002869AC">
      <w:pPr>
        <w:pStyle w:val="Heading3"/>
        <w:tabs>
          <w:tab w:val="left" w:pos="1440"/>
        </w:tabs>
        <w:ind w:left="1440" w:hanging="1440"/>
        <w:jc w:val="both"/>
        <w:rPr>
          <w:rFonts w:ascii="Book Antiqua" w:hAnsi="Book Antiqua"/>
          <w:sz w:val="22"/>
          <w:szCs w:val="22"/>
        </w:rPr>
      </w:pPr>
      <w:r w:rsidRPr="001D63B0">
        <w:rPr>
          <w:rFonts w:ascii="Book Antiqua" w:hAnsi="Book Antiqua"/>
          <w:sz w:val="22"/>
          <w:szCs w:val="22"/>
        </w:rPr>
        <w:lastRenderedPageBreak/>
        <w:t xml:space="preserve">IS:8329 </w:t>
      </w:r>
      <w:r w:rsidRPr="001D63B0">
        <w:rPr>
          <w:rFonts w:ascii="Book Antiqua" w:hAnsi="Book Antiqua"/>
          <w:sz w:val="22"/>
          <w:szCs w:val="22"/>
        </w:rPr>
        <w:tab/>
        <w:t>Centrifugally Cast (Spun) ductile Iron Pressure pipes for water, gas and sewage.</w:t>
      </w:r>
    </w:p>
    <w:p w:rsidR="002869AC" w:rsidRPr="001D63B0" w:rsidRDefault="002869AC" w:rsidP="002869AC">
      <w:pPr>
        <w:jc w:val="both"/>
        <w:rPr>
          <w:rFonts w:ascii="Book Antiqua" w:hAnsi="Book Antiqua"/>
          <w:bCs/>
        </w:rPr>
      </w:pPr>
      <w:r w:rsidRPr="001D63B0">
        <w:rPr>
          <w:rFonts w:ascii="Book Antiqua" w:hAnsi="Book Antiqua"/>
          <w:bCs/>
        </w:rPr>
        <w:t>IS:638</w:t>
      </w:r>
      <w:r w:rsidRPr="001D63B0">
        <w:rPr>
          <w:rFonts w:ascii="Book Antiqua" w:hAnsi="Book Antiqua"/>
          <w:bCs/>
        </w:rPr>
        <w:tab/>
      </w:r>
      <w:r w:rsidRPr="001D63B0">
        <w:rPr>
          <w:rFonts w:ascii="Book Antiqua" w:hAnsi="Book Antiqua"/>
          <w:bCs/>
        </w:rPr>
        <w:tab/>
        <w:t>Sheet rubber jointing and rubber insertion jointing.</w:t>
      </w:r>
    </w:p>
    <w:p w:rsidR="002869AC" w:rsidRPr="001D63B0" w:rsidRDefault="002869AC" w:rsidP="002869AC">
      <w:pPr>
        <w:jc w:val="both"/>
        <w:rPr>
          <w:rFonts w:ascii="Book Antiqua" w:hAnsi="Book Antiqua"/>
          <w:b/>
          <w:bCs/>
        </w:rPr>
      </w:pPr>
      <w:r w:rsidRPr="001D63B0">
        <w:rPr>
          <w:rFonts w:ascii="Book Antiqua" w:hAnsi="Book Antiqua"/>
          <w:bCs/>
        </w:rPr>
        <w:t>IS:1387</w:t>
      </w:r>
      <w:r w:rsidRPr="001D63B0">
        <w:rPr>
          <w:rFonts w:ascii="Book Antiqua" w:hAnsi="Book Antiqua"/>
          <w:b/>
          <w:bCs/>
        </w:rPr>
        <w:tab/>
      </w:r>
      <w:r w:rsidRPr="001D63B0">
        <w:rPr>
          <w:rFonts w:ascii="Book Antiqua" w:hAnsi="Book Antiqua"/>
          <w:b/>
          <w:bCs/>
        </w:rPr>
        <w:tab/>
      </w:r>
      <w:r w:rsidRPr="001D63B0">
        <w:rPr>
          <w:rFonts w:ascii="Book Antiqua" w:hAnsi="Book Antiqua"/>
          <w:bCs/>
        </w:rPr>
        <w:t>General requirements for supply of metallurgical materials</w:t>
      </w:r>
      <w:r w:rsidRPr="001D63B0">
        <w:rPr>
          <w:rFonts w:ascii="Book Antiqua" w:hAnsi="Book Antiqua"/>
          <w:b/>
          <w:bCs/>
        </w:rPr>
        <w:t>.</w:t>
      </w:r>
    </w:p>
    <w:p w:rsidR="002869AC" w:rsidRPr="001D63B0" w:rsidRDefault="002869AC" w:rsidP="002869AC">
      <w:pPr>
        <w:jc w:val="both"/>
        <w:rPr>
          <w:rFonts w:ascii="Book Antiqua" w:hAnsi="Book Antiqua"/>
        </w:rPr>
      </w:pPr>
      <w:r w:rsidRPr="001D63B0">
        <w:rPr>
          <w:rFonts w:ascii="Book Antiqua" w:hAnsi="Book Antiqua"/>
        </w:rPr>
        <w:t>IS:1500</w:t>
      </w:r>
      <w:r w:rsidRPr="001D63B0">
        <w:rPr>
          <w:rFonts w:ascii="Book Antiqua" w:hAnsi="Book Antiqua"/>
        </w:rPr>
        <w:tab/>
      </w:r>
      <w:r w:rsidRPr="001D63B0">
        <w:rPr>
          <w:rFonts w:ascii="Book Antiqua" w:hAnsi="Book Antiqua"/>
        </w:rPr>
        <w:tab/>
        <w:t>Methods for Brinell Hardness test for metallic materials.</w:t>
      </w:r>
    </w:p>
    <w:p w:rsidR="002869AC" w:rsidRPr="001D63B0" w:rsidRDefault="002869AC" w:rsidP="002869AC">
      <w:pPr>
        <w:jc w:val="both"/>
        <w:rPr>
          <w:rFonts w:ascii="Book Antiqua" w:hAnsi="Book Antiqua"/>
        </w:rPr>
      </w:pPr>
      <w:r w:rsidRPr="001D63B0">
        <w:rPr>
          <w:rFonts w:ascii="Book Antiqua" w:hAnsi="Book Antiqua"/>
        </w:rPr>
        <w:t>IS:9523</w:t>
      </w:r>
      <w:r w:rsidRPr="001D63B0">
        <w:rPr>
          <w:rFonts w:ascii="Book Antiqua" w:hAnsi="Book Antiqua"/>
        </w:rPr>
        <w:tab/>
      </w:r>
      <w:r w:rsidRPr="001D63B0">
        <w:rPr>
          <w:rFonts w:ascii="Book Antiqua" w:hAnsi="Book Antiqua"/>
        </w:rPr>
        <w:tab/>
        <w:t>Ductile Iron fittings for pressure pipes for water, gas and sewage.</w:t>
      </w:r>
    </w:p>
    <w:p w:rsidR="002869AC" w:rsidRPr="001D63B0" w:rsidRDefault="002869AC" w:rsidP="002869AC">
      <w:pPr>
        <w:ind w:left="1440" w:hanging="1440"/>
        <w:jc w:val="both"/>
        <w:rPr>
          <w:rFonts w:ascii="Book Antiqua" w:hAnsi="Book Antiqua"/>
        </w:rPr>
      </w:pPr>
      <w:r w:rsidRPr="001D63B0">
        <w:rPr>
          <w:rFonts w:ascii="Book Antiqua" w:hAnsi="Book Antiqua"/>
        </w:rPr>
        <w:t>IS:12820</w:t>
      </w:r>
      <w:r w:rsidRPr="001D63B0">
        <w:rPr>
          <w:rFonts w:ascii="Book Antiqua" w:hAnsi="Book Antiqua"/>
        </w:rPr>
        <w:tab/>
        <w:t>Dimensional requirements of rubber gaskets for mechanical joints and push on joints for use with cast iron pipes and fittings for carrying water, gas and sewage.</w:t>
      </w:r>
    </w:p>
    <w:p w:rsidR="002869AC" w:rsidRPr="001D63B0" w:rsidRDefault="002869AC" w:rsidP="002869AC">
      <w:pPr>
        <w:ind w:left="1440" w:hanging="1440"/>
        <w:jc w:val="both"/>
        <w:rPr>
          <w:rFonts w:ascii="Book Antiqua" w:hAnsi="Book Antiqua"/>
        </w:rPr>
      </w:pPr>
      <w:r w:rsidRPr="001D63B0">
        <w:rPr>
          <w:rFonts w:ascii="Book Antiqua" w:hAnsi="Book Antiqua"/>
        </w:rPr>
        <w:t>ISO:4179</w:t>
      </w:r>
      <w:r w:rsidRPr="001D63B0">
        <w:rPr>
          <w:rFonts w:ascii="Book Antiqua" w:hAnsi="Book Antiqua"/>
        </w:rPr>
        <w:tab/>
        <w:t>Ductile iron pipes for pressure and non</w:t>
      </w:r>
      <w:r>
        <w:rPr>
          <w:rFonts w:ascii="Book Antiqua" w:hAnsi="Book Antiqua"/>
        </w:rPr>
        <w:t>-</w:t>
      </w:r>
      <w:r w:rsidRPr="001D63B0">
        <w:rPr>
          <w:rFonts w:ascii="Book Antiqua" w:hAnsi="Book Antiqua"/>
        </w:rPr>
        <w:t>pressure – Centrifugal cement mortar lining – General requirements.</w:t>
      </w:r>
    </w:p>
    <w:p w:rsidR="002869AC" w:rsidRPr="001D63B0" w:rsidRDefault="002869AC" w:rsidP="002869AC">
      <w:pPr>
        <w:jc w:val="both"/>
        <w:rPr>
          <w:rFonts w:ascii="Book Antiqua" w:hAnsi="Book Antiqua"/>
        </w:rPr>
      </w:pPr>
      <w:r w:rsidRPr="001D63B0">
        <w:rPr>
          <w:rFonts w:ascii="Book Antiqua" w:hAnsi="Book Antiqua"/>
        </w:rPr>
        <w:t>ISO:2531</w:t>
      </w:r>
      <w:r w:rsidRPr="001D63B0">
        <w:rPr>
          <w:rFonts w:ascii="Book Antiqua" w:hAnsi="Book Antiqua"/>
        </w:rPr>
        <w:tab/>
        <w:t>Ductile iron pipes, fittings and accessories for pressure pipe lines.</w:t>
      </w:r>
    </w:p>
    <w:p w:rsidR="002869AC" w:rsidRPr="001D63B0" w:rsidRDefault="002869AC" w:rsidP="002869AC">
      <w:pPr>
        <w:ind w:left="1440" w:hanging="1440"/>
        <w:jc w:val="both"/>
        <w:rPr>
          <w:rFonts w:ascii="Book Antiqua" w:hAnsi="Book Antiqua"/>
        </w:rPr>
      </w:pPr>
      <w:r w:rsidRPr="001D63B0">
        <w:rPr>
          <w:rFonts w:ascii="Book Antiqua" w:hAnsi="Book Antiqua"/>
        </w:rPr>
        <w:t>IS:5382</w:t>
      </w:r>
      <w:r w:rsidRPr="001D63B0">
        <w:rPr>
          <w:rFonts w:ascii="Book Antiqua" w:hAnsi="Book Antiqua"/>
        </w:rPr>
        <w:tab/>
        <w:t>Specification for Rubber Sealing rings for Gas mains, water mains and sewers.</w:t>
      </w:r>
    </w:p>
    <w:p w:rsidR="002869AC" w:rsidRPr="001D63B0" w:rsidRDefault="002869AC" w:rsidP="002869AC">
      <w:pPr>
        <w:jc w:val="both"/>
        <w:rPr>
          <w:rFonts w:ascii="Book Antiqua" w:hAnsi="Book Antiqua"/>
        </w:rPr>
      </w:pPr>
      <w:r w:rsidRPr="001D63B0">
        <w:rPr>
          <w:rFonts w:ascii="Book Antiqua" w:hAnsi="Book Antiqua"/>
        </w:rPr>
        <w:t>AWWA C600</w:t>
      </w:r>
      <w:r w:rsidRPr="001D63B0">
        <w:rPr>
          <w:rFonts w:ascii="Book Antiqua" w:hAnsi="Book Antiqua"/>
        </w:rPr>
        <w:tab/>
        <w:t>Installation of ductile iron water mains and their appuratenances.</w:t>
      </w:r>
    </w:p>
    <w:p w:rsidR="002869AC" w:rsidRPr="001D63B0" w:rsidRDefault="002869AC" w:rsidP="002869AC">
      <w:pPr>
        <w:ind w:left="1440" w:hanging="1440"/>
        <w:jc w:val="both"/>
        <w:rPr>
          <w:rFonts w:ascii="Book Antiqua" w:hAnsi="Book Antiqua"/>
        </w:rPr>
      </w:pPr>
      <w:r w:rsidRPr="001D63B0">
        <w:rPr>
          <w:rFonts w:ascii="Book Antiqua" w:hAnsi="Book Antiqua"/>
        </w:rPr>
        <w:t>IS:11906</w:t>
      </w:r>
      <w:r w:rsidRPr="001D63B0">
        <w:rPr>
          <w:rFonts w:ascii="Book Antiqua" w:hAnsi="Book Antiqua"/>
        </w:rPr>
        <w:tab/>
        <w:t>Recommendations for cement-mortor lining for cast iron, mild steel and ductile iron pipes and fittings for transportation of water.</w:t>
      </w:r>
    </w:p>
    <w:p w:rsidR="002869AC" w:rsidRPr="001D63B0" w:rsidRDefault="002869AC" w:rsidP="002869AC">
      <w:pPr>
        <w:jc w:val="both"/>
        <w:rPr>
          <w:rFonts w:ascii="Book Antiqua" w:hAnsi="Book Antiqua"/>
        </w:rPr>
      </w:pPr>
      <w:r w:rsidRPr="001D63B0">
        <w:rPr>
          <w:rFonts w:ascii="Book Antiqua" w:hAnsi="Book Antiqua"/>
        </w:rPr>
        <w:t>IS:3764</w:t>
      </w:r>
      <w:r w:rsidRPr="001D63B0">
        <w:rPr>
          <w:rFonts w:ascii="Book Antiqua" w:hAnsi="Book Antiqua"/>
        </w:rPr>
        <w:tab/>
      </w:r>
      <w:r>
        <w:rPr>
          <w:rFonts w:ascii="Book Antiqua" w:hAnsi="Book Antiqua"/>
        </w:rPr>
        <w:t xml:space="preserve">             </w:t>
      </w:r>
      <w:r w:rsidRPr="001D63B0">
        <w:rPr>
          <w:rFonts w:ascii="Book Antiqua" w:hAnsi="Book Antiqua"/>
        </w:rPr>
        <w:t>Excavation work – code of safety.</w:t>
      </w:r>
    </w:p>
    <w:p w:rsidR="002869AC" w:rsidRPr="001D63B0" w:rsidRDefault="002869AC" w:rsidP="002869AC">
      <w:pPr>
        <w:jc w:val="both"/>
        <w:rPr>
          <w:rFonts w:ascii="Book Antiqua" w:hAnsi="Book Antiqua"/>
        </w:rPr>
      </w:pPr>
      <w:r w:rsidRPr="001D63B0">
        <w:rPr>
          <w:rFonts w:ascii="Book Antiqua" w:hAnsi="Book Antiqua"/>
        </w:rPr>
        <w:t>IS:12288</w:t>
      </w:r>
      <w:r w:rsidRPr="001D63B0">
        <w:rPr>
          <w:rFonts w:ascii="Book Antiqua" w:hAnsi="Book Antiqua"/>
        </w:rPr>
        <w:tab/>
        <w:t>Code of practice for use &amp; laying of  Ductile iron pipes.</w:t>
      </w:r>
    </w:p>
    <w:p w:rsidR="002869AC" w:rsidRPr="001D63B0" w:rsidRDefault="002869AC" w:rsidP="002869AC">
      <w:pPr>
        <w:jc w:val="both"/>
        <w:rPr>
          <w:rFonts w:ascii="Book Antiqua" w:hAnsi="Book Antiqua"/>
        </w:rPr>
      </w:pPr>
      <w:r w:rsidRPr="001D63B0">
        <w:rPr>
          <w:rFonts w:ascii="Book Antiqua" w:hAnsi="Book Antiqua"/>
        </w:rPr>
        <w:t>IS:460</w:t>
      </w:r>
      <w:r w:rsidRPr="001D63B0">
        <w:rPr>
          <w:rFonts w:ascii="Book Antiqua" w:hAnsi="Book Antiqua"/>
        </w:rPr>
        <w:tab/>
      </w:r>
      <w:r w:rsidRPr="001D63B0">
        <w:rPr>
          <w:rFonts w:ascii="Book Antiqua" w:hAnsi="Book Antiqua"/>
        </w:rPr>
        <w:tab/>
        <w:t>Test sieves – Part I</w:t>
      </w:r>
    </w:p>
    <w:p w:rsidR="002869AC" w:rsidRPr="001D63B0" w:rsidRDefault="002869AC" w:rsidP="002869AC">
      <w:pPr>
        <w:jc w:val="both"/>
        <w:rPr>
          <w:rFonts w:ascii="Book Antiqua" w:hAnsi="Book Antiqua"/>
        </w:rPr>
      </w:pPr>
      <w:r w:rsidRPr="001D63B0">
        <w:rPr>
          <w:rFonts w:ascii="Book Antiqua" w:hAnsi="Book Antiqua"/>
        </w:rPr>
        <w:t>IS:8112</w:t>
      </w:r>
      <w:r w:rsidRPr="001D63B0">
        <w:rPr>
          <w:rFonts w:ascii="Book Antiqua" w:hAnsi="Book Antiqua"/>
        </w:rPr>
        <w:tab/>
      </w:r>
      <w:r>
        <w:rPr>
          <w:rFonts w:ascii="Book Antiqua" w:hAnsi="Book Antiqua"/>
        </w:rPr>
        <w:t xml:space="preserve">             </w:t>
      </w:r>
      <w:r w:rsidRPr="001D63B0">
        <w:rPr>
          <w:rFonts w:ascii="Book Antiqua" w:hAnsi="Book Antiqua"/>
        </w:rPr>
        <w:t>Specification for 43 Grade Ordinary Portland Cement.</w:t>
      </w:r>
    </w:p>
    <w:p w:rsidR="002869AC" w:rsidRPr="001D63B0" w:rsidRDefault="002869AC" w:rsidP="002869AC">
      <w:pPr>
        <w:ind w:left="1440" w:hanging="1440"/>
        <w:jc w:val="both"/>
        <w:rPr>
          <w:rFonts w:ascii="Book Antiqua" w:hAnsi="Book Antiqua"/>
        </w:rPr>
      </w:pPr>
      <w:r w:rsidRPr="001D63B0">
        <w:rPr>
          <w:rFonts w:ascii="Book Antiqua" w:hAnsi="Book Antiqua"/>
        </w:rPr>
        <w:t>BS 3416</w:t>
      </w:r>
      <w:r w:rsidRPr="001D63B0">
        <w:rPr>
          <w:rFonts w:ascii="Book Antiqua" w:hAnsi="Book Antiqua"/>
        </w:rPr>
        <w:tab/>
        <w:t>Bitumen based coatings for cold application, suitable for use in contact with potable water.</w:t>
      </w:r>
    </w:p>
    <w:p w:rsidR="002869AC" w:rsidRPr="001D63B0" w:rsidRDefault="002869AC" w:rsidP="002869AC">
      <w:pPr>
        <w:ind w:left="1440" w:hanging="1440"/>
        <w:jc w:val="both"/>
        <w:rPr>
          <w:rFonts w:ascii="Book Antiqua" w:hAnsi="Book Antiqua"/>
        </w:rPr>
      </w:pPr>
      <w:r w:rsidRPr="001D63B0">
        <w:rPr>
          <w:rFonts w:ascii="Book Antiqua" w:hAnsi="Book Antiqua"/>
        </w:rPr>
        <w:t>BS EN 545</w:t>
      </w:r>
      <w:r w:rsidRPr="001D63B0">
        <w:rPr>
          <w:rFonts w:ascii="Book Antiqua" w:hAnsi="Book Antiqua"/>
        </w:rPr>
        <w:tab/>
        <w:t>Ductile iron pipes, fittings, accessories and their joints for water pipelines – requirements and test methods.</w:t>
      </w:r>
    </w:p>
    <w:p w:rsidR="002869AC" w:rsidRPr="001D63B0" w:rsidRDefault="002869AC" w:rsidP="002869AC">
      <w:pPr>
        <w:jc w:val="both"/>
        <w:rPr>
          <w:rFonts w:ascii="Book Antiqua" w:hAnsi="Book Antiqua"/>
        </w:rPr>
      </w:pPr>
      <w:r w:rsidRPr="001D63B0">
        <w:rPr>
          <w:rFonts w:ascii="Book Antiqua" w:hAnsi="Book Antiqua"/>
        </w:rPr>
        <w:t>ISO 81790</w:t>
      </w:r>
      <w:r w:rsidRPr="001D63B0">
        <w:rPr>
          <w:rFonts w:ascii="Book Antiqua" w:hAnsi="Book Antiqua"/>
        </w:rPr>
        <w:tab/>
        <w:t>For zinc coating.</w:t>
      </w:r>
    </w:p>
    <w:p w:rsidR="002869AC" w:rsidRPr="00A36CEB" w:rsidRDefault="002869AC" w:rsidP="002869AC">
      <w:pPr>
        <w:pStyle w:val="Heading4"/>
        <w:tabs>
          <w:tab w:val="left" w:pos="720"/>
        </w:tabs>
        <w:jc w:val="both"/>
        <w:rPr>
          <w:rFonts w:ascii="Book Antiqua" w:hAnsi="Book Antiqua" w:cs="Tahoma"/>
          <w:i/>
          <w:sz w:val="22"/>
          <w:szCs w:val="22"/>
        </w:rPr>
      </w:pPr>
      <w:r w:rsidRPr="00A36CEB">
        <w:rPr>
          <w:rFonts w:ascii="Book Antiqua" w:hAnsi="Book Antiqua" w:cs="Tahoma"/>
          <w:i/>
          <w:sz w:val="22"/>
          <w:szCs w:val="22"/>
        </w:rPr>
        <w:t>5.3. Manufacture of pipe</w:t>
      </w: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DI pipes and fittings (Class K7 &amp; K9) shall be in accordance with IS: 8329 and IS: 9523. Pipes and fittings shall be procured from reputed manufacturers with Engineer's approval. Engineer shall at all reasonable times have free access to the place where the Pipes and fittings are manufactured for the purpose of examining and testing the pipes and fittings and for witnessing the test and manufacturing.</w:t>
      </w:r>
    </w:p>
    <w:p w:rsidR="002869AC" w:rsidRPr="00AA272F"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lastRenderedPageBreak/>
        <w:t>All tests specified either in this specification or in the relevant Indian Standards specified above shall be performed by the Manufacturer / Contractor at his own cost and in presence of Engineer if desired. For this, sufficient notice before testing of the pipes and fittings shall be given to Engineer.</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 If the test is found unsatisfactory, Engineer may reject any or all pipes and fittings of that lot. The decision of Engineer in this matter shall be final and binding on the Contractor and not subject to any arbitration or appeal. </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The pipes and fittings shall be stripped, with all precautions necessary to avoid warping or shrinking defects. The pipes and fittings shall be free from defects. Any defect in pipes and fittings in the opinion of Engineer shall be rejected and shall be replaced by new one.</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In the case of spigot and socket pipes and fittings, the socket shall be without the centre ring. </w:t>
      </w:r>
    </w:p>
    <w:p w:rsidR="002869AC" w:rsidRPr="00523FF3" w:rsidRDefault="002869AC" w:rsidP="002869AC">
      <w:pPr>
        <w:pStyle w:val="Default"/>
        <w:rPr>
          <w:lang w:val="en-GB"/>
        </w:rPr>
      </w:pPr>
    </w:p>
    <w:p w:rsidR="002869AC" w:rsidRPr="001D63B0"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In the case of flanged pipes, the flanges shall be at the right angles to the axis of the pipe and machined on face. The bolt holes shall be drilled and located symmetrically off the centre line. The bolt hole circle shall be concentric with the bore and bolt holes equally spaced. The flanges shall be integrally cast with the pipes and fittings and the two flanges of the pipe shall be correctly aligned.</w:t>
      </w:r>
    </w:p>
    <w:p w:rsidR="002869AC" w:rsidRPr="00630C6D" w:rsidRDefault="002869AC" w:rsidP="002869AC">
      <w:pPr>
        <w:pStyle w:val="bullet-text"/>
        <w:keepNext/>
        <w:tabs>
          <w:tab w:val="clear" w:pos="-720"/>
          <w:tab w:val="clear" w:pos="1440"/>
          <w:tab w:val="left" w:pos="0"/>
        </w:tabs>
        <w:rPr>
          <w:szCs w:val="22"/>
        </w:rPr>
      </w:pPr>
      <w:r w:rsidRPr="00630C6D">
        <w:rPr>
          <w:szCs w:val="22"/>
        </w:rPr>
        <w:t>a). Materials</w:t>
      </w:r>
    </w:p>
    <w:p w:rsidR="002869AC" w:rsidRPr="0048604F" w:rsidRDefault="002869AC" w:rsidP="002869AC">
      <w:pPr>
        <w:pStyle w:val="BodyTextIndent3"/>
        <w:keepNext/>
        <w:tabs>
          <w:tab w:val="left" w:pos="720"/>
        </w:tabs>
        <w:jc w:val="both"/>
        <w:rPr>
          <w:rFonts w:ascii="Book Antiqua" w:hAnsi="Book Antiqua"/>
          <w:sz w:val="22"/>
          <w:szCs w:val="22"/>
          <w:lang w:val="en-GB"/>
        </w:rPr>
      </w:pPr>
      <w:r w:rsidRPr="0048604F">
        <w:rPr>
          <w:rFonts w:ascii="Book Antiqua" w:hAnsi="Book Antiqua"/>
          <w:sz w:val="22"/>
          <w:szCs w:val="22"/>
          <w:lang w:val="en-GB"/>
        </w:rPr>
        <w:t>The materials used in the manufacture of pipes and fittings shall comply with requirements specified in IS: 8329 - 2000 and IS: 9523 - 2000.</w:t>
      </w:r>
    </w:p>
    <w:p w:rsidR="002869AC" w:rsidRPr="00630C6D" w:rsidRDefault="002869AC" w:rsidP="002869AC">
      <w:pPr>
        <w:pStyle w:val="bullet-text"/>
        <w:tabs>
          <w:tab w:val="clear" w:pos="-720"/>
          <w:tab w:val="clear" w:pos="1440"/>
          <w:tab w:val="left" w:pos="720"/>
        </w:tabs>
        <w:rPr>
          <w:szCs w:val="22"/>
        </w:rPr>
      </w:pPr>
      <w:r w:rsidRPr="00630C6D">
        <w:rPr>
          <w:szCs w:val="22"/>
        </w:rPr>
        <w:t>b). Dimensions and Tolerances</w:t>
      </w:r>
    </w:p>
    <w:p w:rsidR="002869AC" w:rsidRDefault="002869AC" w:rsidP="002869AC">
      <w:pPr>
        <w:pStyle w:val="BodyTextIndent3"/>
        <w:tabs>
          <w:tab w:val="left" w:pos="720"/>
        </w:tabs>
        <w:jc w:val="both"/>
        <w:rPr>
          <w:rFonts w:ascii="Book Antiqua" w:hAnsi="Book Antiqua"/>
          <w:sz w:val="22"/>
          <w:szCs w:val="22"/>
          <w:lang w:val="en-GB"/>
        </w:rPr>
      </w:pPr>
      <w:r w:rsidRPr="0048604F">
        <w:rPr>
          <w:rFonts w:ascii="Book Antiqua" w:hAnsi="Book Antiqua"/>
          <w:sz w:val="22"/>
          <w:szCs w:val="22"/>
          <w:lang w:val="en-GB"/>
        </w:rPr>
        <w:t>The internal diameter, thickness and length of barrel, dimensions of pipes and fittings shall be as per relevant tables of IS: 8329/IS: 9523 for different class of pipes and fittings. Pipe of standard length of 6m is recommended and other properties for pipes and fittings shall be as per IS: 8329/IS: 9523. Each pipe shall be of uniform thickness throughout its length.</w:t>
      </w:r>
    </w:p>
    <w:p w:rsidR="002869AC" w:rsidRPr="00AA272F" w:rsidRDefault="002869AC" w:rsidP="002869AC">
      <w:pPr>
        <w:pStyle w:val="Default"/>
        <w:rPr>
          <w:lang w:val="en-GB"/>
        </w:rPr>
      </w:pPr>
    </w:p>
    <w:p w:rsidR="002869AC" w:rsidRPr="0048604F" w:rsidRDefault="002869AC" w:rsidP="002869AC">
      <w:pPr>
        <w:pStyle w:val="BodyTextIndent3"/>
        <w:tabs>
          <w:tab w:val="left" w:pos="720"/>
        </w:tabs>
        <w:jc w:val="both"/>
        <w:rPr>
          <w:rFonts w:ascii="Book Antiqua" w:hAnsi="Book Antiqua"/>
          <w:sz w:val="22"/>
          <w:szCs w:val="22"/>
          <w:lang w:val="en-GB"/>
        </w:rPr>
      </w:pPr>
      <w:r w:rsidRPr="0048604F">
        <w:rPr>
          <w:rFonts w:ascii="Book Antiqua" w:hAnsi="Book Antiqua"/>
          <w:sz w:val="22"/>
          <w:szCs w:val="22"/>
          <w:lang w:val="en-GB"/>
        </w:rPr>
        <w:t>The tolerances for pipes and fittings regarding dimensions, mass, ovality and deviations from straight line in case of pipes shall be as per IS: 8329/IS: 9523.</w:t>
      </w:r>
    </w:p>
    <w:p w:rsidR="002869AC" w:rsidRPr="00630C6D" w:rsidRDefault="002869AC" w:rsidP="002869AC">
      <w:pPr>
        <w:pStyle w:val="BodyTextIndent3"/>
        <w:tabs>
          <w:tab w:val="left" w:pos="720"/>
        </w:tabs>
        <w:jc w:val="both"/>
        <w:rPr>
          <w:rFonts w:ascii="Times New Roman" w:hAnsi="Times New Roman"/>
          <w:sz w:val="22"/>
          <w:szCs w:val="22"/>
          <w:lang w:val="en-GB"/>
        </w:rPr>
      </w:pPr>
    </w:p>
    <w:p w:rsidR="002869AC" w:rsidRPr="00630C6D" w:rsidRDefault="002869AC" w:rsidP="002869AC">
      <w:pPr>
        <w:pStyle w:val="BodyTextIndent3"/>
        <w:tabs>
          <w:tab w:val="left" w:pos="720"/>
        </w:tabs>
        <w:jc w:val="both"/>
        <w:rPr>
          <w:rFonts w:ascii="Times New Roman" w:hAnsi="Times New Roman"/>
          <w:b/>
          <w:sz w:val="22"/>
          <w:szCs w:val="22"/>
          <w:lang w:val="en-GB"/>
        </w:rPr>
      </w:pPr>
      <w:r w:rsidRPr="00630C6D">
        <w:rPr>
          <w:rFonts w:ascii="Times New Roman" w:hAnsi="Times New Roman"/>
          <w:b/>
          <w:sz w:val="22"/>
          <w:szCs w:val="22"/>
          <w:lang w:val="en-GB"/>
        </w:rPr>
        <w:t>5.4</w:t>
      </w:r>
      <w:r w:rsidRPr="00630C6D">
        <w:rPr>
          <w:rFonts w:ascii="Times New Roman" w:hAnsi="Times New Roman"/>
          <w:b/>
          <w:sz w:val="22"/>
          <w:szCs w:val="22"/>
          <w:lang w:val="en-GB"/>
        </w:rPr>
        <w:tab/>
        <w:t>Testing</w:t>
      </w:r>
    </w:p>
    <w:p w:rsidR="002869AC" w:rsidRPr="00630C6D" w:rsidRDefault="002869AC" w:rsidP="002869AC">
      <w:pPr>
        <w:pStyle w:val="Default"/>
        <w:jc w:val="both"/>
        <w:rPr>
          <w:rFonts w:ascii="Times New Roman" w:hAnsi="Times New Roman" w:cs="Times New Roman"/>
          <w:sz w:val="22"/>
          <w:szCs w:val="22"/>
          <w:lang w:val="en-GB"/>
        </w:rPr>
      </w:pPr>
    </w:p>
    <w:p w:rsidR="002869AC" w:rsidRPr="00CC419B" w:rsidRDefault="002869AC" w:rsidP="002869AC">
      <w:pPr>
        <w:pStyle w:val="BodyTextIndent3"/>
        <w:tabs>
          <w:tab w:val="left" w:pos="720"/>
        </w:tabs>
        <w:jc w:val="both"/>
        <w:rPr>
          <w:rFonts w:ascii="Times New Roman" w:hAnsi="Times New Roman"/>
          <w:b/>
          <w:sz w:val="22"/>
          <w:szCs w:val="22"/>
          <w:lang w:val="en-GB"/>
        </w:rPr>
      </w:pPr>
      <w:r w:rsidRPr="00630C6D">
        <w:rPr>
          <w:rFonts w:ascii="Times New Roman" w:hAnsi="Times New Roman"/>
          <w:sz w:val="22"/>
          <w:szCs w:val="22"/>
          <w:lang w:val="en-GB"/>
        </w:rPr>
        <w:t xml:space="preserve">(a) </w:t>
      </w:r>
      <w:r w:rsidRPr="00630C6D">
        <w:rPr>
          <w:rFonts w:ascii="Times New Roman" w:hAnsi="Times New Roman"/>
          <w:sz w:val="22"/>
          <w:szCs w:val="22"/>
          <w:lang w:val="en-GB"/>
        </w:rPr>
        <w:tab/>
      </w:r>
      <w:r w:rsidRPr="00CC419B">
        <w:rPr>
          <w:rFonts w:ascii="Times New Roman" w:hAnsi="Times New Roman"/>
          <w:b/>
          <w:sz w:val="22"/>
          <w:szCs w:val="22"/>
          <w:lang w:val="en-GB"/>
        </w:rPr>
        <w:t>Mechanical tests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Mechanical tests shall be carried out during manufacture of pipes and fittings as specified in IS: 8329/IS: 9523. The frequency and sampling of tests for each batch of pipes shall be in accordance with IS 8329. The tests results so obtained for all the pipes and fittings of different sizes shall be submitted to Engineer. The method for tensile tests and the minimum tensile strength requirement for pipes and fittings shall be as per  IS: 8329/IS: 9523.</w:t>
      </w:r>
    </w:p>
    <w:p w:rsidR="002869AC" w:rsidRDefault="002869AC" w:rsidP="002869AC">
      <w:pPr>
        <w:pStyle w:val="Default"/>
        <w:jc w:val="both"/>
        <w:rPr>
          <w:lang w:val="en-GB"/>
        </w:rPr>
      </w:pPr>
    </w:p>
    <w:p w:rsidR="00D63B27" w:rsidRDefault="00D63B27" w:rsidP="002869AC">
      <w:pPr>
        <w:pStyle w:val="Default"/>
        <w:jc w:val="both"/>
        <w:rPr>
          <w:lang w:val="en-GB"/>
        </w:rPr>
      </w:pPr>
    </w:p>
    <w:p w:rsidR="00D63B27" w:rsidRDefault="00D63B27" w:rsidP="002869AC">
      <w:pPr>
        <w:pStyle w:val="Default"/>
        <w:jc w:val="both"/>
        <w:rPr>
          <w:lang w:val="en-GB"/>
        </w:rPr>
      </w:pPr>
    </w:p>
    <w:p w:rsidR="00D63B27" w:rsidRPr="00A36CEB" w:rsidRDefault="00D63B27" w:rsidP="002869AC">
      <w:pPr>
        <w:pStyle w:val="Default"/>
        <w:jc w:val="both"/>
        <w:rPr>
          <w:lang w:val="en-GB"/>
        </w:rPr>
      </w:pPr>
    </w:p>
    <w:p w:rsidR="002869AC" w:rsidRPr="00CC419B" w:rsidRDefault="002869AC" w:rsidP="002869AC">
      <w:pPr>
        <w:pStyle w:val="BodyTextIndent3"/>
        <w:numPr>
          <w:ilvl w:val="0"/>
          <w:numId w:val="35"/>
        </w:numPr>
        <w:tabs>
          <w:tab w:val="left" w:pos="0"/>
          <w:tab w:val="left" w:pos="720"/>
        </w:tabs>
        <w:suppressAutoHyphens/>
        <w:autoSpaceDE/>
        <w:autoSpaceDN/>
        <w:adjustRightInd/>
        <w:spacing w:before="40" w:after="40" w:line="264" w:lineRule="auto"/>
        <w:ind w:hanging="1440"/>
        <w:jc w:val="both"/>
        <w:rPr>
          <w:rFonts w:ascii="Times New Roman" w:hAnsi="Times New Roman"/>
          <w:b/>
          <w:sz w:val="22"/>
          <w:szCs w:val="22"/>
          <w:lang w:val="en-GB"/>
        </w:rPr>
      </w:pPr>
      <w:r w:rsidRPr="00CC419B">
        <w:rPr>
          <w:rFonts w:ascii="Times New Roman" w:hAnsi="Times New Roman"/>
          <w:b/>
          <w:sz w:val="22"/>
          <w:szCs w:val="22"/>
          <w:lang w:val="en-GB"/>
        </w:rPr>
        <w:lastRenderedPageBreak/>
        <w:t>Brinell Hardness Test</w:t>
      </w:r>
    </w:p>
    <w:p w:rsidR="002869AC" w:rsidRPr="00CC419B" w:rsidRDefault="002869AC" w:rsidP="002869AC">
      <w:pPr>
        <w:pStyle w:val="BodyTextIndent3"/>
        <w:tabs>
          <w:tab w:val="left" w:pos="0"/>
        </w:tabs>
        <w:jc w:val="both"/>
        <w:rPr>
          <w:rFonts w:ascii="Book Antiqua" w:hAnsi="Book Antiqua"/>
          <w:sz w:val="22"/>
          <w:szCs w:val="22"/>
          <w:lang w:val="en-GB"/>
        </w:rPr>
      </w:pPr>
      <w:r w:rsidRPr="00CC419B">
        <w:rPr>
          <w:rFonts w:ascii="Book Antiqua" w:hAnsi="Book Antiqua"/>
          <w:sz w:val="22"/>
          <w:szCs w:val="22"/>
          <w:lang w:val="en-GB"/>
        </w:rPr>
        <w:t>For checking the Brinell hardness, the test shall be carried out on the test ring or bars cut from the pipes used for the ring test and tensile test in accordance with IS 1500. The test shall comply with the requirements specified in IS 1500/IS 8329.</w:t>
      </w:r>
    </w:p>
    <w:p w:rsidR="002869AC" w:rsidRPr="00CC419B" w:rsidRDefault="002869AC" w:rsidP="002869AC">
      <w:pPr>
        <w:pStyle w:val="BodyTextIndent3"/>
        <w:tabs>
          <w:tab w:val="left" w:pos="720"/>
        </w:tabs>
        <w:ind w:left="720" w:hanging="1440"/>
        <w:jc w:val="both"/>
        <w:rPr>
          <w:rFonts w:ascii="Book Antiqua" w:hAnsi="Book Antiqua"/>
          <w:sz w:val="22"/>
          <w:szCs w:val="22"/>
          <w:lang w:val="en-GB"/>
        </w:rPr>
      </w:pPr>
    </w:p>
    <w:p w:rsidR="002869AC" w:rsidRPr="00CC419B" w:rsidRDefault="002869AC" w:rsidP="002869AC">
      <w:pPr>
        <w:pStyle w:val="BodyTextIndent3"/>
        <w:tabs>
          <w:tab w:val="left" w:pos="720"/>
        </w:tabs>
        <w:ind w:left="720" w:hanging="720"/>
        <w:jc w:val="both"/>
        <w:rPr>
          <w:rFonts w:ascii="Times New Roman" w:hAnsi="Times New Roman"/>
          <w:b/>
          <w:sz w:val="22"/>
          <w:szCs w:val="22"/>
          <w:lang w:val="en-GB"/>
        </w:rPr>
      </w:pPr>
      <w:r w:rsidRPr="00630C6D">
        <w:rPr>
          <w:rFonts w:ascii="Times New Roman" w:hAnsi="Times New Roman"/>
          <w:sz w:val="22"/>
          <w:szCs w:val="22"/>
          <w:lang w:val="en-GB"/>
        </w:rPr>
        <w:t xml:space="preserve">( c) </w:t>
      </w:r>
      <w:r w:rsidRPr="00630C6D">
        <w:rPr>
          <w:rFonts w:ascii="Times New Roman" w:hAnsi="Times New Roman"/>
          <w:sz w:val="22"/>
          <w:szCs w:val="22"/>
          <w:lang w:val="en-GB"/>
        </w:rPr>
        <w:tab/>
      </w:r>
      <w:r w:rsidRPr="00CC419B">
        <w:rPr>
          <w:rFonts w:ascii="Times New Roman" w:hAnsi="Times New Roman"/>
          <w:b/>
          <w:sz w:val="22"/>
          <w:szCs w:val="22"/>
          <w:lang w:val="en-GB"/>
        </w:rPr>
        <w:t>Retests</w:t>
      </w:r>
    </w:p>
    <w:p w:rsidR="002869AC" w:rsidRPr="00630C6D" w:rsidRDefault="002869AC" w:rsidP="002869AC">
      <w:pPr>
        <w:pStyle w:val="BodyTextIndent3"/>
        <w:tabs>
          <w:tab w:val="left" w:pos="0"/>
        </w:tabs>
        <w:jc w:val="both"/>
        <w:rPr>
          <w:rFonts w:ascii="Times New Roman" w:hAnsi="Times New Roman"/>
          <w:sz w:val="22"/>
          <w:szCs w:val="22"/>
          <w:lang w:val="en-GB"/>
        </w:rPr>
      </w:pPr>
      <w:r w:rsidRPr="00CC419B">
        <w:rPr>
          <w:rFonts w:ascii="Book Antiqua" w:hAnsi="Book Antiqua"/>
          <w:sz w:val="22"/>
          <w:szCs w:val="22"/>
          <w:lang w:val="en-GB"/>
        </w:rPr>
        <w:t>If any test piece representing a lot fails in the first instance, two additional tests shall be made on test pieces selected from two other pipes from the same lot. If both the tests results satisfy the specified requirements, the lot shall be accepted. Should either of these additional test pieces fail to pass the test, the lot shall be liable for rejection</w:t>
      </w:r>
      <w:r w:rsidRPr="00630C6D">
        <w:rPr>
          <w:rFonts w:ascii="Times New Roman" w:hAnsi="Times New Roman"/>
          <w:sz w:val="22"/>
          <w:szCs w:val="22"/>
          <w:lang w:val="en-GB"/>
        </w:rPr>
        <w:t>.</w:t>
      </w:r>
    </w:p>
    <w:p w:rsidR="002869AC" w:rsidRPr="00630C6D" w:rsidRDefault="002869AC" w:rsidP="002869AC">
      <w:pPr>
        <w:pStyle w:val="BodyTextIndent3"/>
        <w:tabs>
          <w:tab w:val="left" w:pos="720"/>
        </w:tabs>
        <w:ind w:left="720" w:hanging="1440"/>
        <w:jc w:val="both"/>
        <w:rPr>
          <w:rFonts w:ascii="Times New Roman" w:hAnsi="Times New Roman"/>
          <w:sz w:val="22"/>
          <w:szCs w:val="22"/>
          <w:lang w:val="en-GB"/>
        </w:rPr>
      </w:pPr>
    </w:p>
    <w:p w:rsidR="002869AC" w:rsidRPr="00CC419B" w:rsidRDefault="002869AC" w:rsidP="002869AC">
      <w:pPr>
        <w:pStyle w:val="BodyTextIndent3"/>
        <w:numPr>
          <w:ilvl w:val="0"/>
          <w:numId w:val="37"/>
        </w:numPr>
        <w:tabs>
          <w:tab w:val="left" w:pos="0"/>
          <w:tab w:val="left" w:pos="720"/>
        </w:tabs>
        <w:suppressAutoHyphens/>
        <w:autoSpaceDE/>
        <w:autoSpaceDN/>
        <w:adjustRightInd/>
        <w:spacing w:before="40" w:after="40" w:line="264" w:lineRule="auto"/>
        <w:ind w:hanging="1080"/>
        <w:jc w:val="both"/>
        <w:rPr>
          <w:rFonts w:ascii="Times New Roman" w:hAnsi="Times New Roman"/>
          <w:b/>
          <w:sz w:val="22"/>
          <w:szCs w:val="22"/>
          <w:lang w:val="en-GB"/>
        </w:rPr>
      </w:pPr>
      <w:r w:rsidRPr="00CC419B">
        <w:rPr>
          <w:rFonts w:ascii="Times New Roman" w:hAnsi="Times New Roman"/>
          <w:b/>
          <w:sz w:val="22"/>
          <w:szCs w:val="22"/>
          <w:lang w:val="en-GB"/>
        </w:rPr>
        <w:t>Hydrostatic Test</w:t>
      </w:r>
    </w:p>
    <w:p w:rsidR="002869AC" w:rsidRPr="00CC419B" w:rsidRDefault="002869AC" w:rsidP="002869AC">
      <w:pPr>
        <w:pStyle w:val="BodyTextIndent3"/>
        <w:jc w:val="both"/>
        <w:rPr>
          <w:rFonts w:ascii="Book Antiqua" w:hAnsi="Book Antiqua"/>
          <w:sz w:val="22"/>
          <w:szCs w:val="22"/>
          <w:lang w:val="en-GB"/>
        </w:rPr>
      </w:pPr>
      <w:r w:rsidRPr="00CC419B">
        <w:rPr>
          <w:rFonts w:ascii="Book Antiqua" w:hAnsi="Book Antiqua"/>
          <w:sz w:val="22"/>
          <w:szCs w:val="22"/>
          <w:lang w:val="en-GB"/>
        </w:rPr>
        <w:t>For hydrostatic test at works, the pipes and fittings shall be kept under test pressure as specified in IS 8329/IS9523 for a period of minimum 15 seconds, during which the pipes shall be struck moderately with a 700 g hammer for conformation of satisfactory sound. They shall with stand the pressure test without showing any leakage, sweating or other defect of any kind. The hydrostatic test shall be conducted before surface coating and lining.</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rPr>
        <w:t xml:space="preserve">During manufacture, tests on </w:t>
      </w:r>
      <w:r w:rsidRPr="00CC419B">
        <w:rPr>
          <w:rFonts w:ascii="Book Antiqua" w:hAnsi="Book Antiqua"/>
          <w:sz w:val="22"/>
          <w:szCs w:val="22"/>
          <w:lang w:val="en-GB"/>
        </w:rPr>
        <w:t xml:space="preserve">pipes shall be </w:t>
      </w:r>
      <w:r w:rsidRPr="00CC419B">
        <w:rPr>
          <w:rFonts w:ascii="Book Antiqua" w:hAnsi="Book Antiqua"/>
          <w:sz w:val="22"/>
          <w:szCs w:val="22"/>
        </w:rPr>
        <w:t xml:space="preserve">carried out </w:t>
      </w:r>
      <w:r w:rsidRPr="00CC419B">
        <w:rPr>
          <w:rFonts w:ascii="Book Antiqua" w:hAnsi="Book Antiqua"/>
          <w:sz w:val="22"/>
          <w:szCs w:val="22"/>
          <w:lang w:val="en-GB"/>
        </w:rPr>
        <w:t xml:space="preserve">in accordance with </w:t>
      </w:r>
      <w:r w:rsidRPr="00CC419B">
        <w:rPr>
          <w:rFonts w:ascii="Book Antiqua" w:hAnsi="Book Antiqua"/>
          <w:b/>
          <w:sz w:val="22"/>
          <w:szCs w:val="22"/>
          <w:lang w:val="en-GB"/>
        </w:rPr>
        <w:t>clause 1.2.8</w:t>
      </w:r>
      <w:r w:rsidRPr="00CC419B">
        <w:rPr>
          <w:rFonts w:ascii="Book Antiqua" w:hAnsi="Book Antiqua"/>
          <w:sz w:val="22"/>
          <w:szCs w:val="22"/>
          <w:lang w:val="en-GB"/>
        </w:rPr>
        <w:t xml:space="preserve"> </w:t>
      </w:r>
      <w:r w:rsidRPr="00CC419B">
        <w:rPr>
          <w:rFonts w:ascii="Book Antiqua" w:hAnsi="Book Antiqua"/>
          <w:b/>
          <w:sz w:val="22"/>
          <w:szCs w:val="22"/>
          <w:lang w:val="en-GB"/>
        </w:rPr>
        <w:t xml:space="preserve">of this Technical specification </w:t>
      </w:r>
      <w:r w:rsidRPr="00CC419B">
        <w:rPr>
          <w:rFonts w:ascii="Book Antiqua" w:hAnsi="Book Antiqua"/>
          <w:sz w:val="22"/>
          <w:szCs w:val="22"/>
          <w:lang w:val="en-GB"/>
        </w:rPr>
        <w:t>by the Third party inspecting agency</w:t>
      </w:r>
      <w:r w:rsidRPr="00630C6D">
        <w:rPr>
          <w:rFonts w:ascii="Times New Roman" w:hAnsi="Times New Roman"/>
          <w:sz w:val="22"/>
          <w:szCs w:val="22"/>
          <w:lang w:val="en-GB"/>
        </w:rPr>
        <w:t>.</w:t>
      </w:r>
    </w:p>
    <w:p w:rsidR="002869AC" w:rsidRPr="00630C6D" w:rsidRDefault="002869AC" w:rsidP="002869AC">
      <w:pPr>
        <w:pStyle w:val="Heading4"/>
        <w:keepNext w:val="0"/>
        <w:tabs>
          <w:tab w:val="left" w:pos="720"/>
        </w:tabs>
        <w:jc w:val="both"/>
        <w:rPr>
          <w:i/>
          <w:sz w:val="22"/>
          <w:szCs w:val="22"/>
        </w:rPr>
      </w:pPr>
      <w:r w:rsidRPr="00630C6D">
        <w:rPr>
          <w:i/>
          <w:sz w:val="22"/>
          <w:szCs w:val="22"/>
        </w:rPr>
        <w:t xml:space="preserve">5.5 </w:t>
      </w:r>
      <w:r w:rsidRPr="00630C6D">
        <w:rPr>
          <w:i/>
          <w:sz w:val="22"/>
          <w:szCs w:val="22"/>
        </w:rPr>
        <w:tab/>
        <w:t>Jointing of pipes</w:t>
      </w:r>
    </w:p>
    <w:p w:rsidR="002869AC" w:rsidRPr="00630C6D" w:rsidRDefault="002869AC" w:rsidP="002869AC">
      <w:pPr>
        <w:pStyle w:val="bullet-text"/>
        <w:widowControl w:val="0"/>
        <w:numPr>
          <w:ilvl w:val="0"/>
          <w:numId w:val="34"/>
        </w:numPr>
        <w:tabs>
          <w:tab w:val="clear" w:pos="-720"/>
          <w:tab w:val="clear" w:pos="1245"/>
          <w:tab w:val="clear" w:pos="1440"/>
          <w:tab w:val="left" w:pos="0"/>
          <w:tab w:val="num" w:pos="540"/>
        </w:tabs>
        <w:suppressAutoHyphens w:val="0"/>
        <w:spacing w:line="240" w:lineRule="auto"/>
        <w:ind w:left="0" w:firstLine="0"/>
        <w:rPr>
          <w:b w:val="0"/>
          <w:szCs w:val="22"/>
        </w:rPr>
      </w:pPr>
      <w:r>
        <w:rPr>
          <w:spacing w:val="0"/>
          <w:szCs w:val="22"/>
        </w:rPr>
        <w:t xml:space="preserve">     </w:t>
      </w:r>
      <w:r w:rsidRPr="00630C6D">
        <w:rPr>
          <w:spacing w:val="0"/>
          <w:szCs w:val="22"/>
        </w:rPr>
        <w:t>General</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Jointing of DI pipes and fittings shall be done as per IS: 12288 and manufacturer's recommendations. After jointing, extraneous material, if any, shall be removed from the inside of the pipe. Rubber sealing rings/gaskets used for jointing shall conform to IS: 638, IS: 12820 and IS: 5382.</w:t>
      </w:r>
    </w:p>
    <w:p w:rsidR="002869AC" w:rsidRPr="00630C6D" w:rsidRDefault="002869AC" w:rsidP="002869AC">
      <w:pPr>
        <w:pStyle w:val="bullet-text"/>
        <w:keepNext/>
        <w:widowControl w:val="0"/>
        <w:numPr>
          <w:ilvl w:val="0"/>
          <w:numId w:val="34"/>
        </w:numPr>
        <w:tabs>
          <w:tab w:val="clear" w:pos="-720"/>
          <w:tab w:val="clear" w:pos="1245"/>
          <w:tab w:val="clear" w:pos="1440"/>
          <w:tab w:val="num" w:pos="720"/>
        </w:tabs>
        <w:suppressAutoHyphens w:val="0"/>
        <w:spacing w:line="240" w:lineRule="auto"/>
        <w:ind w:left="720" w:hanging="720"/>
        <w:rPr>
          <w:szCs w:val="22"/>
        </w:rPr>
      </w:pPr>
      <w:r w:rsidRPr="00630C6D">
        <w:rPr>
          <w:szCs w:val="22"/>
        </w:rPr>
        <w:t>Spigot and Socket joints</w:t>
      </w: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These shall have sockets, which are integral with the pipe and incorporate an electrometric rubber ring gasket conforming to IS: 12820.</w:t>
      </w:r>
    </w:p>
    <w:p w:rsidR="002869AC" w:rsidRPr="00AA272F" w:rsidRDefault="002869AC" w:rsidP="002869AC">
      <w:pPr>
        <w:pStyle w:val="Default"/>
        <w:rPr>
          <w:lang w:val="en-GB"/>
        </w:rPr>
      </w:pP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The gaskets/sealant used for joints shall be suitable for water conveyance.  In jointing DI pipes and fittings, the Contractor shall take into account the manufacturer's recommendations as to the methods and equipment to be used in assembling the joints.  In particular the Contractor shall ensure that the spigot end of the pipe to be jointed is smooth and has been properly chamfered, so that the rubber ring as per IS: 12820 and IS: 5382 is correctly positioned in line, before the joint is made.  The rubber rings and any recommended lubricant shall be obtained only through the approved supplier and as directed by the Engineer</w:t>
      </w:r>
      <w:r w:rsidRPr="00630C6D">
        <w:rPr>
          <w:rFonts w:ascii="Times New Roman" w:hAnsi="Times New Roman"/>
          <w:sz w:val="22"/>
          <w:szCs w:val="22"/>
          <w:lang w:val="en-GB"/>
        </w:rPr>
        <w:t>.</w:t>
      </w:r>
    </w:p>
    <w:p w:rsidR="002869AC" w:rsidRPr="00630C6D" w:rsidRDefault="002869AC" w:rsidP="002869AC">
      <w:pPr>
        <w:pStyle w:val="bullet-text"/>
        <w:widowControl w:val="0"/>
        <w:numPr>
          <w:ilvl w:val="0"/>
          <w:numId w:val="34"/>
        </w:numPr>
        <w:tabs>
          <w:tab w:val="clear" w:pos="-720"/>
          <w:tab w:val="clear" w:pos="1245"/>
          <w:tab w:val="clear" w:pos="1440"/>
          <w:tab w:val="left" w:pos="720"/>
        </w:tabs>
        <w:suppressAutoHyphens w:val="0"/>
        <w:spacing w:line="240" w:lineRule="auto"/>
        <w:ind w:left="720" w:hanging="720"/>
        <w:rPr>
          <w:szCs w:val="22"/>
        </w:rPr>
      </w:pPr>
      <w:r w:rsidRPr="00630C6D">
        <w:rPr>
          <w:szCs w:val="22"/>
        </w:rPr>
        <w:t xml:space="preserve">Gaskets for </w:t>
      </w:r>
      <w:r w:rsidRPr="00630C6D">
        <w:rPr>
          <w:spacing w:val="0"/>
          <w:szCs w:val="22"/>
        </w:rPr>
        <w:t>Flanges</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All gaskets used between flanges of pipes shall be of natural rubber conforming to IS: 638 of thickness 3 mm suitable for waste water conveyance and as specified by manufacturer</w:t>
      </w:r>
      <w:r w:rsidRPr="00630C6D">
        <w:rPr>
          <w:rFonts w:ascii="Times New Roman" w:hAnsi="Times New Roman"/>
          <w:sz w:val="22"/>
          <w:szCs w:val="22"/>
          <w:lang w:val="en-GB"/>
        </w:rPr>
        <w:t>.</w:t>
      </w:r>
    </w:p>
    <w:p w:rsidR="00D63B27" w:rsidRPr="00D63B27" w:rsidRDefault="00D63B27" w:rsidP="00D63B27">
      <w:pPr>
        <w:pStyle w:val="Default"/>
        <w:rPr>
          <w:lang w:val="en-GB"/>
        </w:rPr>
      </w:pPr>
    </w:p>
    <w:p w:rsidR="002869AC" w:rsidRPr="00630C6D" w:rsidRDefault="002869AC" w:rsidP="002869AC">
      <w:pPr>
        <w:pStyle w:val="bullet-text"/>
        <w:keepNext/>
        <w:widowControl w:val="0"/>
        <w:numPr>
          <w:ilvl w:val="0"/>
          <w:numId w:val="34"/>
        </w:numPr>
        <w:tabs>
          <w:tab w:val="clear" w:pos="-720"/>
          <w:tab w:val="clear" w:pos="1245"/>
          <w:tab w:val="clear" w:pos="1440"/>
          <w:tab w:val="left" w:pos="720"/>
        </w:tabs>
        <w:suppressAutoHyphens w:val="0"/>
        <w:spacing w:line="240" w:lineRule="auto"/>
        <w:ind w:left="720" w:hanging="720"/>
        <w:rPr>
          <w:szCs w:val="22"/>
        </w:rPr>
      </w:pPr>
      <w:r w:rsidRPr="00630C6D">
        <w:rPr>
          <w:szCs w:val="22"/>
        </w:rPr>
        <w:lastRenderedPageBreak/>
        <w:t xml:space="preserve">Flanged </w:t>
      </w:r>
      <w:r w:rsidRPr="00630C6D">
        <w:rPr>
          <w:spacing w:val="0"/>
          <w:szCs w:val="22"/>
        </w:rPr>
        <w:t>joints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These shall be of PN 1.0 rating and shall comply with dimensions and drilling details as specified in IS: 8329. These shall have isolation gaskets between the flanges, isolation sleeves around all bolts and isolation washers under all bolt heads and nuts. All material shall be supplied by a reputed manufacturer and shall be approved by the Engineer.</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Each bolt should be tightened a little at a time taking care to tighten diametrically opposite bolts alternatively. The recommended bolting torque to be followed for assembling flanges shall be as specified in manufacturer's instructions.  The practice of fully tightening the bolts one after another is highly undesirable.  The bolts shall be of mild steel unless otherwise specified. They shall be coated with coal tar epoxy coating after tightening</w:t>
      </w:r>
      <w:r w:rsidRPr="00630C6D">
        <w:rPr>
          <w:rFonts w:ascii="Times New Roman" w:hAnsi="Times New Roman"/>
          <w:sz w:val="22"/>
          <w:szCs w:val="22"/>
          <w:lang w:val="en-GB"/>
        </w:rPr>
        <w:t>.</w:t>
      </w:r>
    </w:p>
    <w:p w:rsidR="002869AC" w:rsidRPr="00630C6D" w:rsidRDefault="002869AC" w:rsidP="002869AC">
      <w:pPr>
        <w:pStyle w:val="BodyTextIndent3"/>
        <w:tabs>
          <w:tab w:val="left" w:pos="0"/>
        </w:tabs>
        <w:suppressAutoHyphens/>
        <w:autoSpaceDE/>
        <w:autoSpaceDN/>
        <w:adjustRightInd/>
        <w:spacing w:before="40" w:after="40" w:line="264" w:lineRule="auto"/>
        <w:jc w:val="both"/>
        <w:rPr>
          <w:rFonts w:ascii="Times New Roman" w:hAnsi="Times New Roman"/>
          <w:sz w:val="22"/>
          <w:szCs w:val="22"/>
          <w:lang w:val="en-GB"/>
        </w:rPr>
      </w:pPr>
    </w:p>
    <w:p w:rsidR="002869AC" w:rsidRPr="00630C6D" w:rsidRDefault="002869AC" w:rsidP="002869AC">
      <w:pPr>
        <w:pStyle w:val="BodyTextIndent3"/>
        <w:numPr>
          <w:ilvl w:val="1"/>
          <w:numId w:val="36"/>
        </w:numPr>
        <w:tabs>
          <w:tab w:val="left" w:pos="0"/>
        </w:tabs>
        <w:suppressAutoHyphens/>
        <w:autoSpaceDE/>
        <w:autoSpaceDN/>
        <w:adjustRightInd/>
        <w:spacing w:before="40" w:after="40" w:line="264" w:lineRule="auto"/>
        <w:jc w:val="both"/>
        <w:rPr>
          <w:rFonts w:ascii="Times New Roman" w:hAnsi="Times New Roman"/>
          <w:b/>
          <w:sz w:val="22"/>
          <w:szCs w:val="22"/>
          <w:lang w:val="en-GB"/>
        </w:rPr>
      </w:pPr>
      <w:r w:rsidRPr="00630C6D">
        <w:rPr>
          <w:rFonts w:ascii="Times New Roman" w:hAnsi="Times New Roman"/>
          <w:b/>
          <w:sz w:val="22"/>
          <w:szCs w:val="22"/>
          <w:lang w:val="en-GB"/>
        </w:rPr>
        <w:t>Specials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Standard DI fitting shall be in accordance with IS:9523. Wherever standard DI specials are not  available, they shall be manufactured and tested as per requirements with the approval of Engineer.</w:t>
      </w:r>
    </w:p>
    <w:p w:rsidR="002869AC" w:rsidRPr="00630C6D" w:rsidRDefault="002869AC" w:rsidP="002869AC">
      <w:pPr>
        <w:pStyle w:val="Heading4"/>
        <w:tabs>
          <w:tab w:val="left" w:pos="720"/>
        </w:tabs>
        <w:jc w:val="both"/>
        <w:rPr>
          <w:sz w:val="22"/>
          <w:szCs w:val="22"/>
        </w:rPr>
      </w:pPr>
      <w:r w:rsidRPr="00630C6D">
        <w:rPr>
          <w:sz w:val="22"/>
          <w:szCs w:val="22"/>
        </w:rPr>
        <w:t>5.7</w:t>
      </w:r>
      <w:r w:rsidRPr="00630C6D">
        <w:rPr>
          <w:sz w:val="22"/>
          <w:szCs w:val="22"/>
        </w:rPr>
        <w:tab/>
        <w:t xml:space="preserve"> Coatings</w:t>
      </w:r>
    </w:p>
    <w:p w:rsidR="002869AC" w:rsidRPr="00630C6D" w:rsidRDefault="002869AC" w:rsidP="002869AC">
      <w:pPr>
        <w:tabs>
          <w:tab w:val="left" w:pos="720"/>
        </w:tabs>
        <w:ind w:left="720"/>
        <w:jc w:val="both"/>
        <w:rPr>
          <w:rFonts w:ascii="Times New Roman" w:hAnsi="Times New Roman"/>
          <w:b/>
        </w:rPr>
      </w:pPr>
      <w:r w:rsidRPr="00630C6D">
        <w:rPr>
          <w:rFonts w:ascii="Times New Roman" w:hAnsi="Times New Roman"/>
          <w:b/>
        </w:rPr>
        <w:t>i). General</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Unless otherwise specified, DI pipes and fittings shall be coated with Bitumen in accordance with relevant IS specifications. All buried DI pipes and fittings shall also have factory or site applied polythene sleeving. Coating shall not be applied to pipe and fittings unless its surface is clean, dry and free from rust.  Pipe coatings shall be inspected at site and any damage or defective areas shall be made good to the satisfaction of the Engineer</w:t>
      </w:r>
      <w:r w:rsidRPr="00630C6D">
        <w:rPr>
          <w:rFonts w:ascii="Times New Roman" w:hAnsi="Times New Roman"/>
          <w:sz w:val="22"/>
          <w:szCs w:val="22"/>
          <w:lang w:val="en-GB"/>
        </w:rPr>
        <w:t>.</w:t>
      </w:r>
    </w:p>
    <w:p w:rsidR="002869AC" w:rsidRPr="00AA272F" w:rsidRDefault="002869AC" w:rsidP="002869AC">
      <w:pPr>
        <w:pStyle w:val="Default"/>
        <w:rPr>
          <w:lang w:val="en-GB"/>
        </w:rPr>
      </w:pPr>
    </w:p>
    <w:p w:rsidR="002869AC" w:rsidRPr="00630C6D" w:rsidRDefault="002869AC" w:rsidP="002869AC">
      <w:pPr>
        <w:tabs>
          <w:tab w:val="left" w:pos="720"/>
        </w:tabs>
        <w:ind w:left="360"/>
        <w:jc w:val="both"/>
        <w:rPr>
          <w:rFonts w:ascii="Times New Roman" w:hAnsi="Times New Roman"/>
        </w:rPr>
      </w:pPr>
      <w:r w:rsidRPr="00630C6D">
        <w:rPr>
          <w:rFonts w:ascii="Times New Roman" w:hAnsi="Times New Roman"/>
          <w:b/>
        </w:rPr>
        <w:tab/>
        <w:t>ii). Bitumen coating</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Bitumen coating shall be of normal thickness of 75 microns unless otherwise specified.  It shall be cold applied compound complying with the requirements of relevant Indian standards, suitable for tropical climates, factory applied in accordance with the manufacturer's instructions.</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Damaged areas of coating shall be repainted on site after removing any remaining loose coating and wire brushing any rusted areas of pipe</w:t>
      </w:r>
      <w:r w:rsidRPr="00630C6D">
        <w:rPr>
          <w:rFonts w:ascii="Times New Roman" w:hAnsi="Times New Roman"/>
          <w:sz w:val="22"/>
          <w:szCs w:val="22"/>
          <w:lang w:val="en-GB"/>
        </w:rPr>
        <w:t>.</w:t>
      </w:r>
    </w:p>
    <w:p w:rsidR="002869AC" w:rsidRPr="00AA272F" w:rsidRDefault="002869AC" w:rsidP="002869AC">
      <w:pPr>
        <w:pStyle w:val="Default"/>
        <w:rPr>
          <w:lang w:val="en-GB"/>
        </w:rPr>
      </w:pPr>
    </w:p>
    <w:p w:rsidR="002869AC" w:rsidRPr="00630C6D" w:rsidRDefault="002869AC" w:rsidP="002869AC">
      <w:pPr>
        <w:keepNext/>
        <w:tabs>
          <w:tab w:val="left" w:pos="720"/>
        </w:tabs>
        <w:ind w:left="720"/>
        <w:jc w:val="both"/>
        <w:rPr>
          <w:rFonts w:ascii="Times New Roman" w:hAnsi="Times New Roman"/>
          <w:b/>
        </w:rPr>
      </w:pPr>
      <w:r w:rsidRPr="00630C6D">
        <w:rPr>
          <w:rFonts w:ascii="Times New Roman" w:hAnsi="Times New Roman"/>
          <w:b/>
        </w:rPr>
        <w:t>iii). Cement mortar lining</w:t>
      </w: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All pipes and fittings shall be internally lined with cement mortar in accordance with relevant IS. The cement used shall be Sulphate Resisting Cement confirming to IS: 12330. No admixtures in the mortar shall be used without the approval of the Engineer. The curing shall commence immediately after completion of the mortar lining, shall not be later than 8 hours after mixing of mortar. The lining shall be kept continuously in moist condition for a period of minimum 14 days.</w:t>
      </w:r>
    </w:p>
    <w:p w:rsidR="002869AC" w:rsidRPr="00AA272F"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Pipe linings shall be inspected on site and any damage or defective areas shall be made good to the satisfaction of the Engineer.</w:t>
      </w:r>
    </w:p>
    <w:p w:rsidR="002869AC" w:rsidRPr="00AA272F" w:rsidRDefault="002869AC" w:rsidP="002869AC">
      <w:pPr>
        <w:pStyle w:val="Default"/>
        <w:rPr>
          <w:lang w:val="en-GB"/>
        </w:rPr>
      </w:pP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lastRenderedPageBreak/>
        <w:t>Lining shall be uniform in thickness all along the pipe. The minimum thickness of factory applied cement mortar lining shall be as per IS: 11906</w:t>
      </w:r>
      <w:r w:rsidRPr="00630C6D">
        <w:rPr>
          <w:rFonts w:ascii="Times New Roman" w:hAnsi="Times New Roman"/>
          <w:sz w:val="22"/>
          <w:szCs w:val="22"/>
          <w:lang w:val="en-GB"/>
        </w:rPr>
        <w:t>.</w:t>
      </w:r>
    </w:p>
    <w:p w:rsidR="002869AC" w:rsidRPr="00630C6D" w:rsidRDefault="002869AC" w:rsidP="002869AC">
      <w:pPr>
        <w:tabs>
          <w:tab w:val="left" w:pos="720"/>
        </w:tabs>
        <w:jc w:val="both"/>
        <w:rPr>
          <w:rFonts w:ascii="Times New Roman" w:hAnsi="Times New Roman"/>
          <w:b/>
        </w:rPr>
      </w:pPr>
    </w:p>
    <w:p w:rsidR="002869AC" w:rsidRPr="00630C6D" w:rsidRDefault="002869AC" w:rsidP="002869AC">
      <w:pPr>
        <w:tabs>
          <w:tab w:val="left" w:pos="720"/>
        </w:tabs>
        <w:jc w:val="both"/>
        <w:rPr>
          <w:rFonts w:ascii="Times New Roman" w:hAnsi="Times New Roman"/>
          <w:b/>
        </w:rPr>
      </w:pPr>
      <w:r w:rsidRPr="00630C6D">
        <w:rPr>
          <w:rFonts w:ascii="Times New Roman" w:hAnsi="Times New Roman"/>
          <w:b/>
        </w:rPr>
        <w:t>5.8. Marking</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rPr>
        <w:t xml:space="preserve">Marking shall be done as per IS: 8329 and IS: 9523 </w:t>
      </w:r>
      <w:bookmarkStart w:id="5" w:name="_Toc37400631"/>
      <w:bookmarkStart w:id="6" w:name="_Toc182974413"/>
      <w:r w:rsidRPr="00CC419B">
        <w:rPr>
          <w:rFonts w:ascii="Book Antiqua" w:hAnsi="Book Antiqua"/>
          <w:sz w:val="22"/>
          <w:szCs w:val="22"/>
          <w:lang w:val="en-GB"/>
        </w:rPr>
        <w:t>or any other relevant IS codes approved by the Engineer. The following information shall be clearly marked on each pipe</w:t>
      </w:r>
      <w:r w:rsidRPr="00630C6D">
        <w:rPr>
          <w:rFonts w:ascii="Times New Roman" w:hAnsi="Times New Roman"/>
          <w:sz w:val="22"/>
          <w:szCs w:val="22"/>
          <w:lang w:val="en-GB"/>
        </w:rPr>
        <w:t>,</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a). Internal diameter of pipe.</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b). Class of pipe.</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 xml:space="preserve">c). Date of manufacture and </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d). Name of manufacture or his registered trade-mark or both.</w:t>
      </w:r>
    </w:p>
    <w:p w:rsidR="002869AC" w:rsidRPr="00630C6D" w:rsidRDefault="002869AC" w:rsidP="002869AC">
      <w:pPr>
        <w:pStyle w:val="BodyTextIndent3"/>
        <w:ind w:left="720"/>
        <w:jc w:val="both"/>
        <w:rPr>
          <w:rFonts w:ascii="Times New Roman" w:hAnsi="Times New Roman"/>
          <w:sz w:val="22"/>
          <w:szCs w:val="22"/>
          <w:lang w:val="en-GB"/>
        </w:rPr>
      </w:pPr>
    </w:p>
    <w:p w:rsidR="002869AC" w:rsidRPr="00630C6D" w:rsidRDefault="002869AC" w:rsidP="002869AC">
      <w:pPr>
        <w:pStyle w:val="BodyTextIndent3"/>
        <w:tabs>
          <w:tab w:val="left" w:pos="720"/>
        </w:tabs>
        <w:jc w:val="both"/>
        <w:rPr>
          <w:rFonts w:ascii="Times New Roman" w:hAnsi="Times New Roman"/>
          <w:b/>
          <w:sz w:val="22"/>
          <w:szCs w:val="22"/>
        </w:rPr>
      </w:pPr>
      <w:r w:rsidRPr="00630C6D">
        <w:rPr>
          <w:rFonts w:ascii="Times New Roman" w:hAnsi="Times New Roman"/>
          <w:b/>
          <w:sz w:val="22"/>
          <w:szCs w:val="22"/>
        </w:rPr>
        <w:t>5.9. Carting &amp; Handling</w:t>
      </w:r>
      <w:bookmarkEnd w:id="5"/>
      <w:bookmarkEnd w:id="6"/>
      <w:r w:rsidRPr="00630C6D">
        <w:rPr>
          <w:rFonts w:ascii="Times New Roman" w:hAnsi="Times New Roman"/>
          <w:b/>
          <w:sz w:val="22"/>
          <w:szCs w:val="22"/>
        </w:rPr>
        <w:t>.</w:t>
      </w:r>
    </w:p>
    <w:p w:rsidR="002869AC" w:rsidRPr="00CC419B" w:rsidRDefault="002869AC" w:rsidP="002869AC">
      <w:pPr>
        <w:tabs>
          <w:tab w:val="left" w:pos="720"/>
        </w:tabs>
        <w:jc w:val="both"/>
        <w:rPr>
          <w:rFonts w:ascii="Book Antiqua" w:hAnsi="Book Antiqua"/>
        </w:rPr>
      </w:pPr>
      <w:r w:rsidRPr="00DE0B4D">
        <w:rPr>
          <w:rFonts w:ascii="Book Antiqua" w:hAnsi="Book Antiqua"/>
        </w:rPr>
        <w:t>Carting and handling of D.I. pipes and fittings shall be in accordance with the clause 3.4. of GSW pipes specifications.</w:t>
      </w:r>
      <w:r w:rsidRPr="00CC419B">
        <w:rPr>
          <w:rFonts w:ascii="Book Antiqua" w:hAnsi="Book Antiqua"/>
        </w:rPr>
        <w:t xml:space="preserve"> </w:t>
      </w:r>
    </w:p>
    <w:p w:rsidR="002869AC" w:rsidRDefault="002869AC" w:rsidP="002869AC">
      <w:pPr>
        <w:pStyle w:val="BodyTextIndent3"/>
        <w:tabs>
          <w:tab w:val="left" w:pos="720"/>
        </w:tabs>
        <w:jc w:val="both"/>
        <w:rPr>
          <w:rFonts w:ascii="Times New Roman" w:hAnsi="Times New Roman"/>
          <w:b/>
          <w:sz w:val="22"/>
          <w:szCs w:val="22"/>
        </w:rPr>
      </w:pPr>
      <w:r w:rsidRPr="00630C6D">
        <w:rPr>
          <w:rFonts w:ascii="Times New Roman" w:hAnsi="Times New Roman"/>
          <w:b/>
          <w:sz w:val="22"/>
          <w:szCs w:val="22"/>
        </w:rPr>
        <w:t>5.10. Trenching.</w:t>
      </w:r>
    </w:p>
    <w:p w:rsidR="002869AC" w:rsidRPr="00706D01" w:rsidRDefault="002869AC" w:rsidP="002869AC">
      <w:pPr>
        <w:pStyle w:val="Default"/>
      </w:pPr>
    </w:p>
    <w:p w:rsidR="002869AC" w:rsidRPr="00CC419B" w:rsidRDefault="002869AC" w:rsidP="002869AC">
      <w:pPr>
        <w:pStyle w:val="BodyTextIndent3"/>
        <w:tabs>
          <w:tab w:val="left" w:pos="720"/>
        </w:tabs>
        <w:jc w:val="both"/>
        <w:rPr>
          <w:rFonts w:ascii="Book Antiqua" w:hAnsi="Book Antiqua"/>
          <w:sz w:val="22"/>
          <w:szCs w:val="22"/>
        </w:rPr>
      </w:pPr>
      <w:r w:rsidRPr="00CC419B">
        <w:rPr>
          <w:rFonts w:ascii="Book Antiqua" w:hAnsi="Book Antiqua"/>
          <w:sz w:val="22"/>
          <w:szCs w:val="22"/>
        </w:rPr>
        <w:t>Trenching includes all excavation which shall be carried out either by hand or by machine and shall be carried out in accordance with all requirements of part-2 Earth work excavations clause 2.0 to 2.17.wherever a socket or collar of pipe or fitting / special occurs, a grip is to be cut in the bottom of the trench or concrete bed to a depth of at least 75 mm below the bed of the pipe so that the pipe may have a fair bearing on its shaft and does not rest upon its socket. Such grip shall be of sufficient size in every respect to admit the hand all-round the socket in order to make the joint, and the grip shall be maintained clear, until the joint has been approved by Engineer.</w:t>
      </w:r>
    </w:p>
    <w:p w:rsidR="002869AC" w:rsidRPr="00630C6D" w:rsidRDefault="002869AC" w:rsidP="002869AC">
      <w:pPr>
        <w:pStyle w:val="BodyTextIndent3"/>
        <w:tabs>
          <w:tab w:val="left" w:pos="720"/>
        </w:tabs>
        <w:jc w:val="both"/>
        <w:rPr>
          <w:rFonts w:ascii="Times New Roman" w:hAnsi="Times New Roman"/>
          <w:sz w:val="22"/>
          <w:szCs w:val="22"/>
        </w:rPr>
      </w:pPr>
      <w:r w:rsidRPr="00CC419B">
        <w:rPr>
          <w:rFonts w:ascii="Book Antiqua" w:hAnsi="Book Antiqua"/>
          <w:sz w:val="22"/>
          <w:szCs w:val="22"/>
        </w:rPr>
        <w:t>Wherever D.I. pipes are laid over pillar supports for nala crossings etc. the pipes shall be placed as per the construction drawings and as directed by the Engineer In-charge</w:t>
      </w:r>
      <w:r w:rsidRPr="00630C6D">
        <w:rPr>
          <w:rFonts w:ascii="Times New Roman" w:hAnsi="Times New Roman"/>
          <w:sz w:val="22"/>
          <w:szCs w:val="22"/>
        </w:rPr>
        <w:t xml:space="preserve">. </w:t>
      </w:r>
    </w:p>
    <w:p w:rsidR="002869AC" w:rsidRPr="00630C6D" w:rsidRDefault="002869AC" w:rsidP="002869AC">
      <w:pPr>
        <w:pStyle w:val="BodyTextIndent3"/>
        <w:tabs>
          <w:tab w:val="left" w:pos="720"/>
        </w:tabs>
        <w:jc w:val="both"/>
        <w:rPr>
          <w:rFonts w:ascii="Times New Roman" w:hAnsi="Times New Roman"/>
          <w:sz w:val="22"/>
          <w:szCs w:val="22"/>
        </w:rPr>
      </w:pP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width of the trench shall be kept to a minimum consistent with the working space required and having regard to the safety of the trench, the method of laying and jointing the pipe and the need to avoid damage to pipe coating and so as to provide the minimum horizontal clearance as stated in the table below. The bottom of the trench shall be properly trimmed to permit even bedding of the pipeline.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portion of the trench which extends from the formation level to not less than 300 mm above the crown of the pipe when laid in its correct position, shall, unless otherwise specified or ordered by the Engineer, be formed with vertical sides. The clearance between the sides and bottom of the trench and the barrel of the pipe shall not exceed the following, inclusive of any allowances required for temporary trench supports: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7"/>
        <w:gridCol w:w="2938"/>
        <w:gridCol w:w="2938"/>
      </w:tblGrid>
      <w:tr w:rsidR="002869AC" w:rsidRPr="00630C6D" w:rsidTr="00A34B7F">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Pipe Nominal Bore</w:t>
            </w:r>
            <w:r>
              <w:rPr>
                <w:rFonts w:ascii="Times New Roman" w:hAnsi="Times New Roman"/>
                <w:lang w:val="en-GB"/>
              </w:rPr>
              <w:t xml:space="preserve"> </w:t>
            </w:r>
            <w:r w:rsidRPr="00630C6D">
              <w:rPr>
                <w:rFonts w:ascii="Times New Roman" w:hAnsi="Times New Roman"/>
                <w:lang w:val="en-GB"/>
              </w:rPr>
              <w:t>(mm)</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Bottom Clearance</w:t>
            </w:r>
            <w:r>
              <w:rPr>
                <w:rFonts w:ascii="Times New Roman" w:hAnsi="Times New Roman"/>
                <w:lang w:val="en-GB"/>
              </w:rPr>
              <w:t xml:space="preserve"> </w:t>
            </w:r>
            <w:r w:rsidRPr="00630C6D">
              <w:rPr>
                <w:rFonts w:ascii="Times New Roman" w:hAnsi="Times New Roman"/>
                <w:lang w:val="en-GB"/>
              </w:rPr>
              <w:t>(mm)</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Side Clearance</w:t>
            </w:r>
            <w:r>
              <w:rPr>
                <w:rFonts w:ascii="Times New Roman" w:hAnsi="Times New Roman"/>
                <w:lang w:val="en-GB"/>
              </w:rPr>
              <w:t xml:space="preserve"> </w:t>
            </w:r>
            <w:r w:rsidRPr="00630C6D">
              <w:rPr>
                <w:rFonts w:ascii="Times New Roman" w:hAnsi="Times New Roman"/>
                <w:lang w:val="en-GB"/>
              </w:rPr>
              <w:t>(mm)</w:t>
            </w:r>
          </w:p>
        </w:tc>
      </w:tr>
      <w:tr w:rsidR="002869AC" w:rsidRPr="00630C6D" w:rsidTr="00A34B7F">
        <w:trPr>
          <w:trHeight w:val="395"/>
        </w:trPr>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350 to 600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200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300</w:t>
            </w:r>
          </w:p>
        </w:tc>
      </w:tr>
      <w:tr w:rsidR="002869AC" w:rsidRPr="00630C6D" w:rsidTr="00A34B7F">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&gt; 600 to 800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200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350</w:t>
            </w:r>
          </w:p>
        </w:tc>
      </w:tr>
    </w:tbl>
    <w:p w:rsidR="002869AC" w:rsidRDefault="002869AC" w:rsidP="002869AC">
      <w:pPr>
        <w:jc w:val="both"/>
        <w:rPr>
          <w:rFonts w:ascii="Book Antiqua" w:hAnsi="Book Antiqua"/>
          <w:lang w:val="en-GB"/>
        </w:rPr>
      </w:pP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The clearance at joints may be increased to allow the joints to be made and inspected, any proposed increase shall be approved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trenches deeper than 1.2 m shall have the trench walls battered or supported to ensure the safety of all persons working in the trench if required. The Contractor is to provide details of these arrangements for approval by the Engineer prior to any work being undertaken in such a trench.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excavations with battered sides shall be made in roads, footpaths, private gardens, or within 10m of any buildings or other structures.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shall erect temporary fencing around all open excavations and post warning signs in English and the local language. All fencing shall be at least 1 m tall, rigid in nature and strong enough to prevent people falling into the trench. The Contractor shall also take all other necessary measures to ensure the safety of the public and others.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maximum length of excavation which may be left open in any length is 500 m or as directed by Engineer. The opening of two lengths within 500 m of each other shall require the approval of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excavation shall be kept free of water to allow: placing of bedding, laying of pipes. inspection and testing of joints, coating of joints, placing of backfill and other activities within the pipe trench, to be carried out in a satisfactory manner.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excavation shall be done such that it does not get far ahead of laying operations. Before excavating trench the alignment of pipeline shall be approved by Engineer. Cuttings length and other appurtenances shall be provided to suit detailed pipe configurations required.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To protect persons from injury and to avoid damage to property, adequate barricades, construction signs. red lanterns and guards as required shall be placed and maintained during the progress of the construction work and until it is safe for the traffic to use the roadways. The relevant Indian standards and the rules and regulations of local authorities in regards to safety provisions shall be observed.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road metal and also the rubble packing shall first be stripped off for the whole width of the trench/pit and separately deposited in such place or places as may be determined by Contractor and approved by Engineer. </w:t>
      </w:r>
    </w:p>
    <w:p w:rsidR="002869AC" w:rsidRPr="00CC419B" w:rsidRDefault="002869AC" w:rsidP="002869AC">
      <w:pPr>
        <w:jc w:val="both"/>
        <w:rPr>
          <w:rFonts w:ascii="Book Antiqua" w:hAnsi="Book Antiqua"/>
          <w:lang w:val="en-GB"/>
        </w:rPr>
      </w:pPr>
      <w:r w:rsidRPr="00CC419B">
        <w:rPr>
          <w:rFonts w:ascii="Book Antiqua" w:hAnsi="Book Antiqua"/>
          <w:lang w:val="en-GB"/>
        </w:rPr>
        <w:t>During excavation, large stones and rubble shall be separated and removed from the excavated soil and stacked separately. The material from excavation sha</w:t>
      </w:r>
      <w:r>
        <w:rPr>
          <w:rFonts w:ascii="Book Antiqua" w:hAnsi="Book Antiqua"/>
          <w:lang w:val="en-GB"/>
        </w:rPr>
        <w:t xml:space="preserve">ll be deposited on either side </w:t>
      </w:r>
      <w:r w:rsidRPr="00CC419B">
        <w:rPr>
          <w:rFonts w:ascii="Book Antiqua" w:hAnsi="Book Antiqua"/>
          <w:lang w:val="en-GB"/>
        </w:rPr>
        <w:t xml:space="preserve">of the trench leaving adequate clear distance from the edges of the trench and pit, or as may be necessary to prevent the sides of the trench pit to slip or fall, or at such a distance and in such a manner as to avoid covering fire hydrants. sluice valves, manholes cover etc. and so as to avoid abutting the wall or structure or causing </w:t>
      </w:r>
      <w:r w:rsidRPr="00CC419B">
        <w:rPr>
          <w:rFonts w:ascii="Book Antiqua" w:hAnsi="Book Antiqua"/>
          <w:lang w:val="en-GB"/>
        </w:rPr>
        <w:lastRenderedPageBreak/>
        <w:t xml:space="preserve">inconvenience to the public and other service organisations or otherwise as Engineer may direct.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Contractor shall take into account additional excavation if any as Engineer may require in order to locate the position of water pipes, drains, sewers etc. or any other works which may be met with, in or about the excavation of trenches while quoting the rates for excavation of trenches while quoting e rates for excavation. Such service lines if met with during excavation shall be properly maintained by Contractor, by means of shoring, strutting, planking over, padding or otherwise as Engineer ma direct, and shall be protected by the Contractor from damage during the progress of the work. Any damage to the service lines shall be borne by Contractor. All precautions shall be taken during excavation and laying operations to guard against possible damage to any existing structure/pipe line of water, gas, sewage etc.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 xml:space="preserve">5.11 </w:t>
      </w:r>
      <w:r>
        <w:rPr>
          <w:rFonts w:ascii="Times New Roman" w:hAnsi="Times New Roman"/>
          <w:b/>
          <w:lang w:val="en-GB"/>
        </w:rPr>
        <w:t xml:space="preserve">Deleted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5.12 Laying of pipes and fittings.</w:t>
      </w:r>
    </w:p>
    <w:p w:rsidR="002869AC" w:rsidRPr="00CC419B" w:rsidRDefault="002869AC" w:rsidP="002869AC">
      <w:pPr>
        <w:ind w:firstLine="720"/>
        <w:jc w:val="both"/>
        <w:rPr>
          <w:rFonts w:ascii="Book Antiqua" w:hAnsi="Book Antiqua"/>
          <w:lang w:val="en-GB"/>
        </w:rPr>
      </w:pPr>
      <w:r w:rsidRPr="00CC419B">
        <w:rPr>
          <w:rFonts w:ascii="Book Antiqua" w:hAnsi="Book Antiqua"/>
          <w:lang w:val="en-GB"/>
        </w:rPr>
        <w:t>Pipes and fittings shall be laid in accordance with IS 12288 and manufacturer’s instructions.</w:t>
      </w:r>
    </w:p>
    <w:p w:rsidR="002869AC" w:rsidRPr="00CC419B" w:rsidRDefault="002869AC" w:rsidP="002869AC">
      <w:pPr>
        <w:ind w:firstLine="720"/>
        <w:jc w:val="both"/>
        <w:rPr>
          <w:rFonts w:ascii="Book Antiqua" w:hAnsi="Book Antiqua"/>
          <w:lang w:val="en-GB"/>
        </w:rPr>
      </w:pPr>
      <w:r w:rsidRPr="00CC419B">
        <w:rPr>
          <w:rFonts w:ascii="Book Antiqua" w:hAnsi="Book Antiqua"/>
          <w:lang w:val="en-GB"/>
        </w:rPr>
        <w:t xml:space="preserve">The pipeline shall be constructed in lengths with a separate full-time gang working on each length. The work on lengths may proceed concurrently. The programme for pipe laying shall be submitted to and be approved by the Engineer at the start of the Contract. Any subsequent changes to the programme shall be submitted to and approved by the Engineer before work to a different programme is started. Excavation for the pipeline in anyone length shall not at any time proceed more than 2 km beyond the end of a hydraulically tested, completed and backfilled length of pipe, unless otherwise approved by the Engineer. The exposed joints between tested sections shall be disregarded in the above definition.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metal tools or heavy objects shall be permitted to come into contact with the pipes or fittings. External coated pipe shall be handled at all times with wide non-abrasive canvas, rubber or leather straps or other equipment to prevent damage to the coating. The use of chains, wire slings, or any other handling equipment found to be injurious to the coating shall not be permitted. The timber or skids used to support the coated pipe prior to lowering into the trench shall be properly padded with sufficient bags stuffed with sand or straw for the purpose of protecting the coating. Alternatively, the pipe may be supported alongside the trench on mounds of sand. Any injury to the protective coating from any cause must be repaired before the pipes or fittings placed in the trench. During laying operations, no debris, tools cloth or other material shall be placed in the pipe. Pipes and fittings shall be lowered into the trench with equipment suitable for the weight of the pipes and fittings, and they shall be carefully cleaned before jointing.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Pipes shall be laid accurately to the lines and levels shown on the Drawings, within a tolerance of ± 10mm.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 alignments shall be straight between bends or curves. Length laid to curves shall only be allowed where shown on Drawings or in accordance with detailed proposals approved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Properly painted sight rails shall be supplied and erected, with boning rods of predetermined measurement for the boning of individual pipes to the correct gradient. The sight rails shall be situated vertically above the line of the pipe or immediately adjacent thereto, and there shall at no time be less than three sight rails in position on each length of pipeline under construction to anyone gradient.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may submit to the Engineer for his approval an alternative method of the control of pipe laying to the correct levels and alignment.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joining of pipes shall be made in accordance with the requirements of this Specification. The Contractor shall obtain from manufacturers all special information regarding the handling of the pipes, joints and other fittings and he will be deemed to have made himself thoroughly conversant with all phases of pipe laying before commencing' the' works.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 "badger" or "bung" about 10mm smaller than the internal diameter of the pipe shall be kept in the pipe at all times, pulled forward as the work progresses. When pipe laying is not in progress, including overnight, the open ends of the pipeline shall be blanked off with a temporary watertight fitting approved by the Engineer. The pipe shall be suitably held down so that the pipe does not become buoyant in the event of the trench becoming flooded.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To restrict the flow of rain runoff along the trench the Contractor shall plug the trench with backfill material at distances not exceeding 250 m until the pipeline can be filled in. The plugs shall be removed when trench filling is taking place. In granular bedding areas the plugs shall be of clay and shall be left in.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precautions shall be taken during excavation and laying operations to guard against possible damage to any existing structure/pipeline of water, gas , sewage etc. After excavation of trenches, pipes shall not be lowered unless the dimensions of trenches and bedding work for pipes at the bottom of the trenches are approved and measured by Engineer. Pipes and fittings/specials shall be carefully lowered in the trenches. Special arrangements such as cranes, tripods with chain pulley block for lowering the pipes and fittings shall be made by Contractor. In no case pipes and fittings shall be dropped. Slings of canvas or equally non-abrasive material of suitable width or special attachment to fit the ends of pipes and fittings/specials shall be used to lift and lower the coated pipes and fittings/specials. The pipes and fittings/specials shall be inspected for defects and be rung with a light hammer preferably while suspended to detect cracks. If doubt persists, further confirmation shall be done by pouring a little </w:t>
      </w:r>
      <w:r w:rsidRPr="00CC419B">
        <w:rPr>
          <w:rFonts w:ascii="Book Antiqua" w:hAnsi="Book Antiqua"/>
          <w:lang w:val="en-GB"/>
        </w:rPr>
        <w:lastRenderedPageBreak/>
        <w:t xml:space="preserve">kerosene/dye on the inside of the pipe at the suspected spot. No sign of kerosene/dye should appear on the outside surface. Pipes and fittings damaged during lowering or aligning shall be rejected by Engineer and shall be replaced by new one.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the pipes are to be laid perfectly true both in alignment and to gradient specified. In case of spigot and socket pipe the socket end of the pipe shall face upstream, except when the pipeline runs uphill in which case the socket ends should face the upgrade. The laying of pipes shall always proceed upgrade of a slope. After placing a pipe in the trench, the spigot end shall be centered in the socket and the pipe forced home and aligned to required gradient. The pipes shall be secured in place with approved backfill material tamped under it except at the socket. Pipes and fittings which do not allow a sufficient and uniform space for joints shall be removed and replaced with pipes and fittings/specials of proper dimensions to ensure such uniform space. Precautions shall be taken to prevent dirt from entering the jointing space. At times when pipe laying is not in progress, the open ends of pipe shall be closed by a watertight plug or other means approved by Engineer. During the period that the plug is on, the Contractor shall take proper precautions against floating of the pipe owing to entry of water into the trench. Wherever it is necessary to deflect pipe from a straight line, either in the vertical or horizontal plane, to avoid obstructions or where long radius curves are permitted the deflection allowed at joints shall not exceed 2° for 600 mm and 800 mm, 3° for 300 mm, 350 and 450 mm diameter pipes.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cutting of pipe for inserting valves, fittings or specials shall be done in a neat and workman like manner by using tools and taking precautions as per manufacturers' recommendations without damage to the pipe so as to leave a smooth end at right angles to the axis of the pipe. For this purpose, pipe: cutting machine shall be used.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valve chamber frame and cover (Cast Iron and Fibre reinforced concrete) shall be as specified in Part 24. clause 24.3.11.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5.13 Thrust / Anchor Blocks.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Anchor blocks shall be provided at horizontal bends. vertical bends or/and at intervals on pipelines with gradients in excess of 1 in 6 as noted on the Drawings, and at other locations ordered by the Engineer. The anchorages shall be made from concrete and constructed to the dimensions shown on the Drawings. Where faces of anchor blocks are shown to bear against undisturbed ground, the Contractor shall take all necessary measures to ensure that such bearing is given over the full dimensions shown.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5.14 Backfilling</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Trenches shall be backfilled with approved selected excavated material only after the successful testing of the pipeline as directed by Engineer. Backfilling shall be in accordance with requirements specified hereafter and as shown on Drawings.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On completion of the pipe laying operations in any section, for a length of about 100 m and while further work is still in progress, refilling of trenches shall be started by the Contractor with a view of restricting the length of open trenches. Pipe laying shall closely follow the progress of trench excavation and the Contractor shall not permit unreasonably excessive lengths of trench excavation to remain open while awaiting testing of the pipeline. If the Engineer considers that the Contractor is not complying with any of the foregoing requirements, he may prohibit further trench excavation until he IS satisfied with the progress of laying and testing of pipes and refilling of trenches. Filling to a level of 300 mm above the crown of the pipe shall be done in accordance with the requirements of the clause on bedding. Care shall be taken during backfilling, not to injure or disturb the pipes,' joints or coating. Filling shall be carried out simultaneously on both sides of the pipes so that unequal pressure does not occur. Walking or working on the completed pipeline shall not be permitted unless the trench has been filled with the instructed bedding and surround material up to height of at least 300 mm over the top of the pipe except as may be necessary for tamping etc., during backfilling work.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remaining portion of the trench shall be filled in with selected excavated material free from and topsoil, vegetation or boulders and clods of earth larger than 75 mm in size. Filling shall be done in layers not exceeding 150 mm in thickness accompanied by adequate watering, ramming etc., so as to be compacted to 95% of the maximum dry density as per Part 7 of 18:2720. The water contents of the soil shall be kept as near the optimum moisture content as possible. The trench shall be refilled so as to build up to the original ground level, keeping due allowance for subsequent settlement likely to take place. The surface of the refilled excavations shall be left slightly higher than the adjacent ground and be maintained by the Contractor to a smooth even slope.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Engineer shall, at all times. have powers to decide which portion of the excavated materials shall be used for filling and in which portion of the site and in what manner it shall be so used.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If suitable material for refilling is not available from already excavated material the Contractor shall import material of approved quality as directed by the Engineer. Unless expressly specified in the Bill of Quantities. the Contractor shall include the above under backfilling rates.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Regular measurement of the field dry density shall be taken by the Contractor at various levels in the backfilling as required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mechanical plant other than approved compacting equipment shall run over or operate within the trench until backfilling has reached its final level or the approval from the Engineer has been obtained.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Should any subsidence take place either in the filling of the trenches or near about it during the works the Contractor shall make good the same at his own cost.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Surplus excavated material shall be used to fill in any low spots above the pipeline which are identified on the Drawings or are instructed by the Engineer. Such material shall be evenly placed and compacted in layers not exceeding 200 mm thick after compaction. The method of compaction employed shall achieve not less than 90% maximum dry density as determined from IS 2720: Part 7. Unless approved of by the Engineer, the width of areas to be filled shall not exceed 20m. </w:t>
      </w:r>
    </w:p>
    <w:p w:rsidR="002869AC" w:rsidRPr="00630C6D" w:rsidRDefault="002869AC" w:rsidP="002869AC">
      <w:pPr>
        <w:jc w:val="both"/>
        <w:rPr>
          <w:rFonts w:ascii="Times New Roman" w:hAnsi="Times New Roman"/>
          <w:lang w:val="en-GB"/>
        </w:rPr>
      </w:pPr>
      <w:r w:rsidRPr="00630C6D">
        <w:rPr>
          <w:rFonts w:ascii="Times New Roman" w:hAnsi="Times New Roman"/>
          <w:b/>
          <w:lang w:val="en-GB"/>
        </w:rPr>
        <w:t>5.15 Pipelines under existing roads</w:t>
      </w:r>
      <w:r w:rsidRPr="00630C6D">
        <w:rPr>
          <w:rFonts w:ascii="Times New Roman" w:hAnsi="Times New Roman"/>
          <w:lang w:val="en-GB"/>
        </w:rPr>
        <w:t>.</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shall programme the Works to reduce disruption to road traffic to a minimum, and before any work commences in existing roads shall: </w:t>
      </w:r>
    </w:p>
    <w:p w:rsidR="002869AC" w:rsidRPr="00CC419B" w:rsidRDefault="002869AC" w:rsidP="002869AC">
      <w:pPr>
        <w:ind w:left="720" w:hanging="720"/>
        <w:jc w:val="both"/>
        <w:rPr>
          <w:rFonts w:ascii="Book Antiqua" w:hAnsi="Book Antiqua"/>
          <w:lang w:val="en-GB"/>
        </w:rPr>
      </w:pPr>
      <w:r w:rsidRPr="00CC419B">
        <w:rPr>
          <w:rFonts w:ascii="Book Antiqua" w:hAnsi="Book Antiqua"/>
          <w:lang w:val="en-GB"/>
        </w:rPr>
        <w:t>(a)</w:t>
      </w:r>
      <w:r w:rsidRPr="00CC419B">
        <w:rPr>
          <w:rFonts w:ascii="Book Antiqua" w:hAnsi="Book Antiqua"/>
          <w:lang w:val="en-GB"/>
        </w:rPr>
        <w:tab/>
        <w:t xml:space="preserve">Obtain the full permission and approval of all authorities concerned serving notices of intent to start work as may be necessary and observing all the local Laws and Regulations </w:t>
      </w:r>
    </w:p>
    <w:p w:rsidR="002869AC" w:rsidRPr="00CC419B" w:rsidRDefault="002869AC" w:rsidP="002869AC">
      <w:pPr>
        <w:ind w:left="1080" w:hanging="360"/>
        <w:jc w:val="both"/>
        <w:rPr>
          <w:rFonts w:ascii="Book Antiqua" w:hAnsi="Book Antiqua"/>
          <w:lang w:val="en-GB"/>
        </w:rPr>
      </w:pPr>
      <w:r w:rsidRPr="00CC419B">
        <w:rPr>
          <w:rFonts w:ascii="Book Antiqua" w:hAnsi="Book Antiqua"/>
          <w:lang w:val="en-GB"/>
        </w:rPr>
        <w:t>(i)</w:t>
      </w:r>
      <w:r w:rsidRPr="00CC419B">
        <w:rPr>
          <w:rFonts w:ascii="Book Antiqua" w:hAnsi="Book Antiqua"/>
          <w:lang w:val="en-GB"/>
        </w:rPr>
        <w:tab/>
        <w:t xml:space="preserve">Submit details of his proposals, and obtain approval from the Engineer and local highway authority </w:t>
      </w:r>
    </w:p>
    <w:p w:rsidR="002869AC" w:rsidRPr="00CC419B" w:rsidRDefault="002869AC" w:rsidP="002869AC">
      <w:pPr>
        <w:tabs>
          <w:tab w:val="left" w:pos="1080"/>
        </w:tabs>
        <w:ind w:left="720"/>
        <w:jc w:val="both"/>
        <w:rPr>
          <w:rFonts w:ascii="Book Antiqua" w:hAnsi="Book Antiqua"/>
          <w:lang w:val="en-GB"/>
        </w:rPr>
      </w:pPr>
      <w:r w:rsidRPr="00CC419B">
        <w:rPr>
          <w:rFonts w:ascii="Book Antiqua" w:hAnsi="Book Antiqua"/>
          <w:lang w:val="en-GB"/>
        </w:rPr>
        <w:t>(ii)</w:t>
      </w:r>
      <w:r w:rsidRPr="00CC419B">
        <w:rPr>
          <w:rFonts w:ascii="Book Antiqua" w:hAnsi="Book Antiqua"/>
          <w:lang w:val="en-GB"/>
        </w:rPr>
        <w:tab/>
        <w:t xml:space="preserve">Constructing of temporary diversion roads </w:t>
      </w:r>
    </w:p>
    <w:p w:rsidR="002869AC" w:rsidRPr="00CC419B" w:rsidRDefault="002869AC" w:rsidP="002869AC">
      <w:pPr>
        <w:jc w:val="both"/>
        <w:rPr>
          <w:rFonts w:ascii="Book Antiqua" w:hAnsi="Book Antiqua"/>
          <w:lang w:val="en-GB"/>
        </w:rPr>
      </w:pPr>
      <w:r w:rsidRPr="00CC419B">
        <w:rPr>
          <w:rFonts w:ascii="Book Antiqua" w:hAnsi="Book Antiqua"/>
          <w:lang w:val="en-GB"/>
        </w:rPr>
        <w:t>The pipelines crossing roads shall be encased in M15 concrete as shown on the drawings.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which are laid along a road shall be laid in trench. The bed and surround shall be previously specified but above this the trench shall be backfilled with crushed rock up to the underside of the road sub-base. Not more than 20 % of the crushed rock shall pass through a IS test sieve with 4.75 mm apertures and all material shall pass through a IS test sieve having an aperture of 40 mm. The backfill shall be compacted in layers having a maximum thickness of 200 mm and the method of compaction used shall achieve not less than 95 % maximum dry density as determined from IS 2720: Part 7.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5.16 Cleaning of Pipes and fittings.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shall be cleaned of all dirt, debris. dust or other deposits before hydraulic test to the satisfaction of Engineer. Cleaning with metal cleaning solution, acid, wire brushes, scrappers or sand paper shall not be permitted.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section of the pipeline once cleaned shall not be entered into for any purpose later. Sufficient precaution shall be taken to prevent the ingress of any dirt, debris, or dust inside the section. Failing this the section shall be cleaned again at the discretion of the Engineer. When deemed necessary by the Engineer suitable closures shall be provided at the open end or the ends of the cleaned sections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In the case of above ground pipeline, the length of the section to be taken up for cleaning shall be decided in consultation with the Engineer from the point of view of ventilation etc.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In case of buried pipeline a section shall be taken up for cleaning after the work of back filling around and over the pipeline is completed and the spiders have been removed from inside with approval of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shall be cleaned through a foam swab. Swabbing shall be carried out successively between adjacent swabbing points. The foam swab shall comply with the following: </w:t>
      </w:r>
    </w:p>
    <w:p w:rsidR="002869AC" w:rsidRPr="00CC419B" w:rsidRDefault="002869AC" w:rsidP="002869AC">
      <w:pPr>
        <w:jc w:val="both"/>
        <w:rPr>
          <w:rFonts w:ascii="Book Antiqua" w:hAnsi="Book Antiqua"/>
          <w:lang w:val="en-GB"/>
        </w:rPr>
      </w:pPr>
      <w:r w:rsidRPr="00CC419B">
        <w:rPr>
          <w:rFonts w:ascii="Book Antiqua" w:hAnsi="Book Antiqua"/>
          <w:lang w:val="en-GB"/>
        </w:rPr>
        <w:t>Pipeline over DN 300</w:t>
      </w:r>
      <w:r w:rsidRPr="00CC419B">
        <w:rPr>
          <w:rFonts w:ascii="Book Antiqua" w:hAnsi="Book Antiqua"/>
          <w:lang w:val="en-GB"/>
        </w:rPr>
        <w:tab/>
      </w:r>
      <w:r w:rsidRPr="00CC419B">
        <w:rPr>
          <w:rFonts w:ascii="Book Antiqua" w:hAnsi="Book Antiqua"/>
          <w:lang w:val="en-GB"/>
        </w:rPr>
        <w:tab/>
        <w:t>- Swab dia = Pipe dia + 75mm</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Quality of swab shall be hard - when restrictions in the main do not reduce the diameter of the pipeline to less than two thirds of the swab diameter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Quality of swab shall be soft - when restrictions in the main are in excess of the above but do not reduce the diameter of the pipeline to less than one half of the swab diameter.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Contractor shall make necessary arrangements for equipment, fittings and water necessary for cleaning the pipeline. The Contractor shall submit proposals for swabbing, water storage and disposal arrangements to the Engineer for approval.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 separate payment will be made for the work of cleaning and providing closures. The rates quoted for the laying of pipes shall include the cost of cleaning also.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5.17 Hydraulic Testing</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Pipelines and fittings shall be subjected to hydraulic pressure tests in the presence of the Engineer which shall comply with IS 12288 unless otherwise specified. </w:t>
      </w:r>
    </w:p>
    <w:p w:rsidR="002869AC" w:rsidRPr="00855D24" w:rsidRDefault="002869AC" w:rsidP="002869AC">
      <w:pPr>
        <w:spacing w:line="240" w:lineRule="auto"/>
        <w:jc w:val="both"/>
        <w:rPr>
          <w:rFonts w:ascii="Book Antiqua" w:hAnsi="Book Antiqua"/>
          <w:lang w:val="en-GB"/>
        </w:rPr>
      </w:pPr>
      <w:r w:rsidRPr="00855D24">
        <w:rPr>
          <w:rFonts w:ascii="Book Antiqua" w:hAnsi="Book Antiqua"/>
          <w:lang w:val="en-GB"/>
        </w:rPr>
        <w:t>Testing shall be carried out in two stages;</w:t>
      </w:r>
    </w:p>
    <w:p w:rsidR="002869AC" w:rsidRPr="00855D24" w:rsidRDefault="002869AC" w:rsidP="002869AC">
      <w:pPr>
        <w:spacing w:line="240" w:lineRule="auto"/>
        <w:ind w:firstLine="720"/>
        <w:jc w:val="both"/>
        <w:rPr>
          <w:rFonts w:ascii="Book Antiqua" w:hAnsi="Book Antiqua"/>
          <w:lang w:val="en-GB"/>
        </w:rPr>
      </w:pPr>
      <w:r w:rsidRPr="00855D24">
        <w:rPr>
          <w:rFonts w:ascii="Book Antiqua" w:hAnsi="Book Antiqua"/>
          <w:lang w:val="en-GB"/>
        </w:rPr>
        <w:t xml:space="preserve">(i) Test of sections as construction proceeds </w:t>
      </w:r>
    </w:p>
    <w:p w:rsidR="002869AC" w:rsidRPr="00855D24" w:rsidRDefault="002869AC" w:rsidP="002869AC">
      <w:pPr>
        <w:spacing w:line="240" w:lineRule="auto"/>
        <w:ind w:left="720"/>
        <w:jc w:val="both"/>
        <w:rPr>
          <w:rFonts w:ascii="Book Antiqua" w:hAnsi="Book Antiqua"/>
          <w:lang w:val="en-GB"/>
        </w:rPr>
      </w:pPr>
      <w:r w:rsidRPr="00855D24">
        <w:rPr>
          <w:rFonts w:ascii="Book Antiqua" w:hAnsi="Book Antiqua"/>
          <w:lang w:val="en-GB"/>
        </w:rPr>
        <w:t xml:space="preserve">(ii) A test of the whole of the pipeline on completion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Contractor shall equip himself with all plant, equipment, fittings and water necessary for the hydraulic tests. The Contractor shall submit to the Engineer, well in advance of the time of tests, details of his proposals, including the supply of water either by tankers or boreholes. No connections from the existing pipelines will be allowed, nor will any connections to the pipeline and pipe work which would involve cutting, tapping or altering the Permanent Works be allowed.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Test gauges shall be of approved manufacture having dials at least 200 mm diameter. graduated such that the test pressure is at least 75 % of the full-scale reading shall be used, If necessary different gauges shall be supplied for different pipeline sections. Two gauges shall be provided for the sole use of the Engineer and shall remain in Engineer's possession for the duration of the Contract. All gauges shall be dead weight tested and </w:t>
      </w:r>
      <w:r w:rsidRPr="00855D24">
        <w:rPr>
          <w:rFonts w:ascii="Book Antiqua" w:hAnsi="Book Antiqua"/>
          <w:lang w:val="en-GB"/>
        </w:rPr>
        <w:lastRenderedPageBreak/>
        <w:t xml:space="preserve">calibrated at the commencement of work and at regular intervals as required by the Engineer. </w:t>
      </w:r>
    </w:p>
    <w:p w:rsidR="002869AC" w:rsidRPr="00630C6D" w:rsidRDefault="002869AC" w:rsidP="002869AC">
      <w:pPr>
        <w:jc w:val="both"/>
        <w:rPr>
          <w:rFonts w:ascii="Times New Roman" w:hAnsi="Times New Roman"/>
          <w:lang w:val="en-GB"/>
        </w:rPr>
      </w:pPr>
      <w:r w:rsidRPr="00855D24">
        <w:rPr>
          <w:rFonts w:ascii="Book Antiqua" w:hAnsi="Book Antiqua"/>
          <w:lang w:val="en-GB"/>
        </w:rPr>
        <w:t>The Contractor's arrangements for testing shall include a suitable means of quick installation and removal of the Engineer's gauges during testing</w:t>
      </w:r>
      <w:r w:rsidRPr="00630C6D">
        <w:rPr>
          <w:rFonts w:ascii="Times New Roman" w:hAnsi="Times New Roman"/>
          <w:lang w:val="en-GB"/>
        </w:rPr>
        <w:t>.</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5.18 Hydraulic Testing Pipelines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Sectional Hydraulic Test shall be carried out after the pipeline section to be tested has been laid, Jointed and backfilled to a depth sufficient to prevent floatation, but leaving the joints exposed which have not been tested, the sections to be tested shall be to the approval of the Engineer and shall not be longer than 2000 m or 500 m when either the pipeline is laid adjacent to or underneath the carriageway or when section includes an air valve chamber. The joints between each tested section shall be left exposed until the pipeline has passed the Test on Completion,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In addition to the above requirements the Contractor shall perform a hydraulic test on the first 200 m length of pipeline to be laid under the contract. This test shall be undertaken within one month of the Contractor commencing the laying of pipes. Should the pipeline fail the test or the Contractor fails to undertake the test, all laying work shall come to a halt until that section of pipeline passes a hydraulic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Each length of the pipeline to be tested shall be capped or blanked off at each end and securely strutted or restrained to withstand the forces which will be exerted when the test pressure is applied. Testing against closed valves will not be permitted. Washout valves shall be fitted with blank flanges and these together with in-line valves shall be left open. Air valves already fitted shall be permitted to function during the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Proposals for testing where thrusts on structures are involved, even where thrust flanges on the piping are installed, shall be submitted, with the calculations of the forces to be carried, to the Engineer for approval.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method of filling the pipeline with water shall be approved by the Engineer. The length under test shall be filled making certain that all air is displaced through an air valve installed at the top of the blank flange situated at the high end of the line. The length shall then remain under constant moderate pressure, 10 to 20m head of water, for a period of several hours until the pressure can be maintained without additional pumping.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pressure shall then be slowly increased at a maximum rate of I bar per minute to the full test pressure and pumping discontinued for 3 hours or until the pressure has dropped by 10m, whichever occurs earlier. Thereafter pumping shall be resumed and continued until the test pressure has been restored. The quantity of water pumped to restore the pressure shall be the measure of leakage from discontinuation of pumping until its resumption. </w:t>
      </w:r>
    </w:p>
    <w:p w:rsidR="002869AC" w:rsidRPr="00855D24" w:rsidRDefault="002869AC" w:rsidP="002869AC">
      <w:pPr>
        <w:jc w:val="both"/>
        <w:rPr>
          <w:rFonts w:ascii="Book Antiqua" w:hAnsi="Book Antiqua"/>
          <w:lang w:val="en-GB"/>
        </w:rPr>
      </w:pPr>
      <w:r w:rsidRPr="00855D24">
        <w:rPr>
          <w:rFonts w:ascii="Book Antiqua" w:hAnsi="Book Antiqua"/>
          <w:lang w:val="en-GB"/>
        </w:rPr>
        <w:lastRenderedPageBreak/>
        <w:t xml:space="preserve">The pipe length shall pass the test if the leakage is not more than 1.079 litres per mm diameter per kilometre per 24 hours for each 100m head of pressure applied and the full test pressure has been sustained for at least eight hours.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Notwithstanding the satisfactory completion of the hydraulic test, if there is any discernible leakage of water from any pipe or joint the Contractor shall, at his own cost, replace the pipe, repair the pipe or re-make the joint and repeat the hydraulic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 pipeline shall be accepted until the leakage on any length is not more than the rate of leakage specified above and all sources of leakage have been rectified.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Test on Completion shall be carried out after all the pipeline sections have been satisfactorily tested and the Joints between each section completed to provide a continuous test length between contract interfaces.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Pipelines shall be tested as above except where the Engineer issues such instructions as are necessary for testing parts of the Works that have been designed for stresses limited by considerations other than those applying to the pipeline systems.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5.18.1 Test pressures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Test pressures are to be measured in bars at the centre of the blank flange situated at the lowest end of the pipeline under test. Unless otherwise specified or shown on the drawings pipeline test pressure shall be in accordance with the following: </w:t>
      </w:r>
    </w:p>
    <w:p w:rsidR="002869AC" w:rsidRPr="000239A7" w:rsidRDefault="002869AC" w:rsidP="002869AC">
      <w:pPr>
        <w:jc w:val="both"/>
        <w:rPr>
          <w:rFonts w:ascii="Book Antiqua" w:hAnsi="Book Antiqua"/>
          <w:lang w:val="en-GB"/>
        </w:rPr>
      </w:pPr>
      <w:r w:rsidRPr="000239A7">
        <w:rPr>
          <w:rFonts w:ascii="Book Antiqua" w:hAnsi="Book Antiqua"/>
          <w:lang w:val="en-GB"/>
        </w:rPr>
        <w:t xml:space="preserve">DI </w:t>
      </w:r>
      <w:r>
        <w:rPr>
          <w:rFonts w:ascii="Book Antiqua" w:hAnsi="Book Antiqua"/>
          <w:lang w:val="en-GB"/>
        </w:rPr>
        <w:t xml:space="preserve">/MS </w:t>
      </w:r>
      <w:r w:rsidRPr="000239A7">
        <w:rPr>
          <w:rFonts w:ascii="Book Antiqua" w:hAnsi="Book Antiqua"/>
          <w:lang w:val="en-GB"/>
        </w:rPr>
        <w:t>pipe and fittings without HSC</w:t>
      </w:r>
      <w:r w:rsidRPr="000239A7">
        <w:rPr>
          <w:rFonts w:ascii="Book Antiqua" w:hAnsi="Book Antiqua"/>
          <w:lang w:val="en-GB"/>
        </w:rPr>
        <w:tab/>
      </w:r>
      <w:r w:rsidRPr="000239A7">
        <w:rPr>
          <w:rFonts w:ascii="Book Antiqua" w:hAnsi="Book Antiqua"/>
          <w:lang w:val="en-GB"/>
        </w:rPr>
        <w:tab/>
        <w:t>10 bar</w:t>
      </w:r>
    </w:p>
    <w:p w:rsidR="002869AC" w:rsidRPr="000239A7" w:rsidRDefault="002869AC" w:rsidP="002869AC">
      <w:pPr>
        <w:jc w:val="both"/>
        <w:rPr>
          <w:rFonts w:ascii="Book Antiqua" w:hAnsi="Book Antiqua"/>
          <w:lang w:val="en-GB"/>
        </w:rPr>
      </w:pPr>
      <w:r w:rsidRPr="000239A7">
        <w:rPr>
          <w:rFonts w:ascii="Book Antiqua" w:hAnsi="Book Antiqua"/>
          <w:lang w:val="en-GB"/>
        </w:rPr>
        <w:t xml:space="preserve">DI </w:t>
      </w:r>
      <w:r>
        <w:rPr>
          <w:rFonts w:ascii="Book Antiqua" w:hAnsi="Book Antiqua"/>
          <w:lang w:val="en-GB"/>
        </w:rPr>
        <w:t xml:space="preserve">/MS </w:t>
      </w:r>
      <w:r w:rsidRPr="000239A7">
        <w:rPr>
          <w:rFonts w:ascii="Book Antiqua" w:hAnsi="Book Antiqua"/>
          <w:lang w:val="en-GB"/>
        </w:rPr>
        <w:t>Pipes and fitting with HSC</w:t>
      </w:r>
      <w:r w:rsidRPr="000239A7">
        <w:rPr>
          <w:rFonts w:ascii="Book Antiqua" w:hAnsi="Book Antiqua"/>
          <w:lang w:val="en-GB"/>
        </w:rPr>
        <w:tab/>
      </w:r>
      <w:r w:rsidRPr="000239A7">
        <w:rPr>
          <w:rFonts w:ascii="Book Antiqua" w:hAnsi="Book Antiqua"/>
          <w:lang w:val="en-GB"/>
        </w:rPr>
        <w:tab/>
      </w:r>
      <w:r>
        <w:rPr>
          <w:rFonts w:ascii="Book Antiqua" w:hAnsi="Book Antiqua"/>
          <w:lang w:val="en-GB"/>
        </w:rPr>
        <w:tab/>
      </w:r>
      <w:r w:rsidRPr="000239A7">
        <w:rPr>
          <w:rFonts w:ascii="Book Antiqua" w:hAnsi="Book Antiqua"/>
          <w:lang w:val="en-GB"/>
        </w:rPr>
        <w:t>05 bar</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For testing of sections of pipeline containing air valve chambers the Contractor shall verify from manufacturer that the air valves are capable of operating under and sustaining the test pressure.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5.19 Chamber Markings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Details like valve type. size, cistern number shall be painted on all valve chambers as directed by Engineer. Where valve chambers are flush with the ground, suitable marker posts shall be provided adjacent to the chambers at a suitable location with all details approved by Engineer.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In case of the pipeline laid above ground details such as chainage, invert levels of pipe, saddle number, culvert number, anchor/thrust block number etc., shall be suitably painted either on the pipeline or the supporting structure in distinct colour.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5.20 Measurement and Payment</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measurement for pipes for items specified in Bill of Quantities shall be on running metres of net length along the centre line of the pipe excluding the length of specials </w:t>
      </w:r>
      <w:r w:rsidRPr="00855D24">
        <w:rPr>
          <w:rFonts w:ascii="Book Antiqua" w:hAnsi="Book Antiqua"/>
          <w:lang w:val="en-GB"/>
        </w:rPr>
        <w:lastRenderedPageBreak/>
        <w:t xml:space="preserve">and appurtenances. Payment for pipes shall be made in running metres after production of test certificates specified and directed by Engineer. </w:t>
      </w:r>
    </w:p>
    <w:p w:rsidR="002869AC" w:rsidRPr="00855D24" w:rsidRDefault="002869AC" w:rsidP="002869AC">
      <w:pPr>
        <w:jc w:val="both"/>
        <w:rPr>
          <w:rFonts w:ascii="Book Antiqua" w:hAnsi="Book Antiqua"/>
          <w:lang w:val="en-GB"/>
        </w:rPr>
      </w:pPr>
      <w:r w:rsidRPr="00855D24">
        <w:rPr>
          <w:rFonts w:ascii="Book Antiqua" w:hAnsi="Book Antiqua"/>
          <w:lang w:val="en-GB"/>
        </w:rPr>
        <w:t>Payment for laying the pipes and specials shall be made after successful testing at site.</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5.21 Location and Protection of Existing Public and Private Utilities.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Once permission to work has been obtained from the road authorities, and prior to excavation, the Contractor shall contact all utility companies and householders in roads where work is to take place and inform them of the nature of the work and its likely duration. Information should be obtained from utilities companies about the location of their utilities, preferably in the form of record drawings, and the Contractor should carry out utilities tracing using electronic equipment to verify the positions of utilities. Trial excavations should also be carried by hand to further confirm locations of utilities. The Engineer will only permit trench excavation to proceed when he is satisfied that adequate efforts have been made to establish the alignments and depths of existing utilities.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All underground utilities such as water pipes, gas pipes, drains, sewers, electricity and telephone cables exposed in excavations, shall be properly supported and protected by the Contractor to the satisfaction of the Engineer so as to avoid damage to the utility or to the Works as a result of collapse of the utility. Similarly, poles carrying overhead electricity and telephone wires should be braced and supported where there is any likelihood of collapse as a result of excavation. </w:t>
      </w:r>
    </w:p>
    <w:p w:rsidR="002869AC" w:rsidRPr="00D010A7" w:rsidRDefault="002869AC" w:rsidP="002869AC">
      <w:pPr>
        <w:tabs>
          <w:tab w:val="left" w:pos="720"/>
        </w:tabs>
        <w:spacing w:before="120" w:after="240"/>
        <w:ind w:left="720" w:hanging="720"/>
        <w:jc w:val="both"/>
        <w:rPr>
          <w:rFonts w:ascii="Times New Roman" w:hAnsi="Times New Roman"/>
          <w:b/>
          <w:bCs/>
        </w:rPr>
      </w:pPr>
      <w:r w:rsidRPr="00D010A7">
        <w:rPr>
          <w:rFonts w:ascii="Times New Roman" w:hAnsi="Times New Roman"/>
          <w:b/>
          <w:bCs/>
        </w:rPr>
        <w:t>5.22</w:t>
      </w:r>
      <w:r w:rsidRPr="00D010A7">
        <w:rPr>
          <w:rFonts w:ascii="Times New Roman" w:hAnsi="Times New Roman"/>
          <w:b/>
          <w:bCs/>
        </w:rPr>
        <w:tab/>
        <w:t>Valves-Del</w:t>
      </w:r>
      <w:r>
        <w:rPr>
          <w:rFonts w:ascii="Times New Roman" w:hAnsi="Times New Roman"/>
          <w:b/>
          <w:bCs/>
        </w:rPr>
        <w:t>eted- Given in subsequent sections.</w:t>
      </w:r>
    </w:p>
    <w:p w:rsidR="002869AC" w:rsidRPr="00630C6D" w:rsidRDefault="002869AC" w:rsidP="002869AC">
      <w:pPr>
        <w:tabs>
          <w:tab w:val="left" w:pos="720"/>
          <w:tab w:val="left" w:pos="1350"/>
        </w:tabs>
        <w:spacing w:before="120" w:after="120"/>
        <w:ind w:right="-43"/>
        <w:jc w:val="both"/>
        <w:rPr>
          <w:rFonts w:ascii="Times New Roman" w:hAnsi="Times New Roman"/>
          <w:b/>
        </w:rPr>
      </w:pPr>
      <w:r w:rsidRPr="00855D24">
        <w:rPr>
          <w:rFonts w:ascii="Times New Roman" w:hAnsi="Times New Roman"/>
          <w:b/>
        </w:rPr>
        <w:t>VI.   ANCILLARY STRUCTURES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6.1</w:t>
      </w:r>
      <w:r w:rsidRPr="00630C6D">
        <w:rPr>
          <w:rFonts w:ascii="Times New Roman" w:hAnsi="Times New Roman"/>
        </w:rPr>
        <w:tab/>
      </w:r>
      <w:r w:rsidRPr="00855D24">
        <w:rPr>
          <w:rFonts w:ascii="Book Antiqua" w:hAnsi="Book Antiqua"/>
        </w:rPr>
        <w:t>The Contractor shall build Valve Chambers &amp; Thrust Blocks/Anchor blocks and such other miscellaneous structures that may be required at the locations shown by the Engineer and as shown in the drawings or as may be otherwise specified or directed. unless otherwise specified in this Chapter or advised by the Engineer based on the site conditions.</w:t>
      </w:r>
    </w:p>
    <w:p w:rsidR="002869AC" w:rsidRPr="00062713"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The various structures shall be built as the pipe laying progresses and the Engineer at his discretion, may stop work entirely on the laying of pipe or construction of other structures, until the construction of the structures already approved by the Engineer are completed by the Contractor.</w:t>
      </w:r>
    </w:p>
    <w:p w:rsidR="002869AC" w:rsidRPr="00630C6D" w:rsidRDefault="002869AC" w:rsidP="002869AC">
      <w:pPr>
        <w:pStyle w:val="11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6.2</w:t>
      </w:r>
      <w:r w:rsidRPr="00630C6D">
        <w:rPr>
          <w:rFonts w:ascii="Times New Roman" w:hAnsi="Times New Roman"/>
        </w:rPr>
        <w:tab/>
      </w:r>
      <w:r w:rsidRPr="00630C6D">
        <w:rPr>
          <w:rFonts w:ascii="Times New Roman" w:hAnsi="Times New Roman"/>
          <w:b/>
        </w:rPr>
        <w:t>Thrust Blocks</w:t>
      </w:r>
    </w:p>
    <w:p w:rsidR="002869AC" w:rsidRDefault="002869AC" w:rsidP="002869AC">
      <w:pPr>
        <w:pStyle w:val="1text"/>
        <w:tabs>
          <w:tab w:val="left" w:pos="720"/>
          <w:tab w:val="left" w:pos="1350"/>
        </w:tabs>
        <w:spacing w:before="120" w:after="360"/>
        <w:ind w:right="-43"/>
        <w:rPr>
          <w:rFonts w:ascii="Book Antiqua" w:hAnsi="Book Antiqua"/>
        </w:rPr>
      </w:pPr>
      <w:r w:rsidRPr="00630C6D">
        <w:rPr>
          <w:rFonts w:ascii="Times New Roman" w:hAnsi="Times New Roman"/>
        </w:rPr>
        <w:tab/>
      </w:r>
      <w:r w:rsidRPr="00855D24">
        <w:rPr>
          <w:rFonts w:ascii="Book Antiqua" w:hAnsi="Book Antiqua"/>
        </w:rPr>
        <w:t>Thrust blocks shall be provided for both horizontal and vertical bends as suggested, for effective transfer the hydrostatic thrust developed during the operation of the rising main. They shall be constructed at the locations shown in the alignment drawings, and are of the respective dimensions shown therein. The surrounding virgin land of the thrust blocks shall not be disturbed, to effectively transfer the thrust developed in the main.</w:t>
      </w:r>
    </w:p>
    <w:p w:rsidR="00D63B27" w:rsidRPr="00D63B27" w:rsidRDefault="00D63B27" w:rsidP="00D63B27">
      <w:pPr>
        <w:rPr>
          <w:lang w:val="en-US" w:eastAsia="en-US"/>
        </w:rPr>
      </w:pPr>
    </w:p>
    <w:p w:rsidR="002869AC" w:rsidRPr="00630C6D" w:rsidRDefault="002869AC" w:rsidP="002869AC">
      <w:pPr>
        <w:pStyle w:val="1text"/>
        <w:tabs>
          <w:tab w:val="left" w:pos="720"/>
          <w:tab w:val="left" w:pos="1350"/>
        </w:tabs>
        <w:spacing w:before="120" w:after="0"/>
        <w:ind w:right="-43"/>
        <w:rPr>
          <w:rFonts w:ascii="Times New Roman" w:hAnsi="Times New Roman"/>
          <w:b/>
        </w:rPr>
      </w:pPr>
      <w:r w:rsidRPr="00630C6D">
        <w:rPr>
          <w:rFonts w:ascii="Times New Roman" w:hAnsi="Times New Roman"/>
          <w:b/>
        </w:rPr>
        <w:lastRenderedPageBreak/>
        <w:t xml:space="preserve">6.3 </w:t>
      </w:r>
      <w:r w:rsidRPr="00630C6D">
        <w:rPr>
          <w:rFonts w:ascii="Times New Roman" w:hAnsi="Times New Roman"/>
          <w:b/>
        </w:rPr>
        <w:tab/>
        <w:t>Valve Chambers</w:t>
      </w:r>
    </w:p>
    <w:p w:rsidR="002869AC" w:rsidRDefault="002869AC" w:rsidP="002869AC">
      <w:pPr>
        <w:pStyle w:val="1text"/>
        <w:tabs>
          <w:tab w:val="left" w:pos="720"/>
          <w:tab w:val="left" w:pos="1350"/>
        </w:tabs>
        <w:spacing w:before="120" w:after="0"/>
        <w:ind w:right="-43"/>
        <w:rPr>
          <w:rFonts w:ascii="Book Antiqua" w:hAnsi="Book Antiqua"/>
        </w:rPr>
      </w:pPr>
      <w:r w:rsidRPr="00630C6D">
        <w:rPr>
          <w:rFonts w:ascii="Times New Roman" w:hAnsi="Times New Roman"/>
        </w:rPr>
        <w:tab/>
      </w:r>
      <w:r w:rsidRPr="00855D24">
        <w:rPr>
          <w:rFonts w:ascii="Book Antiqua" w:hAnsi="Book Antiqua"/>
        </w:rPr>
        <w:t xml:space="preserve">RCC valve chambers shall be provided for all valves. These valve chambers are of different sizes suitable for air valves, scour valves &amp; Control valves with RCC pre-cast slabs covering. </w:t>
      </w:r>
    </w:p>
    <w:p w:rsidR="002869AC" w:rsidRPr="00855D24" w:rsidRDefault="002869AC" w:rsidP="002869AC">
      <w:pPr>
        <w:pStyle w:val="1text"/>
        <w:tabs>
          <w:tab w:val="left" w:pos="720"/>
          <w:tab w:val="left" w:pos="1350"/>
        </w:tabs>
        <w:spacing w:before="120" w:after="0"/>
        <w:ind w:right="-43"/>
        <w:rPr>
          <w:rFonts w:ascii="Book Antiqua" w:hAnsi="Book Antiqua"/>
        </w:rPr>
      </w:pPr>
      <w:r w:rsidRPr="00855D24">
        <w:rPr>
          <w:rFonts w:ascii="Book Antiqua" w:hAnsi="Book Antiqua"/>
        </w:rPr>
        <w:t xml:space="preserve">  </w:t>
      </w:r>
    </w:p>
    <w:p w:rsidR="002869AC" w:rsidRPr="008E417E" w:rsidRDefault="002869AC" w:rsidP="002869AC">
      <w:pPr>
        <w:pStyle w:val="12bl"/>
        <w:tabs>
          <w:tab w:val="clear" w:pos="454"/>
          <w:tab w:val="clear" w:pos="907"/>
          <w:tab w:val="left" w:pos="720"/>
          <w:tab w:val="left" w:pos="1350"/>
        </w:tabs>
        <w:spacing w:before="120" w:after="120"/>
        <w:ind w:right="-43"/>
        <w:rPr>
          <w:rFonts w:ascii="Times New Roman" w:hAnsi="Times New Roman"/>
          <w:b/>
          <w:bCs/>
        </w:rPr>
      </w:pPr>
      <w:r w:rsidRPr="008E417E">
        <w:rPr>
          <w:rFonts w:ascii="Times New Roman" w:hAnsi="Times New Roman"/>
          <w:b/>
          <w:bCs/>
        </w:rPr>
        <w:t>6.4</w:t>
      </w:r>
      <w:r w:rsidRPr="008E417E">
        <w:rPr>
          <w:rFonts w:ascii="Times New Roman" w:hAnsi="Times New Roman"/>
          <w:b/>
          <w:bCs/>
        </w:rPr>
        <w:tab/>
        <w:t>Structures for Crossing Canal/ Nallahs and Other Miscellaneous Structures</w:t>
      </w:r>
    </w:p>
    <w:p w:rsidR="002869AC" w:rsidRPr="00855D24" w:rsidRDefault="002869AC" w:rsidP="002869AC">
      <w:pPr>
        <w:pStyle w:val="1text"/>
        <w:tabs>
          <w:tab w:val="left" w:pos="720"/>
          <w:tab w:val="left" w:pos="1350"/>
        </w:tabs>
        <w:spacing w:before="120" w:after="360"/>
        <w:ind w:right="-43"/>
        <w:rPr>
          <w:rFonts w:ascii="Book Antiqua" w:hAnsi="Book Antiqua"/>
        </w:rPr>
      </w:pPr>
      <w:r w:rsidRPr="00630C6D">
        <w:rPr>
          <w:rFonts w:ascii="Times New Roman" w:hAnsi="Times New Roman"/>
        </w:rPr>
        <w:tab/>
      </w:r>
      <w:r w:rsidRPr="00855D24">
        <w:rPr>
          <w:rFonts w:ascii="Book Antiqua" w:hAnsi="Book Antiqua"/>
        </w:rPr>
        <w:t>Structures for crossing the pipeline over canals/Nallahs and other miscellaneous structures not listed in these specifications but may be required to be built shall be as per construction drawings and as described in Bill of quantities. The materials of construction of workmanship for those structures shall conform to the relevant Standard Specifications.  The measurement of quantities involved in these structures for payment shall be done as per dimensions of the respective drawings.</w:t>
      </w:r>
    </w:p>
    <w:p w:rsidR="002869AC" w:rsidRPr="00630C6D" w:rsidRDefault="002869AC" w:rsidP="002869AC">
      <w:pPr>
        <w:pStyle w:val="12bl"/>
        <w:tabs>
          <w:tab w:val="clear" w:pos="454"/>
          <w:tab w:val="clear" w:pos="907"/>
          <w:tab w:val="left" w:pos="720"/>
          <w:tab w:val="left" w:pos="1350"/>
        </w:tabs>
        <w:spacing w:before="120" w:after="240"/>
        <w:ind w:right="-43"/>
        <w:rPr>
          <w:rFonts w:ascii="Times New Roman" w:hAnsi="Times New Roman"/>
          <w:b/>
        </w:rPr>
      </w:pPr>
      <w:r w:rsidRPr="00630C6D">
        <w:rPr>
          <w:rFonts w:ascii="Times New Roman" w:hAnsi="Times New Roman"/>
          <w:b/>
        </w:rPr>
        <w:t>6.5</w:t>
      </w:r>
      <w:r w:rsidRPr="00630C6D">
        <w:rPr>
          <w:rFonts w:ascii="Times New Roman" w:hAnsi="Times New Roman"/>
          <w:b/>
        </w:rPr>
        <w:tab/>
        <w:t>Grade of concrete</w:t>
      </w:r>
    </w:p>
    <w:p w:rsidR="002869AC" w:rsidRPr="00630C6D" w:rsidRDefault="002869AC" w:rsidP="002869AC">
      <w:pPr>
        <w:pStyle w:val="12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6.5.1</w:t>
      </w:r>
      <w:r w:rsidRPr="00630C6D">
        <w:rPr>
          <w:rFonts w:ascii="Times New Roman" w:hAnsi="Times New Roman"/>
          <w:b/>
        </w:rPr>
        <w:tab/>
        <w:t>Ordinary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 xml:space="preserve">In case of ordinary concrete, mix is not required to be designed by preliminary tests and proportions of cement, fine aggregates and coarse aggregates are specified by volume.   The ordinary concrete shall be in four grades designated as M 7.5, M 10, M 15 and M 20.  It can also be specified by volumetric mix as given in Table-4 below. For cement which normally comes in bags and is used by weight, volume shall be worked out taking 50 kg of cement as 0.035 cubic meters in volume.  Shaking, ramming or hammering shall not be done.   Proportioning of sand shall be as per its dry volume and in case it is damp, allowance for ‘bulkage’ shall be made as per IS: 2386 (Part </w:t>
      </w:r>
      <w:smartTag w:uri="urn:schemas-microsoft-com:office:smarttags" w:element="stockticker">
        <w:r w:rsidRPr="00855D24">
          <w:rPr>
            <w:rFonts w:ascii="Book Antiqua" w:hAnsi="Book Antiqua"/>
          </w:rPr>
          <w:t>III</w:t>
        </w:r>
      </w:smartTag>
      <w:r w:rsidRPr="00855D24">
        <w:rPr>
          <w:rFonts w:ascii="Book Antiqua" w:hAnsi="Book Antiqua"/>
        </w:rPr>
        <w:t>).</w:t>
      </w:r>
    </w:p>
    <w:p w:rsidR="002869AC" w:rsidRPr="00855D24" w:rsidRDefault="002869AC" w:rsidP="002869AC">
      <w:pPr>
        <w:pStyle w:val="1text"/>
        <w:tabs>
          <w:tab w:val="left" w:pos="720"/>
          <w:tab w:val="left" w:pos="1350"/>
        </w:tabs>
        <w:spacing w:before="120" w:after="240"/>
        <w:ind w:right="-43"/>
        <w:rPr>
          <w:rFonts w:ascii="Book Antiqua" w:hAnsi="Book Antiqua"/>
        </w:rPr>
      </w:pPr>
      <w:r w:rsidRPr="00855D24">
        <w:rPr>
          <w:rFonts w:ascii="Book Antiqua" w:hAnsi="Book Antiqua"/>
        </w:rPr>
        <w:tab/>
        <w:t>Ingredients required for ordinary concrete containing one bag of cement for different proportions of mix shall be as given in Table-4 below.</w:t>
      </w:r>
    </w:p>
    <w:p w:rsidR="002869AC" w:rsidRPr="00630C6D" w:rsidRDefault="002869AC" w:rsidP="002869AC">
      <w:pPr>
        <w:pStyle w:val="14bc"/>
        <w:tabs>
          <w:tab w:val="clear" w:pos="454"/>
          <w:tab w:val="clear" w:pos="907"/>
          <w:tab w:val="left" w:pos="180"/>
          <w:tab w:val="left" w:pos="540"/>
        </w:tabs>
        <w:spacing w:after="0" w:line="360" w:lineRule="auto"/>
        <w:ind w:right="-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ED42C6">
        <w:rPr>
          <w:rFonts w:ascii="Times New Roman" w:hAnsi="Times New Roman"/>
          <w:b/>
        </w:rPr>
        <w:t>Table-4</w:t>
      </w:r>
      <w:r w:rsidRPr="00ED42C6">
        <w:rPr>
          <w:rFonts w:ascii="Times New Roman" w:hAnsi="Times New Roman"/>
          <w:b/>
        </w:rPr>
        <w:br/>
      </w:r>
      <w:r w:rsidRPr="00630C6D">
        <w:rPr>
          <w:rFonts w:ascii="Times New Roman" w:hAnsi="Times New Roman"/>
        </w:rPr>
        <w:t>Ingredients Required for Ordinary Concrete</w:t>
      </w:r>
    </w:p>
    <w:tbl>
      <w:tblPr>
        <w:tblW w:w="817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88"/>
        <w:gridCol w:w="1980"/>
        <w:gridCol w:w="3004"/>
        <w:gridCol w:w="1998"/>
      </w:tblGrid>
      <w:tr w:rsidR="002869AC" w:rsidRPr="00630C6D" w:rsidTr="00A34B7F">
        <w:tc>
          <w:tcPr>
            <w:tcW w:w="1188" w:type="dxa"/>
          </w:tcPr>
          <w:p w:rsidR="002869AC" w:rsidRPr="006033F6" w:rsidRDefault="002869AC" w:rsidP="00A34B7F">
            <w:pPr>
              <w:pStyle w:val="11text"/>
              <w:tabs>
                <w:tab w:val="clear" w:pos="454"/>
                <w:tab w:val="clear" w:pos="907"/>
              </w:tabs>
              <w:spacing w:after="0"/>
              <w:ind w:left="0" w:right="-43" w:firstLine="0"/>
              <w:rPr>
                <w:rFonts w:ascii="Times New Roman" w:hAnsi="Times New Roman"/>
              </w:rPr>
            </w:pPr>
            <w:r w:rsidRPr="006033F6">
              <w:rPr>
                <w:rFonts w:ascii="Times New Roman" w:hAnsi="Times New Roman"/>
                <w:bCs/>
              </w:rPr>
              <w:t xml:space="preserve">Grade of </w:t>
            </w:r>
            <w:r w:rsidRPr="006033F6">
              <w:rPr>
                <w:rFonts w:ascii="Times New Roman" w:hAnsi="Times New Roman"/>
                <w:bCs/>
              </w:rPr>
              <w:br/>
              <w:t>Concrete*</w:t>
            </w:r>
          </w:p>
        </w:tc>
        <w:tc>
          <w:tcPr>
            <w:tcW w:w="1980"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Nominal Mix by volume</w:t>
            </w:r>
            <w:r w:rsidRPr="006033F6">
              <w:rPr>
                <w:rFonts w:ascii="Times New Roman" w:hAnsi="Times New Roman"/>
                <w:bCs/>
              </w:rPr>
              <w:tab/>
              <w:t xml:space="preserve"> Cement: Fine Aggregate: Coarse Aggregate**</w:t>
            </w:r>
          </w:p>
        </w:tc>
        <w:tc>
          <w:tcPr>
            <w:tcW w:w="3004"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Total quantity of dry in kg (max) by mass per 50 kg of cement (to be taken as the individual masses of fine and coarse aggregates)</w:t>
            </w:r>
          </w:p>
        </w:tc>
        <w:tc>
          <w:tcPr>
            <w:tcW w:w="1998"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Quantity of water in liters (max)</w:t>
            </w:r>
            <w:r w:rsidRPr="006033F6">
              <w:rPr>
                <w:rFonts w:ascii="Times New Roman" w:hAnsi="Times New Roman"/>
                <w:bCs/>
              </w:rPr>
              <w:tab/>
              <w:t>per 50 kg of cement***</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7.5</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1:4:8</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625</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45</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10</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1:3:6</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480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34</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15</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1:2:4</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350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32</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20</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1:1.5:3</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250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30</w:t>
            </w:r>
          </w:p>
        </w:tc>
      </w:tr>
    </w:tbl>
    <w:p w:rsidR="002869AC" w:rsidRPr="00855D24" w:rsidRDefault="002869AC" w:rsidP="002869AC">
      <w:pPr>
        <w:pStyle w:val="11text"/>
        <w:tabs>
          <w:tab w:val="clear" w:pos="454"/>
          <w:tab w:val="clear" w:pos="907"/>
          <w:tab w:val="left" w:pos="1080"/>
        </w:tabs>
        <w:spacing w:after="0"/>
        <w:ind w:left="1080" w:right="-43" w:hanging="360"/>
        <w:rPr>
          <w:rFonts w:ascii="Times New Roman" w:hAnsi="Times New Roman"/>
          <w:sz w:val="18"/>
          <w:szCs w:val="18"/>
        </w:rPr>
      </w:pPr>
      <w:r w:rsidRPr="00630C6D">
        <w:rPr>
          <w:rFonts w:ascii="Times New Roman" w:hAnsi="Times New Roman"/>
        </w:rPr>
        <w:t>*</w:t>
      </w:r>
      <w:r w:rsidRPr="00630C6D">
        <w:rPr>
          <w:rFonts w:ascii="Times New Roman" w:hAnsi="Times New Roman"/>
        </w:rPr>
        <w:tab/>
      </w:r>
      <w:r w:rsidRPr="00855D24">
        <w:rPr>
          <w:rFonts w:ascii="Times New Roman" w:hAnsi="Times New Roman"/>
          <w:sz w:val="18"/>
          <w:szCs w:val="18"/>
        </w:rPr>
        <w:t>In the designation of a concrete mix, letter ‘M’ refers to the mix and the number refers to the specified 28 days’ works compressive strength of that mix on 150 mm cubes, expressed in N/ sq. mm.</w:t>
      </w:r>
    </w:p>
    <w:p w:rsidR="002869AC" w:rsidRPr="00855D24" w:rsidRDefault="002869AC" w:rsidP="002869AC">
      <w:pPr>
        <w:pStyle w:val="11text"/>
        <w:tabs>
          <w:tab w:val="clear" w:pos="454"/>
          <w:tab w:val="clear" w:pos="907"/>
          <w:tab w:val="left" w:pos="1080"/>
        </w:tabs>
        <w:spacing w:after="0"/>
        <w:ind w:left="1080" w:right="-43" w:hanging="360"/>
        <w:rPr>
          <w:rFonts w:ascii="Times New Roman" w:hAnsi="Times New Roman"/>
          <w:sz w:val="18"/>
          <w:szCs w:val="18"/>
        </w:rPr>
      </w:pPr>
      <w:r w:rsidRPr="00855D24">
        <w:rPr>
          <w:rFonts w:ascii="Times New Roman" w:hAnsi="Times New Roman"/>
          <w:sz w:val="18"/>
          <w:szCs w:val="18"/>
        </w:rPr>
        <w:t>**</w:t>
      </w:r>
      <w:r w:rsidRPr="00855D24">
        <w:rPr>
          <w:rFonts w:ascii="Times New Roman" w:hAnsi="Times New Roman"/>
          <w:sz w:val="18"/>
          <w:szCs w:val="18"/>
        </w:rPr>
        <w:tab/>
        <w:t>The proportions of the aggregate shall be adjusted from upper limit to lower limit progressively as the grading of the fine aggregates becomes finer and the maximum size of coarse aggregate becomes larger.</w:t>
      </w:r>
    </w:p>
    <w:p w:rsidR="002869AC" w:rsidRDefault="002869AC" w:rsidP="002869AC">
      <w:pPr>
        <w:pStyle w:val="11text"/>
        <w:tabs>
          <w:tab w:val="clear" w:pos="454"/>
          <w:tab w:val="clear" w:pos="907"/>
          <w:tab w:val="left" w:pos="1080"/>
        </w:tabs>
        <w:spacing w:after="240"/>
        <w:ind w:left="1080" w:right="-43" w:hanging="360"/>
        <w:rPr>
          <w:rFonts w:ascii="Times New Roman" w:hAnsi="Times New Roman"/>
          <w:sz w:val="18"/>
          <w:szCs w:val="18"/>
        </w:rPr>
      </w:pPr>
      <w:r w:rsidRPr="00855D24">
        <w:rPr>
          <w:rFonts w:ascii="Times New Roman" w:hAnsi="Times New Roman"/>
          <w:sz w:val="18"/>
          <w:szCs w:val="18"/>
        </w:rPr>
        <w:t>***</w:t>
      </w:r>
      <w:r w:rsidRPr="00855D24">
        <w:rPr>
          <w:rFonts w:ascii="Times New Roman" w:hAnsi="Times New Roman"/>
          <w:sz w:val="18"/>
          <w:szCs w:val="18"/>
        </w:rPr>
        <w:tab/>
        <w:t>The amount of water should be kept minimum required for proper workability. The quantity given in the column is not to be exceeded.</w:t>
      </w:r>
    </w:p>
    <w:p w:rsidR="00D63B27" w:rsidRPr="00D63B27" w:rsidRDefault="00D63B27" w:rsidP="00D63B27">
      <w:pPr>
        <w:pStyle w:val="1text"/>
      </w:pPr>
    </w:p>
    <w:p w:rsidR="002869AC" w:rsidRPr="00630C6D" w:rsidRDefault="002869AC" w:rsidP="002869AC">
      <w:pPr>
        <w:pStyle w:val="12bl"/>
        <w:tabs>
          <w:tab w:val="clear" w:pos="454"/>
          <w:tab w:val="clear" w:pos="907"/>
          <w:tab w:val="left" w:pos="720"/>
          <w:tab w:val="left" w:pos="1350"/>
        </w:tabs>
        <w:spacing w:after="120"/>
        <w:ind w:right="-43"/>
        <w:rPr>
          <w:rFonts w:ascii="Times New Roman" w:hAnsi="Times New Roman"/>
          <w:b/>
        </w:rPr>
      </w:pPr>
      <w:r w:rsidRPr="00630C6D">
        <w:rPr>
          <w:rFonts w:ascii="Times New Roman" w:hAnsi="Times New Roman"/>
          <w:b/>
        </w:rPr>
        <w:lastRenderedPageBreak/>
        <w:t xml:space="preserve">6.6 </w:t>
      </w:r>
      <w:r w:rsidRPr="00630C6D">
        <w:rPr>
          <w:rFonts w:ascii="Times New Roman" w:hAnsi="Times New Roman"/>
          <w:b/>
        </w:rPr>
        <w:tab/>
        <w:t>Strength Requirement of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Where Ordinary Portland Cement conforming to IS.269 or Portland Blast Furnace Cement conforming to IS:455 is used, the compressive strength requirements for various grades of concrete controlled as well as ordinary shall be as given in Table-5. Where rapid hardening Portland cement is used, the 28 days compressive strength requirements specified in Table-5 shall be met at 7 days.</w:t>
      </w:r>
    </w:p>
    <w:p w:rsidR="002869AC" w:rsidRPr="00CF1D4F" w:rsidRDefault="002869AC" w:rsidP="002869AC">
      <w:pPr>
        <w:pStyle w:val="1text"/>
        <w:tabs>
          <w:tab w:val="left" w:pos="720"/>
          <w:tab w:val="left" w:pos="1350"/>
        </w:tabs>
        <w:spacing w:before="120" w:after="120"/>
        <w:ind w:right="-43"/>
        <w:rPr>
          <w:rFonts w:ascii="Times New Roman" w:hAnsi="Times New Roman"/>
        </w:rPr>
      </w:pPr>
      <w:r w:rsidRPr="00855D24">
        <w:rPr>
          <w:rFonts w:ascii="Book Antiqua" w:hAnsi="Book Antiqua"/>
        </w:rPr>
        <w:tab/>
        <w:t>For controlled concrete, the mix shall be so designed as to attain in preliminary tests a strength at least 33 per cent higher than that required on work tests for concrete up to and including M 25, and 25 per cent higher for higher grades. Preliminary tests need not be made in case of ‘ordinary concrete’</w:t>
      </w:r>
      <w:r w:rsidRPr="00630C6D">
        <w:rPr>
          <w:rFonts w:ascii="Times New Roman" w:hAnsi="Times New Roman"/>
        </w:rPr>
        <w:t>.</w:t>
      </w:r>
    </w:p>
    <w:p w:rsidR="002869AC" w:rsidRDefault="002869AC" w:rsidP="002869AC">
      <w:pPr>
        <w:pStyle w:val="Body"/>
        <w:tabs>
          <w:tab w:val="clear" w:pos="454"/>
          <w:tab w:val="clear" w:pos="907"/>
          <w:tab w:val="left" w:pos="1350"/>
        </w:tabs>
        <w:spacing w:after="0"/>
        <w:ind w:left="0" w:right="-43" w:firstLine="0"/>
        <w:rPr>
          <w:rFonts w:ascii="Times New Roman" w:hAnsi="Times New Roman"/>
        </w:rPr>
      </w:pPr>
      <w:r w:rsidRPr="00630C6D">
        <w:rPr>
          <w:rFonts w:ascii="Times New Roman" w:hAnsi="Times New Roman"/>
          <w:b/>
          <w:bCs/>
        </w:rPr>
        <w:t>Table-5</w:t>
      </w:r>
      <w:r>
        <w:rPr>
          <w:rFonts w:ascii="Times New Roman" w:hAnsi="Times New Roman"/>
        </w:rPr>
        <w:t xml:space="preserve"> : </w:t>
      </w:r>
      <w:r w:rsidRPr="00630C6D">
        <w:rPr>
          <w:rFonts w:ascii="Times New Roman" w:hAnsi="Times New Roman"/>
        </w:rPr>
        <w:t>Strength Requirements</w:t>
      </w:r>
    </w:p>
    <w:p w:rsidR="002869AC" w:rsidRPr="00630C6D" w:rsidRDefault="002869AC" w:rsidP="002869AC">
      <w:pPr>
        <w:pStyle w:val="Body"/>
        <w:tabs>
          <w:tab w:val="clear" w:pos="454"/>
          <w:tab w:val="clear" w:pos="907"/>
          <w:tab w:val="left" w:pos="1350"/>
        </w:tabs>
        <w:spacing w:after="0"/>
        <w:ind w:left="0" w:right="-43" w:firstLine="0"/>
        <w:rPr>
          <w:rFonts w:ascii="Times New Roman" w:hAnsi="Times New Roman"/>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7"/>
        <w:gridCol w:w="2673"/>
        <w:gridCol w:w="2673"/>
      </w:tblGrid>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Grade of Concrete</w:t>
            </w:r>
          </w:p>
        </w:tc>
        <w:tc>
          <w:tcPr>
            <w:tcW w:w="5346" w:type="dxa"/>
            <w:gridSpan w:val="2"/>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Compressive test Strength on 150 mm cubes after testing in accordance with IS: 516 (N/sq.mm)</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Minimum at 7 days</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Minimum at 28 days</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7</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10</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15</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13.5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20</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17</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25</w:t>
            </w:r>
          </w:p>
        </w:tc>
      </w:tr>
    </w:tbl>
    <w:p w:rsidR="002869AC" w:rsidRPr="00855D24" w:rsidRDefault="002869AC" w:rsidP="002869AC">
      <w:pPr>
        <w:pStyle w:val="11text"/>
        <w:tabs>
          <w:tab w:val="clear" w:pos="454"/>
          <w:tab w:val="clear" w:pos="907"/>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In all cases, the 28 days compressive strength specified in Table-5 shall alone be the criterion for acceptance or rejection of the concrete.</w:t>
      </w:r>
    </w:p>
    <w:p w:rsidR="002869AC" w:rsidRPr="00855D24" w:rsidRDefault="002869AC" w:rsidP="002869AC">
      <w:pPr>
        <w:pStyle w:val="11text"/>
        <w:tabs>
          <w:tab w:val="clear" w:pos="454"/>
          <w:tab w:val="clear" w:pos="907"/>
          <w:tab w:val="left" w:pos="720"/>
          <w:tab w:val="left" w:pos="1350"/>
        </w:tabs>
        <w:spacing w:before="120" w:after="240"/>
        <w:ind w:right="-43"/>
        <w:rPr>
          <w:rFonts w:ascii="Book Antiqua" w:hAnsi="Book Antiqua"/>
        </w:rPr>
      </w:pPr>
      <w:r w:rsidRPr="00855D24">
        <w:rPr>
          <w:rFonts w:ascii="Book Antiqua" w:hAnsi="Book Antiqua"/>
        </w:rPr>
        <w:tab/>
        <w:t>Where the strength of a concrete mix, as indicated by tests, lies in between the strength for any two grades specified in Table-5, such concrete shall be classified for all purposes as a concrete belonging to the lower of the two grades between which its strength lies.</w:t>
      </w:r>
    </w:p>
    <w:p w:rsidR="002869AC" w:rsidRPr="00630C6D" w:rsidRDefault="002869AC" w:rsidP="002869AC">
      <w:pPr>
        <w:pStyle w:val="12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6.7</w:t>
      </w:r>
      <w:r w:rsidRPr="00630C6D">
        <w:rPr>
          <w:rFonts w:ascii="Times New Roman" w:hAnsi="Times New Roman"/>
          <w:b/>
        </w:rPr>
        <w:tab/>
        <w:t>Use of Plums in Ordinary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Stone Plums shall not be used unless specified in the drawings. When stone plums are used, the size may be from 150 to 300 mm. The maximum dimension of these stones or plums shall not exceed 1/3rd the least dimension of the members.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All plums shall be hard, durable, clean and free from soft materials or loose pieces or deleterious substances in them and shall not have sharp corners.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During concreting the first layer of concrete of the specified mix shall be laid to a thickness of at least two and a half times the thickness of the maximum size of plums to be used. The plums shall then be laid while the top portion of this concrete is still green but sufficiently stiff to prevent complete submergence of the plums under their own weight. These plums shall be about half embedded in the concrete and the remaining part exposed so as to form a key with the next layer of concrete. No plums shall be used for concrete-laid under water.</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While placing the plums, care shall be taken to see that the clear distance between any two plums is not less than either the width or thickness of either of the plums. The distance from plums to the outer surface or from any steel reinforcement shall be equal to greatest width of the plum.</w:t>
      </w:r>
    </w:p>
    <w:p w:rsidR="002869AC"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 xml:space="preserve">If plums of stratified stone are used, they shall be laid on their natural bed. Stones with concave faces shall be laid with the concave portion upwards. The thickness </w:t>
      </w:r>
      <w:r w:rsidRPr="00855D24">
        <w:rPr>
          <w:rFonts w:ascii="Book Antiqua" w:hAnsi="Book Antiqua"/>
        </w:rPr>
        <w:lastRenderedPageBreak/>
        <w:t>of the next and successive layers of concrete shall be at least twice that of the largest plums. The total volume of plums shall not exceed 15% of the volume of the finished concrete.</w:t>
      </w:r>
    </w:p>
    <w:p w:rsidR="006D7241" w:rsidRDefault="006D7241" w:rsidP="006D7241">
      <w:pPr>
        <w:spacing w:before="120" w:after="120"/>
        <w:rPr>
          <w:b/>
          <w:bCs/>
        </w:rPr>
      </w:pPr>
    </w:p>
    <w:p w:rsidR="006D7241" w:rsidRDefault="003E1261" w:rsidP="006D7241">
      <w:pPr>
        <w:spacing w:after="240"/>
        <w:jc w:val="center"/>
        <w:rPr>
          <w:rFonts w:ascii="Book Antiqua" w:hAnsi="Book Antiqua"/>
        </w:rPr>
      </w:pPr>
      <w:r>
        <w:rPr>
          <w:rFonts w:ascii="Book Antiqua" w:hAnsi="Book Antiqua"/>
          <w:b/>
          <w:bCs/>
        </w:rPr>
        <w:t>VI</w:t>
      </w:r>
      <w:r w:rsidR="006D7241">
        <w:rPr>
          <w:rFonts w:ascii="Book Antiqua" w:hAnsi="Book Antiqua"/>
          <w:b/>
          <w:bCs/>
        </w:rPr>
        <w:t xml:space="preserve"> MILD STEEL PIPELINE</w:t>
      </w:r>
    </w:p>
    <w:p w:rsidR="006D7241" w:rsidRPr="003E1261" w:rsidRDefault="006D7241" w:rsidP="003E1261">
      <w:pPr>
        <w:pStyle w:val="ListParagraph"/>
        <w:numPr>
          <w:ilvl w:val="1"/>
          <w:numId w:val="38"/>
        </w:numPr>
        <w:tabs>
          <w:tab w:val="left" w:pos="720"/>
        </w:tabs>
        <w:spacing w:after="120" w:line="240" w:lineRule="auto"/>
        <w:jc w:val="both"/>
        <w:rPr>
          <w:rFonts w:ascii="Book Antiqua" w:hAnsi="Book Antiqua"/>
          <w:b/>
          <w:bCs/>
        </w:rPr>
      </w:pPr>
      <w:r w:rsidRPr="003E1261">
        <w:rPr>
          <w:rFonts w:ascii="Book Antiqua" w:hAnsi="Book Antiqua"/>
          <w:b/>
          <w:bCs/>
        </w:rPr>
        <w:t>Scope</w:t>
      </w:r>
    </w:p>
    <w:p w:rsidR="006D7241" w:rsidRDefault="006D7241" w:rsidP="006D7241">
      <w:pPr>
        <w:tabs>
          <w:tab w:val="left" w:pos="720"/>
        </w:tabs>
        <w:spacing w:after="240"/>
        <w:ind w:left="720"/>
        <w:jc w:val="both"/>
        <w:rPr>
          <w:rFonts w:ascii="Book Antiqua" w:hAnsi="Book Antiqua"/>
        </w:rPr>
      </w:pPr>
      <w:r>
        <w:rPr>
          <w:rFonts w:ascii="Book Antiqua" w:hAnsi="Book Antiqua"/>
        </w:rPr>
        <w:t>This specification covers the general requirements for fabrication, laying, testing and commissioning of longitudinal &amp; circumferential welded mild steel SAW pipes above /below ground, including associated civil works required for the same.</w:t>
      </w:r>
    </w:p>
    <w:p w:rsidR="006D7241" w:rsidRPr="003E1261" w:rsidRDefault="006D7241" w:rsidP="003E1261">
      <w:pPr>
        <w:pStyle w:val="ListParagraph"/>
        <w:numPr>
          <w:ilvl w:val="1"/>
          <w:numId w:val="38"/>
        </w:numPr>
        <w:spacing w:before="120" w:after="120" w:line="240" w:lineRule="auto"/>
        <w:jc w:val="both"/>
        <w:rPr>
          <w:rFonts w:ascii="Book Antiqua" w:hAnsi="Book Antiqua"/>
          <w:b/>
          <w:bCs/>
        </w:rPr>
      </w:pPr>
      <w:r w:rsidRPr="003E1261">
        <w:rPr>
          <w:rFonts w:ascii="Book Antiqua" w:hAnsi="Book Antiqua"/>
          <w:b/>
          <w:bCs/>
        </w:rPr>
        <w:t>Standards</w:t>
      </w:r>
    </w:p>
    <w:p w:rsidR="006D7241" w:rsidRDefault="006D7241" w:rsidP="006D7241">
      <w:pPr>
        <w:tabs>
          <w:tab w:val="left" w:pos="720"/>
        </w:tabs>
        <w:spacing w:after="120"/>
        <w:ind w:left="720"/>
        <w:jc w:val="both"/>
        <w:rPr>
          <w:rFonts w:ascii="Book Antiqua" w:hAnsi="Book Antiqua"/>
        </w:rPr>
      </w:pPr>
      <w:r>
        <w:rPr>
          <w:rFonts w:ascii="Book Antiqua" w:hAnsi="Book Antiqua"/>
        </w:rPr>
        <w:t xml:space="preserve">The following specifications, standards, and codes are part of this specification. All standards, specifications and codes of practice referred herein shall be the latest edition including all applicable official amendments and revisions. </w:t>
      </w:r>
    </w:p>
    <w:p w:rsidR="006D7241" w:rsidRDefault="006D7241" w:rsidP="006D7241">
      <w:pPr>
        <w:tabs>
          <w:tab w:val="left" w:pos="720"/>
        </w:tabs>
        <w:spacing w:after="240"/>
        <w:ind w:left="720"/>
        <w:jc w:val="both"/>
        <w:rPr>
          <w:rFonts w:ascii="Book Antiqua" w:hAnsi="Book Antiqua"/>
        </w:rPr>
      </w:pPr>
      <w:r>
        <w:rPr>
          <w:rFonts w:ascii="Book Antiqua" w:hAnsi="Book Antiqua"/>
        </w:rPr>
        <w:t>In case of discrepancy between this specification and those referred to herein, this specification shall govern,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2062</w:t>
      </w:r>
      <w:r>
        <w:rPr>
          <w:rFonts w:ascii="Book Antiqua" w:hAnsi="Book Antiqua"/>
        </w:rPr>
        <w:tab/>
        <w:t>Steel for general structural purposes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808</w:t>
      </w:r>
      <w:r>
        <w:rPr>
          <w:rFonts w:ascii="Book Antiqua" w:hAnsi="Book Antiqua"/>
        </w:rPr>
        <w:tab/>
        <w:t>Dimensions for hot rolled steel beam, column channel and angle sections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814</w:t>
      </w:r>
      <w:r>
        <w:rPr>
          <w:rFonts w:ascii="Book Antiqua" w:hAnsi="Book Antiqua"/>
        </w:rPr>
        <w:tab/>
        <w:t>Covered Electrodes for manual metal arc welding for carbon and carbon manganese steel</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BS 5155</w:t>
      </w:r>
      <w:r>
        <w:rPr>
          <w:rFonts w:ascii="Book Antiqua" w:hAnsi="Book Antiqua"/>
        </w:rPr>
        <w:tab/>
        <w:t>Specifications for butterfly valves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AWSS-5.1</w:t>
      </w:r>
      <w:r>
        <w:rPr>
          <w:rFonts w:ascii="Book Antiqua" w:hAnsi="Book Antiqua"/>
        </w:rPr>
        <w:tab/>
        <w:t>Specification for mild steel covered arc welding electrodes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3613</w:t>
      </w:r>
      <w:r>
        <w:rPr>
          <w:rFonts w:ascii="Book Antiqua" w:hAnsi="Book Antiqua"/>
        </w:rPr>
        <w:tab/>
        <w:t>Acceptance tests for wire flux combination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AWS: A-5.17</w:t>
      </w:r>
      <w:r>
        <w:rPr>
          <w:rFonts w:ascii="Book Antiqua" w:hAnsi="Book Antiqua"/>
        </w:rPr>
        <w:tab/>
        <w:t>Specification for Bare</w:t>
      </w:r>
      <w:r>
        <w:rPr>
          <w:rFonts w:ascii="Book Antiqua" w:hAnsi="Book Antiqua"/>
        </w:rPr>
        <w:tab/>
        <w:t>Mild Steel Electrodes and Fluxes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IS1367</w:t>
      </w:r>
      <w:r>
        <w:rPr>
          <w:rFonts w:ascii="Book Antiqua" w:hAnsi="Book Antiqua"/>
        </w:rPr>
        <w:tab/>
        <w:t>Technical supply conditions for threaded steel fasteners.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IS2016</w:t>
      </w:r>
      <w:r>
        <w:rPr>
          <w:rFonts w:ascii="Book Antiqua" w:hAnsi="Book Antiqua"/>
        </w:rPr>
        <w:tab/>
        <w:t>Plain washers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IS2074</w:t>
      </w:r>
      <w:r>
        <w:rPr>
          <w:rFonts w:ascii="Book Antiqua" w:hAnsi="Book Antiqua"/>
        </w:rPr>
        <w:tab/>
        <w:t>Ready mixed paint, air dying, red oxide zinc chrome. Priming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IS1786</w:t>
      </w:r>
      <w:r>
        <w:rPr>
          <w:rFonts w:ascii="Book Antiqua" w:hAnsi="Book Antiqua"/>
        </w:rPr>
        <w:tab/>
        <w:t>High yield strength deformed steel bars and wires for concrete reinforcement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lastRenderedPageBreak/>
        <w:t>IS432 (Part-1)</w:t>
      </w:r>
      <w:r>
        <w:rPr>
          <w:rFonts w:ascii="Book Antiqua" w:hAnsi="Book Antiqua"/>
        </w:rPr>
        <w:tab/>
        <w:t>Mild steel &amp; Medium Tensile bars and hard drawn steel wire for concrete reinforcement: Part 1 Mild steel and medium tensile steel bars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IS432 (Part 2)</w:t>
      </w:r>
      <w:r>
        <w:rPr>
          <w:rFonts w:ascii="Book Antiqua" w:hAnsi="Book Antiqua"/>
        </w:rPr>
        <w:tab/>
        <w:t>Mild steel and Medium tensile steel bars and hard drawn steel wire for concrete reinforcement: Part 2 Hard drawn steel wire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269</w:t>
      </w:r>
      <w:r>
        <w:rPr>
          <w:rFonts w:ascii="Book Antiqua" w:hAnsi="Book Antiqua"/>
        </w:rPr>
        <w:tab/>
        <w:t xml:space="preserve">33 grade ordinary </w:t>
      </w:r>
      <w:smartTag w:uri="urn:schemas-microsoft-com:office:smarttags" w:element="City">
        <w:smartTag w:uri="urn:schemas-microsoft-com:office:smarttags" w:element="place">
          <w:r>
            <w:rPr>
              <w:rFonts w:ascii="Book Antiqua" w:hAnsi="Book Antiqua"/>
            </w:rPr>
            <w:t>Portland</w:t>
          </w:r>
        </w:smartTag>
      </w:smartTag>
      <w:r>
        <w:rPr>
          <w:rFonts w:ascii="Book Antiqua" w:hAnsi="Book Antiqua"/>
        </w:rPr>
        <w:t xml:space="preserve">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IS8112</w:t>
      </w:r>
      <w:r>
        <w:rPr>
          <w:rFonts w:ascii="Book Antiqua" w:hAnsi="Book Antiqua"/>
        </w:rPr>
        <w:tab/>
        <w:t>Specification for 43 grade Ordinary 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IS8041</w:t>
      </w:r>
      <w:r>
        <w:rPr>
          <w:rFonts w:ascii="Book Antiqua" w:hAnsi="Book Antiqua"/>
        </w:rPr>
        <w:tab/>
        <w:t>Specification for Rapid hardening 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IS383</w:t>
      </w:r>
      <w:r>
        <w:rPr>
          <w:rFonts w:ascii="Book Antiqua" w:hAnsi="Book Antiqua"/>
        </w:rPr>
        <w:tab/>
        <w:t>Specification for coarse and fine aggregate from natural source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IS12330</w:t>
      </w:r>
      <w:r>
        <w:rPr>
          <w:rFonts w:ascii="Book Antiqua" w:hAnsi="Book Antiqua"/>
        </w:rPr>
        <w:tab/>
        <w:t xml:space="preserve">Specification for Sulphate Resisting </w:t>
      </w:r>
      <w:r>
        <w:rPr>
          <w:rFonts w:ascii="Book Antiqua" w:hAnsi="Book Antiqua"/>
        </w:rPr>
        <w:tab/>
        <w:t>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4353</w:t>
      </w:r>
      <w:r>
        <w:rPr>
          <w:rFonts w:ascii="Book Antiqua" w:hAnsi="Book Antiqua"/>
        </w:rPr>
        <w:tab/>
        <w:t>Submerged arc welding of mild steel and low alloy steels recommendations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IS456</w:t>
      </w:r>
      <w:r>
        <w:rPr>
          <w:rFonts w:ascii="Book Antiqua" w:hAnsi="Book Antiqua"/>
        </w:rPr>
        <w:tab/>
        <w:t>Code for practice for plain and reinforced concrete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IS800</w:t>
      </w:r>
      <w:r>
        <w:rPr>
          <w:rFonts w:ascii="Book Antiqua" w:hAnsi="Book Antiqua"/>
        </w:rPr>
        <w:tab/>
        <w:t>Code of practice for general construction in steel</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IS816</w:t>
      </w:r>
      <w:r>
        <w:rPr>
          <w:rFonts w:ascii="Book Antiqua" w:hAnsi="Book Antiqua"/>
        </w:rPr>
        <w:tab/>
        <w:t>Code of practice for use of Metal arc Welding for General construction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IS817</w:t>
      </w:r>
      <w:r>
        <w:rPr>
          <w:rFonts w:ascii="Book Antiqua" w:hAnsi="Book Antiqua"/>
        </w:rPr>
        <w:tab/>
        <w:t>Code of practice for Training and Testing of Metal Arc Welders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IS1182</w:t>
      </w:r>
      <w:r>
        <w:rPr>
          <w:rFonts w:ascii="Book Antiqua" w:hAnsi="Book Antiqua"/>
        </w:rPr>
        <w:tab/>
        <w:t>Recommended practice for Radiographic examination of Fusion Welded Butt joints in steel plates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IS2595</w:t>
      </w:r>
      <w:r>
        <w:rPr>
          <w:rFonts w:ascii="Book Antiqua" w:hAnsi="Book Antiqua"/>
        </w:rPr>
        <w:tab/>
        <w:t>Code of Practice for Radiographic Testing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IS3658</w:t>
      </w:r>
      <w:r>
        <w:rPr>
          <w:rFonts w:ascii="Book Antiqua" w:hAnsi="Book Antiqua"/>
        </w:rPr>
        <w:tab/>
        <w:t>Code of practice for Liquid Penetrant Flew Detection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IS5334</w:t>
      </w:r>
      <w:r>
        <w:rPr>
          <w:rFonts w:ascii="Book Antiqua" w:hAnsi="Book Antiqua"/>
        </w:rPr>
        <w:tab/>
        <w:t>Code of practice for Magnetic Particle Flaw Detection of welds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94</w:t>
      </w:r>
      <w:r>
        <w:rPr>
          <w:rFonts w:ascii="Book Antiqua" w:hAnsi="Book Antiqua"/>
        </w:rPr>
        <w:tab/>
        <w:t>Recommended Practice for Radiographic Testing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109</w:t>
      </w:r>
      <w:r>
        <w:rPr>
          <w:rFonts w:ascii="Book Antiqua" w:hAnsi="Book Antiqua"/>
        </w:rPr>
        <w:tab/>
        <w:t>Dry powder Magnetic Particle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138</w:t>
      </w:r>
      <w:r>
        <w:rPr>
          <w:rFonts w:ascii="Book Antiqua" w:hAnsi="Book Antiqua"/>
        </w:rPr>
        <w:tab/>
        <w:t>Wet magnetic Particle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 xml:space="preserve">ASTM E 165 </w:t>
      </w:r>
      <w:r>
        <w:rPr>
          <w:rFonts w:ascii="Book Antiqua" w:hAnsi="Book Antiqua"/>
        </w:rPr>
        <w:tab/>
        <w:t>Liquid Penetrant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3600</w:t>
      </w:r>
      <w:r>
        <w:rPr>
          <w:rFonts w:ascii="Book Antiqua" w:hAnsi="Book Antiqua"/>
        </w:rPr>
        <w:tab/>
        <w:t xml:space="preserve">Methods of testing of Fusion Welded joints and Weld metal in steel </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483</w:t>
      </w:r>
      <w:r>
        <w:rPr>
          <w:rFonts w:ascii="Book Antiqua" w:hAnsi="Book Antiqua"/>
        </w:rPr>
        <w:tab/>
        <w:t>Recommended practice for Radiographic inspection of fusion welded butt joints in steel pipes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lastRenderedPageBreak/>
        <w:t>IS 3589</w:t>
      </w:r>
      <w:r>
        <w:rPr>
          <w:rFonts w:ascii="Book Antiqua" w:hAnsi="Book Antiqua"/>
        </w:rPr>
        <w:tab/>
        <w:t>Specification for seamless or Electrically welded pipes for water, Gas and Sewage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6631</w:t>
      </w:r>
      <w:r>
        <w:rPr>
          <w:rFonts w:ascii="Book Antiqua" w:hAnsi="Book Antiqua"/>
        </w:rPr>
        <w:tab/>
        <w:t>Steel pipes for Hydraulic purposes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7343</w:t>
      </w:r>
      <w:r>
        <w:rPr>
          <w:rFonts w:ascii="Book Antiqua" w:hAnsi="Book Antiqua"/>
        </w:rPr>
        <w:tab/>
        <w:t>Code of practice for ultrasonic testing for ferrous Welded Pipes and Tubular Products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2598</w:t>
      </w:r>
      <w:r>
        <w:rPr>
          <w:rFonts w:ascii="Book Antiqua" w:hAnsi="Book Antiqua"/>
        </w:rPr>
        <w:tab/>
        <w:t>Safety code for Industrial Radiographic Practice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5822</w:t>
      </w:r>
      <w:r>
        <w:rPr>
          <w:rFonts w:ascii="Book Antiqua" w:hAnsi="Book Antiqua"/>
        </w:rPr>
        <w:tab/>
        <w:t>Code of Practice for laying of electrically welded steel pipes for water supply</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1566</w:t>
      </w:r>
      <w:r>
        <w:rPr>
          <w:rFonts w:ascii="Book Antiqua" w:hAnsi="Book Antiqua"/>
        </w:rPr>
        <w:tab/>
        <w:t>Hard drawn steel wire fabric for concrete reinforcement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6419</w:t>
      </w:r>
      <w:r>
        <w:rPr>
          <w:rFonts w:ascii="Book Antiqua" w:hAnsi="Book Antiqua"/>
        </w:rPr>
        <w:tab/>
        <w:t>Welding rods and bare electrodes for glass shielded are welding of structural steel</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1974</w:t>
      </w:r>
      <w:r>
        <w:rPr>
          <w:rFonts w:ascii="Book Antiqua" w:hAnsi="Book Antiqua"/>
        </w:rPr>
        <w:tab/>
        <w:t>Bare wire electrodes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7307</w:t>
      </w:r>
      <w:r>
        <w:rPr>
          <w:rFonts w:ascii="Book Antiqua" w:hAnsi="Book Antiqua"/>
        </w:rPr>
        <w:tab/>
        <w:t>Approval tests for welding procedures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7310</w:t>
      </w:r>
      <w:r>
        <w:rPr>
          <w:rFonts w:ascii="Book Antiqua" w:hAnsi="Book Antiqua"/>
        </w:rPr>
        <w:tab/>
        <w:t xml:space="preserve">Approval tests for welders working to approved welding procedures </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2720</w:t>
      </w:r>
      <w:r>
        <w:rPr>
          <w:rFonts w:ascii="Book Antiqua" w:hAnsi="Book Antiqua"/>
        </w:rPr>
        <w:tab/>
        <w:t>Methods of test for soils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780</w:t>
      </w:r>
      <w:r>
        <w:rPr>
          <w:rFonts w:ascii="Book Antiqua" w:hAnsi="Book Antiqua"/>
        </w:rPr>
        <w:tab/>
        <w:t>Specification for Sluice valves for water work purposes. (50 to 300mm size)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2906</w:t>
      </w:r>
      <w:r>
        <w:rPr>
          <w:rFonts w:ascii="Book Antiqua" w:hAnsi="Book Antiqua"/>
        </w:rPr>
        <w:tab/>
        <w:t>Specification for sluice valves for water work purposes (350 to 1200mm size)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1916</w:t>
      </w:r>
      <w:r>
        <w:rPr>
          <w:rFonts w:ascii="Book Antiqua" w:hAnsi="Book Antiqua"/>
        </w:rPr>
        <w:tab/>
        <w:t>Steel cylinder pipe with concrete lining and coating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7322</w:t>
      </w:r>
      <w:r>
        <w:rPr>
          <w:rFonts w:ascii="Book Antiqua" w:hAnsi="Book Antiqua"/>
        </w:rPr>
        <w:tab/>
        <w:t>Specials for steel cylinder reinforced concrete pipes</w:t>
      </w:r>
    </w:p>
    <w:p w:rsidR="006D7241" w:rsidRDefault="006D7241" w:rsidP="006D7241">
      <w:pPr>
        <w:tabs>
          <w:tab w:val="left" w:pos="2880"/>
        </w:tabs>
        <w:spacing w:after="240"/>
        <w:ind w:left="2880" w:hanging="1800"/>
        <w:jc w:val="both"/>
        <w:rPr>
          <w:rFonts w:ascii="Book Antiqua" w:hAnsi="Book Antiqua"/>
        </w:rPr>
      </w:pPr>
      <w:r>
        <w:rPr>
          <w:rFonts w:ascii="Book Antiqua" w:hAnsi="Book Antiqua"/>
        </w:rPr>
        <w:t>IS 11906</w:t>
      </w:r>
      <w:r>
        <w:rPr>
          <w:rFonts w:ascii="Book Antiqua" w:hAnsi="Book Antiqua"/>
        </w:rPr>
        <w:tab/>
        <w:t>Recommended for cement mortar lining for cast iron, mild steel and ductile iron pipes and fittings for transportation of water.</w:t>
      </w:r>
    </w:p>
    <w:p w:rsidR="006D7241" w:rsidRDefault="006D7241" w:rsidP="003E1261">
      <w:pPr>
        <w:numPr>
          <w:ilvl w:val="1"/>
          <w:numId w:val="38"/>
        </w:numPr>
        <w:spacing w:after="120" w:line="240" w:lineRule="auto"/>
        <w:ind w:left="720" w:hanging="720"/>
        <w:jc w:val="both"/>
        <w:rPr>
          <w:rFonts w:ascii="Book Antiqua" w:hAnsi="Book Antiqua"/>
          <w:b/>
          <w:bCs/>
        </w:rPr>
      </w:pPr>
      <w:r>
        <w:rPr>
          <w:rFonts w:ascii="Book Antiqua" w:hAnsi="Book Antiqua"/>
          <w:b/>
          <w:bCs/>
        </w:rPr>
        <w:t>Materials</w:t>
      </w:r>
    </w:p>
    <w:p w:rsidR="006D7241" w:rsidRDefault="006D7241" w:rsidP="006D7241">
      <w:pPr>
        <w:spacing w:before="120" w:after="120"/>
        <w:ind w:left="720"/>
        <w:jc w:val="both"/>
        <w:rPr>
          <w:rFonts w:ascii="Book Antiqua" w:hAnsi="Book Antiqua"/>
        </w:rPr>
      </w:pPr>
      <w:r>
        <w:rPr>
          <w:rFonts w:ascii="Book Antiqua" w:hAnsi="Book Antiqua"/>
        </w:rPr>
        <w:t>Steel plates – The steel plates for pipes fittings, specials and stiffeners shall be of mild steel conforming to IS2062 Grade B, with no negative tolerances on the plate thickness</w:t>
      </w:r>
    </w:p>
    <w:p w:rsidR="006D7241" w:rsidRDefault="006D7241" w:rsidP="006D7241">
      <w:pPr>
        <w:ind w:firstLine="720"/>
        <w:jc w:val="both"/>
        <w:rPr>
          <w:rFonts w:ascii="Book Antiqua" w:hAnsi="Book Antiqua"/>
        </w:rPr>
      </w:pPr>
      <w:r>
        <w:rPr>
          <w:rFonts w:ascii="Book Antiqua" w:hAnsi="Book Antiqua"/>
        </w:rPr>
        <w:t>Cement – Ordinary Portland cement conforming to IS 269.</w:t>
      </w:r>
    </w:p>
    <w:p w:rsidR="006D7241" w:rsidRDefault="006D7241" w:rsidP="006D7241">
      <w:pPr>
        <w:ind w:firstLine="720"/>
        <w:jc w:val="both"/>
        <w:rPr>
          <w:rFonts w:ascii="Book Antiqua" w:hAnsi="Book Antiqua"/>
        </w:rPr>
      </w:pPr>
      <w:r>
        <w:rPr>
          <w:rFonts w:ascii="Book Antiqua" w:hAnsi="Book Antiqua"/>
        </w:rPr>
        <w:t>Aggregate – The aggregate shall confirm to IS 383</w:t>
      </w:r>
    </w:p>
    <w:p w:rsidR="006D7241" w:rsidRDefault="006D7241" w:rsidP="006D7241">
      <w:pPr>
        <w:ind w:left="720"/>
        <w:jc w:val="both"/>
        <w:rPr>
          <w:rFonts w:ascii="Book Antiqua" w:hAnsi="Book Antiqua"/>
        </w:rPr>
      </w:pPr>
      <w:r>
        <w:rPr>
          <w:rFonts w:ascii="Book Antiqua" w:hAnsi="Book Antiqua"/>
        </w:rPr>
        <w:t>Water – The water used in preparation of concrete mix shall conform to the requirements of mixing water specified in IS : 456</w:t>
      </w:r>
    </w:p>
    <w:p w:rsidR="006D7241" w:rsidRDefault="006D7241" w:rsidP="006D7241">
      <w:pPr>
        <w:ind w:left="720"/>
        <w:jc w:val="both"/>
        <w:rPr>
          <w:rFonts w:ascii="Book Antiqua" w:hAnsi="Book Antiqua"/>
        </w:rPr>
      </w:pPr>
      <w:r>
        <w:rPr>
          <w:rFonts w:ascii="Book Antiqua" w:hAnsi="Book Antiqua"/>
        </w:rPr>
        <w:lastRenderedPageBreak/>
        <w:t>Welding consumables – such as electrodes, filler rods and wires shall conform to IS 814, IS 3613, IS 6419 and IS 7280</w:t>
      </w:r>
    </w:p>
    <w:p w:rsidR="006D7241" w:rsidRDefault="006D7241" w:rsidP="006D7241">
      <w:pPr>
        <w:spacing w:after="240"/>
        <w:ind w:left="720"/>
        <w:jc w:val="both"/>
        <w:rPr>
          <w:rFonts w:ascii="Book Antiqua" w:hAnsi="Book Antiqua"/>
        </w:rPr>
      </w:pPr>
      <w:r>
        <w:rPr>
          <w:rFonts w:ascii="Book Antiqua" w:hAnsi="Book Antiqua"/>
        </w:rPr>
        <w:t>When requested by the Engineers, the contractor shall provide test sample of the materials to be used in the works for testing. The cost of such tests shall be borne by the contractor and shall be included in his item rates.</w:t>
      </w:r>
    </w:p>
    <w:p w:rsidR="006D7241" w:rsidRDefault="00DB26DC" w:rsidP="006D7241">
      <w:pPr>
        <w:spacing w:before="120" w:after="120"/>
        <w:jc w:val="both"/>
        <w:rPr>
          <w:rFonts w:ascii="Book Antiqua" w:hAnsi="Book Antiqua"/>
          <w:b/>
          <w:bCs/>
        </w:rPr>
      </w:pPr>
      <w:r>
        <w:rPr>
          <w:rFonts w:ascii="Book Antiqua" w:hAnsi="Book Antiqua"/>
          <w:b/>
          <w:bCs/>
        </w:rPr>
        <w:t>6</w:t>
      </w:r>
      <w:r w:rsidR="006D7241">
        <w:rPr>
          <w:rFonts w:ascii="Book Antiqua" w:hAnsi="Book Antiqua"/>
          <w:b/>
          <w:bCs/>
        </w:rPr>
        <w:t>.4</w:t>
      </w:r>
      <w:r w:rsidR="006D7241">
        <w:rPr>
          <w:rFonts w:ascii="Book Antiqua" w:hAnsi="Book Antiqua"/>
          <w:b/>
          <w:bCs/>
        </w:rPr>
        <w:tab/>
        <w:t>Inspection</w:t>
      </w:r>
    </w:p>
    <w:p w:rsidR="006D7241" w:rsidRDefault="006D7241" w:rsidP="006D7241">
      <w:pPr>
        <w:spacing w:before="120" w:after="120"/>
        <w:ind w:left="720"/>
        <w:jc w:val="both"/>
        <w:rPr>
          <w:rFonts w:ascii="Book Antiqua" w:hAnsi="Book Antiqua"/>
        </w:rPr>
      </w:pPr>
      <w:r>
        <w:rPr>
          <w:rFonts w:ascii="Book Antiqua" w:hAnsi="Book Antiqua"/>
        </w:rPr>
        <w:t>All works and material under specification will be rigidly inspected during all phases of manufacture and testing and such inspection shall not relieve the contractor of his responsibility to furnish materials and performed work in accordance with this specification.</w:t>
      </w:r>
    </w:p>
    <w:p w:rsidR="006D7241" w:rsidRDefault="006D7241" w:rsidP="006D7241">
      <w:pPr>
        <w:ind w:left="720"/>
        <w:jc w:val="both"/>
        <w:rPr>
          <w:rFonts w:ascii="Book Antiqua" w:hAnsi="Book Antiqua"/>
        </w:rPr>
      </w:pPr>
      <w:r>
        <w:rPr>
          <w:rFonts w:ascii="Book Antiqua" w:hAnsi="Book Antiqua"/>
        </w:rPr>
        <w:t>The contractor will notify the engineer, in advance of the procurement of materials and fabrication thereof, in order that the employer may arrange for mill and shop inspection. The engineer may reject any or all materials or work that does not meet with any of the requirements of this specification. The contractor shall rectify or replace such rejected material/performed work at his own cost, to the satisfaction of the engineer.</w:t>
      </w:r>
    </w:p>
    <w:p w:rsidR="006D7241" w:rsidRDefault="006D7241" w:rsidP="006D7241">
      <w:pPr>
        <w:spacing w:before="120" w:after="120"/>
        <w:ind w:left="720"/>
        <w:jc w:val="both"/>
        <w:rPr>
          <w:rFonts w:ascii="Book Antiqua" w:hAnsi="Book Antiqua"/>
        </w:rPr>
      </w:pPr>
      <w:r>
        <w:rPr>
          <w:rFonts w:ascii="Book Antiqua" w:hAnsi="Book Antiqua"/>
        </w:rPr>
        <w:t>The Engineer shall have free access to those parts of all plants or any other premises and sites that are concerned with the furnishing of materials or the performance of the work under this specification.</w:t>
      </w:r>
    </w:p>
    <w:p w:rsidR="006D7241" w:rsidRDefault="006D7241" w:rsidP="006D7241">
      <w:pPr>
        <w:ind w:left="720"/>
        <w:jc w:val="both"/>
        <w:rPr>
          <w:rFonts w:ascii="Book Antiqua" w:hAnsi="Book Antiqua"/>
        </w:rPr>
      </w:pPr>
      <w:r>
        <w:rPr>
          <w:rFonts w:ascii="Book Antiqua" w:hAnsi="Book Antiqua"/>
        </w:rPr>
        <w:t>The contractor shall supply free of cost required specimen of materials for testing by the employer at any time during the progress of work and shall bear the cost of all such tests or retests to the satisfaction of engineer.</w:t>
      </w:r>
    </w:p>
    <w:p w:rsidR="006D7241" w:rsidRDefault="006D7241" w:rsidP="00DB26DC">
      <w:pPr>
        <w:spacing w:before="120" w:after="360"/>
        <w:ind w:left="720"/>
        <w:jc w:val="both"/>
        <w:rPr>
          <w:rFonts w:ascii="Book Antiqua" w:hAnsi="Book Antiqua"/>
        </w:rPr>
      </w:pPr>
      <w:r>
        <w:rPr>
          <w:rFonts w:ascii="Book Antiqua" w:hAnsi="Book Antiqua"/>
        </w:rPr>
        <w:t>The contractor shall provide 2(two) sets of accurate “GO” and ‘No Go’ ring gauges to measure the diameter of pipes, specials and fitting for the use of the Engineer at no extra cost.</w:t>
      </w:r>
    </w:p>
    <w:p w:rsidR="00DB26DC" w:rsidRDefault="00DB26DC" w:rsidP="00DB26DC">
      <w:pPr>
        <w:numPr>
          <w:ilvl w:val="2"/>
          <w:numId w:val="39"/>
        </w:numPr>
        <w:spacing w:before="120" w:after="360"/>
        <w:jc w:val="both"/>
        <w:rPr>
          <w:rFonts w:ascii="Book Antiqua" w:hAnsi="Book Antiqua"/>
        </w:rPr>
      </w:pPr>
      <w:r>
        <w:rPr>
          <w:rFonts w:ascii="Book Antiqua" w:hAnsi="Book Antiqua"/>
          <w:b/>
          <w:bCs/>
        </w:rPr>
        <w:t xml:space="preserve">Some of manufactures of MS pipe </w:t>
      </w:r>
      <w:r>
        <w:rPr>
          <w:rFonts w:ascii="Book Antiqua" w:hAnsi="Book Antiqua"/>
        </w:rPr>
        <w:t>are detailed below: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7630"/>
      </w:tblGrid>
      <w:tr w:rsidR="00DB26DC" w:rsidTr="00A34B7F">
        <w:tc>
          <w:tcPr>
            <w:tcW w:w="535" w:type="dxa"/>
          </w:tcPr>
          <w:p w:rsidR="00DB26DC" w:rsidRDefault="00DB26DC" w:rsidP="00A34B7F">
            <w:pPr>
              <w:spacing w:after="120" w:line="240" w:lineRule="auto"/>
              <w:jc w:val="both"/>
              <w:rPr>
                <w:rFonts w:ascii="Book Antiqua" w:hAnsi="Book Antiqua"/>
                <w:b/>
              </w:rPr>
            </w:pPr>
            <w:r>
              <w:rPr>
                <w:rFonts w:ascii="Book Antiqua" w:hAnsi="Book Antiqua"/>
                <w:b/>
              </w:rPr>
              <w:t>1)</w:t>
            </w:r>
          </w:p>
        </w:tc>
        <w:tc>
          <w:tcPr>
            <w:tcW w:w="7630" w:type="dxa"/>
          </w:tcPr>
          <w:p w:rsidR="00DB26DC" w:rsidRDefault="00DB26DC" w:rsidP="00A34B7F">
            <w:pPr>
              <w:spacing w:after="120" w:line="240" w:lineRule="auto"/>
              <w:jc w:val="both"/>
              <w:rPr>
                <w:rFonts w:ascii="Book Antiqua" w:hAnsi="Book Antiqua"/>
                <w:b/>
                <w:sz w:val="16"/>
                <w:szCs w:val="16"/>
              </w:rPr>
            </w:pPr>
            <w:r>
              <w:rPr>
                <w:rFonts w:ascii="Book Antiqua" w:hAnsi="Book Antiqua"/>
                <w:b/>
              </w:rPr>
              <w:t>M.S. PIPES</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Steel Authority of India Ltd., No.8, </w:t>
            </w:r>
            <w:smartTag w:uri="urn:schemas-microsoft-com:office:smarttags" w:element="place">
              <w:smartTag w:uri="urn:schemas-microsoft-com:office:smarttags" w:element="PlaceName">
                <w:r>
                  <w:rPr>
                    <w:rFonts w:ascii="Book Antiqua" w:hAnsi="Book Antiqua"/>
                  </w:rPr>
                  <w:t>BISL</w:t>
                </w:r>
              </w:smartTag>
              <w:r>
                <w:rPr>
                  <w:rFonts w:ascii="Book Antiqua" w:hAnsi="Book Antiqua"/>
                </w:rPr>
                <w:t xml:space="preserve"> </w:t>
              </w:r>
              <w:smartTag w:uri="urn:schemas-microsoft-com:office:smarttags" w:element="PlaceType">
                <w:r>
                  <w:rPr>
                    <w:rFonts w:ascii="Book Antiqua" w:hAnsi="Book Antiqua"/>
                  </w:rPr>
                  <w:t>Building</w:t>
                </w:r>
              </w:smartTag>
            </w:smartTag>
            <w:r>
              <w:rPr>
                <w:rFonts w:ascii="Book Antiqua" w:hAnsi="Book Antiqua"/>
              </w:rPr>
              <w:t>, J.C. Road,            Bangalore-560 002.</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2.</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Welspun, Trade World, ‘B’ Wing, 9</w:t>
            </w:r>
            <w:r>
              <w:rPr>
                <w:rFonts w:ascii="Book Antiqua" w:hAnsi="Book Antiqua"/>
                <w:vertAlign w:val="superscript"/>
              </w:rPr>
              <w:t>th</w:t>
            </w:r>
            <w:r>
              <w:rPr>
                <w:rFonts w:ascii="Book Antiqua" w:hAnsi="Book Antiqua"/>
              </w:rPr>
              <w:t xml:space="preserve"> Floor, Kamala Mills Compound, Senapati Bepat Marg, Lower  Parel, Mumbai- 400 013,</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3.</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Swastik Pipes Ltd., No.41, K.M. Delhi, Rohtak Road, District Jhajjar (Haryana).</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4.</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Asian Mills Pvt.Ltd., 104, Sarkar-</w:t>
            </w:r>
            <w:smartTag w:uri="urn:schemas-microsoft-com:office:smarttags" w:element="stockticker">
              <w:r>
                <w:rPr>
                  <w:rFonts w:ascii="Book Antiqua" w:hAnsi="Book Antiqua"/>
                </w:rPr>
                <w:t>III</w:t>
              </w:r>
            </w:smartTag>
            <w:r>
              <w:rPr>
                <w:rFonts w:ascii="Book Antiqua" w:hAnsi="Book Antiqua"/>
              </w:rPr>
              <w:t xml:space="preserve"> Opp. Old High Court, Near </w:t>
            </w:r>
            <w:smartTag w:uri="urn:schemas-microsoft-com:office:smarttags" w:element="Street">
              <w:smartTag w:uri="urn:schemas-microsoft-com:office:smarttags" w:element="address">
                <w:r>
                  <w:rPr>
                    <w:rFonts w:ascii="Book Antiqua" w:hAnsi="Book Antiqua"/>
                  </w:rPr>
                  <w:t>Income Tax Circle</w:t>
                </w:r>
              </w:smartTag>
            </w:smartTag>
            <w:r>
              <w:rPr>
                <w:rFonts w:ascii="Book Antiqua" w:hAnsi="Book Antiqua"/>
              </w:rPr>
              <w:t>, Ahmedabad-380 014.</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5.</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Surya Engineers, Plot No. G20/8, MIDC Area, Ahmadnagar, </w:t>
            </w:r>
            <w:smartTag w:uri="urn:schemas-microsoft-com:office:smarttags" w:element="place">
              <w:r>
                <w:rPr>
                  <w:rFonts w:ascii="Book Antiqua" w:hAnsi="Book Antiqua"/>
                </w:rPr>
                <w:lastRenderedPageBreak/>
                <w:t>Maharashtra</w:t>
              </w:r>
            </w:smartTag>
            <w:r>
              <w:rPr>
                <w:rFonts w:ascii="Book Antiqua" w:hAnsi="Book Antiqua"/>
              </w:rPr>
              <w:t>.</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lastRenderedPageBreak/>
              <w:t>6.</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PSL Holdings, 22, Vaijavoor Village, Malai Vaiyavoor P.O., Mahuranthakam Taluk, Kancheepuram Dist – 603 308.</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7.</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Maharashtra Seamless Ltd., Pipenagar, Village Subeli, N.H.17, </w:t>
            </w:r>
            <w:smartTag w:uri="urn:schemas-microsoft-com:office:smarttags" w:element="Street">
              <w:smartTag w:uri="urn:schemas-microsoft-com:office:smarttags" w:element="address">
                <w:r>
                  <w:rPr>
                    <w:rFonts w:ascii="Book Antiqua" w:hAnsi="Book Antiqua"/>
                  </w:rPr>
                  <w:t>B.K.G. Road</w:t>
                </w:r>
              </w:smartTag>
            </w:smartTag>
            <w:r>
              <w:rPr>
                <w:rFonts w:ascii="Book Antiqua" w:hAnsi="Book Antiqua"/>
              </w:rPr>
              <w:t xml:space="preserve">, Taluk Rona, District Raigad, </w:t>
            </w:r>
            <w:smartTag w:uri="urn:schemas-microsoft-com:office:smarttags" w:element="place">
              <w:r>
                <w:rPr>
                  <w:rFonts w:ascii="Book Antiqua" w:hAnsi="Book Antiqua"/>
                </w:rPr>
                <w:t>Maharashtra</w:t>
              </w:r>
            </w:smartTag>
            <w:r>
              <w:rPr>
                <w:rFonts w:ascii="Book Antiqua" w:hAnsi="Book Antiqua"/>
              </w:rPr>
              <w:t xml:space="preserve"> – 402 126.</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8.</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Mukut Tanks &amp; Vessels, Surindra House, Safaid Pool, M.V. Road, Sakinaka, Mumbai-400 072.</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9.</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Taher Ali Industries &amp; Projects (P) Ltd., Survey No.23/A, Agapally Village, Ibrahimpatnam, Sagar Road, R.R. District, Andhra Pradesh.</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10.</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Surindra Engineering Co.,Ltd., Surindra House, P.O.Box 8939, Mumbai.</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11.</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Pratibha Pipes &amp; Structural Pvt., Ltd., Shrikant Chamber, Phase II,                5</w:t>
            </w:r>
            <w:r>
              <w:rPr>
                <w:rFonts w:ascii="Book Antiqua" w:hAnsi="Book Antiqua"/>
                <w:vertAlign w:val="superscript"/>
              </w:rPr>
              <w:t>th</w:t>
            </w:r>
            <w:r>
              <w:rPr>
                <w:rFonts w:ascii="Book Antiqua" w:hAnsi="Book Antiqua"/>
              </w:rPr>
              <w:t xml:space="preserve"> Floor, Near R.K. Studio, Sion-Trombay Road, Chembur, Mumbai-71.</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12.</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M/s. Mukat Pipes Ltd., D-46, M.I.D.C., Baramathi, Pune-413 133.</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13.</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Subash Pipes Ltd., 279-280, </w:t>
            </w:r>
            <w:smartTag w:uri="urn:schemas-microsoft-com:office:smarttags" w:element="Street">
              <w:smartTag w:uri="urn:schemas-microsoft-com:office:smarttags" w:element="address">
                <w:r>
                  <w:rPr>
                    <w:rFonts w:ascii="Book Antiqua" w:hAnsi="Book Antiqua"/>
                  </w:rPr>
                  <w:t>Mysore Bannur Road</w:t>
                </w:r>
              </w:smartTag>
            </w:smartTag>
            <w:r>
              <w:rPr>
                <w:rFonts w:ascii="Book Antiqua" w:hAnsi="Book Antiqua"/>
              </w:rPr>
              <w:t xml:space="preserve">, </w:t>
            </w:r>
            <w:smartTag w:uri="urn:schemas-microsoft-com:office:smarttags" w:element="PlaceName">
              <w:r>
                <w:rPr>
                  <w:rFonts w:ascii="Book Antiqua" w:hAnsi="Book Antiqua"/>
                </w:rPr>
                <w:t>Ranganathpura</w:t>
              </w:r>
            </w:smartTag>
            <w:r>
              <w:rPr>
                <w:rFonts w:ascii="Book Antiqua" w:hAnsi="Book Antiqua"/>
              </w:rPr>
              <w:t xml:space="preserve"> </w:t>
            </w:r>
            <w:smartTag w:uri="urn:schemas-microsoft-com:office:smarttags" w:element="PlaceType">
              <w:r>
                <w:rPr>
                  <w:rFonts w:ascii="Book Antiqua" w:hAnsi="Book Antiqua"/>
                </w:rPr>
                <w:t>Village</w:t>
              </w:r>
            </w:smartTag>
            <w:r>
              <w:rPr>
                <w:rFonts w:ascii="Book Antiqua" w:hAnsi="Book Antiqua"/>
              </w:rPr>
              <w:t xml:space="preserve">, P.O. Rangasamudra District, </w:t>
            </w:r>
            <w:smartTag w:uri="urn:schemas-microsoft-com:office:smarttags" w:element="place">
              <w:smartTag w:uri="urn:schemas-microsoft-com:office:smarttags" w:element="City">
                <w:r>
                  <w:rPr>
                    <w:rFonts w:ascii="Book Antiqua" w:hAnsi="Book Antiqua"/>
                  </w:rPr>
                  <w:t>Mysore</w:t>
                </w:r>
              </w:smartTag>
            </w:smartTag>
            <w:r>
              <w:rPr>
                <w:rFonts w:ascii="Book Antiqua" w:hAnsi="Book Antiqua"/>
              </w:rPr>
              <w:t>.</w:t>
            </w:r>
          </w:p>
        </w:tc>
      </w:tr>
    </w:tbl>
    <w:p w:rsidR="00DB26DC" w:rsidRPr="00CA1E37" w:rsidRDefault="00DB26DC" w:rsidP="00DB26DC">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(Any other reputed make as may be approved by BWSSB at a later date by producing the credentials.) QAP to be submitted for the approval by the employer.</w:t>
      </w:r>
    </w:p>
    <w:p w:rsidR="00DB26DC" w:rsidRDefault="00DB26DC" w:rsidP="00DB26DC">
      <w:pPr>
        <w:spacing w:after="360" w:line="240" w:lineRule="auto"/>
        <w:ind w:left="480"/>
        <w:jc w:val="both"/>
        <w:rPr>
          <w:rFonts w:ascii="Book Antiqua" w:hAnsi="Book Antiqua"/>
          <w:b/>
          <w:bCs/>
        </w:rPr>
      </w:pPr>
    </w:p>
    <w:p w:rsidR="00CE4D85" w:rsidRDefault="00CE4D85" w:rsidP="006D7241">
      <w:pPr>
        <w:tabs>
          <w:tab w:val="left" w:pos="720"/>
        </w:tabs>
        <w:spacing w:before="120" w:after="120"/>
        <w:jc w:val="both"/>
        <w:rPr>
          <w:rFonts w:ascii="Book Antiqua" w:hAnsi="Book Antiqua"/>
          <w:b/>
          <w:bCs/>
        </w:rPr>
      </w:pPr>
      <w:r>
        <w:rPr>
          <w:rFonts w:ascii="Book Antiqua" w:hAnsi="Book Antiqua"/>
          <w:b/>
          <w:bCs/>
        </w:rPr>
        <w:t xml:space="preserve">6.5   </w:t>
      </w:r>
      <w:r>
        <w:rPr>
          <w:rFonts w:ascii="Book Antiqua" w:hAnsi="Book Antiqua"/>
          <w:b/>
          <w:bCs/>
        </w:rPr>
        <w:tab/>
        <w:t>Manufacture of Pipes and Specials</w:t>
      </w:r>
    </w:p>
    <w:p w:rsidR="00CE4D85" w:rsidRDefault="00CE4D85" w:rsidP="006D7241">
      <w:pPr>
        <w:tabs>
          <w:tab w:val="left" w:pos="720"/>
        </w:tabs>
        <w:spacing w:before="120" w:after="120"/>
        <w:jc w:val="both"/>
        <w:rPr>
          <w:rFonts w:ascii="Book Antiqua" w:hAnsi="Book Antiqua"/>
          <w:b/>
          <w:bCs/>
        </w:rPr>
      </w:pPr>
    </w:p>
    <w:p w:rsidR="006D7241" w:rsidRDefault="00CE4D85"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w:t>
      </w:r>
      <w:r w:rsidR="006D7241">
        <w:rPr>
          <w:rFonts w:ascii="Book Antiqua" w:hAnsi="Book Antiqua"/>
          <w:b/>
          <w:bCs/>
        </w:rPr>
        <w:tab/>
        <w:t>General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pipes shall be truly cylindrical, and straight in axis. The ends shall be accurately cut and prepared for field welding the external circumference of the pipe pieces which are to be fixed adjacent to the flange adapter with fixed outer diameter shall not deviate from theoretical one by more than 2mm. to obtain this accuracy the pipe shall be rolled several times, if necessary, as pipe pieces should be truly cylindrical. The external longitudinal welding of this pipe shall be ground smooth flush with surface to the satisfaction of the Engineer, for a length of 200 mm from the ends of the pipe. No extra cost shall be charged by the contractor for this grinding work.</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Minor repair by welding or otherwise shall be permitted at the discretion of the engineer, but such repairs shall be done only after obtaining the prior permission from the Engineer.  Any pipe or part thereof, which develops injurious defects during welding or other operations, shall be rejected.</w:t>
      </w:r>
    </w:p>
    <w:p w:rsidR="00D63B27" w:rsidRDefault="00D63B27" w:rsidP="006D7241">
      <w:pPr>
        <w:tabs>
          <w:tab w:val="left" w:pos="720"/>
        </w:tabs>
        <w:spacing w:before="120" w:after="360"/>
        <w:ind w:left="720"/>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lastRenderedPageBreak/>
        <w:t>6</w:t>
      </w:r>
      <w:r w:rsidR="006D7241">
        <w:rPr>
          <w:rFonts w:ascii="Book Antiqua" w:hAnsi="Book Antiqua"/>
          <w:b/>
          <w:bCs/>
        </w:rPr>
        <w:t>.5.2</w:t>
      </w:r>
      <w:r w:rsidR="006D7241">
        <w:rPr>
          <w:rFonts w:ascii="Book Antiqua" w:hAnsi="Book Antiqua"/>
          <w:b/>
          <w:bCs/>
        </w:rPr>
        <w:tab/>
        <w:t xml:space="preserve">Fabrication Yard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This fabrication yard meant for fabrication of pipes, specials etc shall also be equipped with facilities for testing, painting, lining, etc.  For completing the work under the present contract within the contract period, the fabrication yard shall be equipped with adequate numbers of equipment and plant including:</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Plate bending machine for rolling of pipe drums</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Automatic welding machines (suitable for circumferential as well as longitudinal welding)</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Hydraulic welding machines</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Traveling gantry or crane of capacity 10 tons or above</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Mobile cranes for loading/unloading of plates, pipes etc. 15 tons capacity each</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Lathe for machining of the flange rings, plates etc.</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 xml:space="preserve">Equipment for sand blasting, cement mortar lining, and facilities for bitumen wrapping </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The fabrication yard shall have adequate area, and shall also have stacking areas for the stacking of plates, pipes and fittings. The contractor shall make his own arrangements for any area required.</w:t>
      </w:r>
    </w:p>
    <w:p w:rsidR="006D7241" w:rsidRDefault="007035FE" w:rsidP="006D7241">
      <w:pPr>
        <w:tabs>
          <w:tab w:val="left" w:pos="720"/>
        </w:tabs>
        <w:jc w:val="both"/>
        <w:rPr>
          <w:rFonts w:ascii="Book Antiqua" w:hAnsi="Book Antiqua"/>
          <w:b/>
          <w:bCs/>
        </w:rPr>
      </w:pPr>
      <w:r>
        <w:rPr>
          <w:rFonts w:ascii="Book Antiqua" w:hAnsi="Book Antiqua"/>
          <w:b/>
          <w:bCs/>
        </w:rPr>
        <w:t>6</w:t>
      </w:r>
      <w:r w:rsidR="006D7241">
        <w:rPr>
          <w:rFonts w:ascii="Book Antiqua" w:hAnsi="Book Antiqua"/>
          <w:b/>
          <w:bCs/>
        </w:rPr>
        <w:t>.5.3</w:t>
      </w:r>
      <w:r w:rsidR="006D7241">
        <w:rPr>
          <w:rFonts w:ascii="Book Antiqua" w:hAnsi="Book Antiqua"/>
          <w:b/>
          <w:bCs/>
        </w:rPr>
        <w:tab/>
        <w:t>Demonstration</w:t>
      </w:r>
    </w:p>
    <w:p w:rsidR="006D7241" w:rsidRDefault="006D7241" w:rsidP="006D7241">
      <w:pPr>
        <w:tabs>
          <w:tab w:val="left" w:pos="720"/>
        </w:tabs>
        <w:ind w:left="720"/>
        <w:jc w:val="both"/>
        <w:rPr>
          <w:rFonts w:ascii="Book Antiqua" w:hAnsi="Book Antiqua"/>
        </w:rPr>
      </w:pPr>
      <w:r>
        <w:rPr>
          <w:rFonts w:ascii="Book Antiqua" w:hAnsi="Book Antiqua"/>
        </w:rPr>
        <w:t>Contractor shall demonstrate the works in this contract at fabrication yard before commencement of works and during the works at intervals specified and as directed by the Engineer. No payment shall be made in this regard.</w:t>
      </w:r>
    </w:p>
    <w:p w:rsidR="006D7241" w:rsidRDefault="006D7241" w:rsidP="006D7241">
      <w:pPr>
        <w:tabs>
          <w:tab w:val="left" w:pos="720"/>
        </w:tabs>
        <w:spacing w:before="120" w:after="120"/>
        <w:jc w:val="both"/>
        <w:rPr>
          <w:rFonts w:ascii="Book Antiqua" w:hAnsi="Book Antiqua"/>
        </w:rPr>
      </w:pPr>
      <w:r>
        <w:rPr>
          <w:rFonts w:ascii="Book Antiqua" w:hAnsi="Book Antiqua"/>
        </w:rPr>
        <w:tab/>
        <w:t>The works under demonstration shall include but not limited to the following:</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Manufacture of pipe and specials</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Machine and manual welding to qualify ‘Welding Procedures’</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 xml:space="preserve">Hydraulic testing </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Pipe handling procedures</w:t>
      </w:r>
    </w:p>
    <w:p w:rsidR="006D7241" w:rsidRDefault="006D7241" w:rsidP="006D7241">
      <w:pPr>
        <w:tabs>
          <w:tab w:val="left" w:pos="720"/>
        </w:tabs>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.5.4</w:t>
      </w:r>
      <w:r w:rsidR="006D7241">
        <w:rPr>
          <w:rFonts w:ascii="Book Antiqua" w:hAnsi="Book Antiqua"/>
          <w:b/>
          <w:bCs/>
        </w:rPr>
        <w:tab/>
        <w:t>Cutting plates to size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plate provided shall be utilized so as to minimize wastage and so as to make the pipe as far as possible with one longitudinal joint.   Plate sizes shall generally suitable for fabrication of 1.5 m long shells (minimum), to be made up to pipes of 6.0 m to 12 m lengths to suit contractor’s proposed working methods.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Before cutting, all the edges of the plates shall be cleaned by brushing/grinding both the sides.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After the plates are cut, the edges shall be made smooth and even by polishing with an electrical or pneumatic grinder to remove all inequalities. Care shall be taken to see that the cut edges of the plate are perfectly straight. Jigs to be used for this purpose shall depend upon the types of cutting machine used. The plates </w:t>
      </w:r>
      <w:r>
        <w:rPr>
          <w:rFonts w:ascii="Book Antiqua" w:hAnsi="Book Antiqua"/>
        </w:rPr>
        <w:lastRenderedPageBreak/>
        <w:t>cut to the required shapes shall be checked for the correctness before they are rolled into pipe drums. If any correction is required, the contractor shall do the same by re-cutting, if necessary. If any plate or flat is found to be warped, to have corrugations, the defects shall be removed by putting the plate or flat into a roller press and rectified. Laminated or heavily corroded plate shall not be used in manufacturing of the pipe.</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ends of the finished pipe in the factory shall necessarily have bevel ends conforming to IS 3589 to facilitate field welded joints.</w:t>
      </w: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.5.5</w:t>
      </w:r>
      <w:r w:rsidR="006D7241">
        <w:rPr>
          <w:rFonts w:ascii="Book Antiqua" w:hAnsi="Book Antiqua"/>
          <w:b/>
          <w:bCs/>
        </w:rPr>
        <w:tab/>
        <w:t>Rolling of Plates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plates cut to the exact size shall be put into a rolling machine to form a pipe of the required diameter. The contractor shall adjust the rolling machine so as to give a uniform curvature to the pipe throughout its circumference. The curvature obtained shall be checked by the contractor’s foremen during the process of rolling and if proper curvature is not obtained at any place including the ends, the rolling operation shall be repeated at this stage or even after the longitudinal welding of the drum where directed. Heating of plates to obtain the desired curvatures shall not be permitted.</w:t>
      </w: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.5.6</w:t>
      </w:r>
      <w:r w:rsidR="006D7241">
        <w:rPr>
          <w:rFonts w:ascii="Book Antiqua" w:hAnsi="Book Antiqua"/>
          <w:b/>
          <w:bCs/>
        </w:rPr>
        <w:tab/>
        <w:t>Tracking the Drums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rolled drums shall be kept on an assembly platform for tracking, care being taken to ensure that the tacked drums have either faces at right angles to the axis of the pipe.  A gap of 2 mm to 4 mm shall be maintained while tacking the drum, where the manual arc welding, is permitted. However, where the welding is to be done by automatic welding machine, there is no need to maintain such gap. To achieve this objective, clamp spiders, tightening rings and or any other approved gadgets shall be used. Each drum, before being taken to the assembly platform, shall be numbered on the inside with oil paint, stating the plate thickness as well.</w:t>
      </w:r>
    </w:p>
    <w:p w:rsidR="006D7241" w:rsidRDefault="007035FE"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.5.7</w:t>
      </w:r>
      <w:r w:rsidR="006D7241">
        <w:rPr>
          <w:rFonts w:ascii="Book Antiqua" w:hAnsi="Book Antiqua"/>
          <w:b/>
          <w:bCs/>
        </w:rPr>
        <w:tab/>
        <w:t>Assembly of Drums into Pipes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tacked drums shall then be transported to an assembly platform where they shall be welded together to form suitable pipe-lengths. Plate shall be bent in the maximum possible width to reduce the number of circumferential joints. The number of longitudinal joints shall be as per IS 3589.</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longitudinal joints shall be staggered at 90 degrees. The drums shall be tacked together as above.  The assembly shall be truly cylindrical and without any kinks. The faces shall be at right angles to the axis of the cylinder. A suitable arrangement for testing the correctness of the pipe shall be provided by the contractor at the assembly platform.</w:t>
      </w:r>
    </w:p>
    <w:p w:rsidR="00D63B27" w:rsidRDefault="00D63B27" w:rsidP="006D7241">
      <w:pPr>
        <w:tabs>
          <w:tab w:val="left" w:pos="720"/>
        </w:tabs>
        <w:spacing w:before="120" w:after="240"/>
        <w:ind w:left="720"/>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lastRenderedPageBreak/>
        <w:t>6</w:t>
      </w:r>
      <w:r w:rsidR="006D7241">
        <w:rPr>
          <w:rFonts w:ascii="Book Antiqua" w:hAnsi="Book Antiqua"/>
          <w:b/>
          <w:bCs/>
        </w:rPr>
        <w:t>.5.8</w:t>
      </w:r>
      <w:r w:rsidR="006D7241">
        <w:rPr>
          <w:rFonts w:ascii="Book Antiqua" w:hAnsi="Book Antiqua"/>
          <w:b/>
          <w:bCs/>
        </w:rPr>
        <w:tab/>
        <w:t>Specials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Specials shall be fabricated to the dimensions shown on drawings. Specials, such as tees, Y-pieces, bends, tapers, etc. shall necessarily be in steel and shall be in accordance with IS 7322/BS 534/AWWA C208 and ASME standards and tested and laid in the same manner as the pipes.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Standard fittings shall be used wherever possible in preference to fabricated fittings. Standard fittings shall be manufactured in accordance with standards above.  Where fabricated fittings are supplied with approval of Engineers they shall be fully workshop fabricated and tested in accordance with above 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Tee and branches on steel pipelines must be reinforced by welding collars around the base of the branch and in the case of large diameter branches, increasing the main pipe wall thickness or making use of crotch plates.  Unless shown otherwise on the drawings branches shall comply with the requirement of the following table:</w:t>
      </w: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1692"/>
        <w:gridCol w:w="1800"/>
        <w:gridCol w:w="2700"/>
      </w:tblGrid>
      <w:tr w:rsidR="006D7241" w:rsidTr="00A34B7F">
        <w:trPr>
          <w:trHeight w:val="890"/>
        </w:trPr>
        <w:tc>
          <w:tcPr>
            <w:tcW w:w="1908"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Fitting Description Pipe work O.D. (mm)</w:t>
            </w:r>
          </w:p>
        </w:tc>
        <w:tc>
          <w:tcPr>
            <w:tcW w:w="1692"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Main Pipe wall Thickness</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(mm)</w:t>
            </w:r>
          </w:p>
        </w:tc>
        <w:tc>
          <w:tcPr>
            <w:tcW w:w="1800"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Branch Pipe Wall Thickness (mm)</w:t>
            </w:r>
          </w:p>
        </w:tc>
        <w:tc>
          <w:tcPr>
            <w:tcW w:w="2700" w:type="dxa"/>
          </w:tcPr>
          <w:p w:rsidR="006D7241" w:rsidRPr="007035FE" w:rsidRDefault="006D7241" w:rsidP="00A34B7F">
            <w:pPr>
              <w:spacing w:after="0" w:line="264" w:lineRule="auto"/>
              <w:ind w:left="54" w:hanging="54"/>
              <w:rPr>
                <w:rFonts w:ascii="Book Antiqua" w:hAnsi="Book Antiqua"/>
                <w:sz w:val="20"/>
                <w:szCs w:val="20"/>
              </w:rPr>
            </w:pPr>
            <w:r w:rsidRPr="007035FE">
              <w:rPr>
                <w:rFonts w:ascii="Book Antiqua" w:hAnsi="Book Antiqua"/>
                <w:sz w:val="20"/>
                <w:szCs w:val="20"/>
              </w:rPr>
              <w:t>Collar Details (mm)</w:t>
            </w:r>
          </w:p>
        </w:tc>
      </w:tr>
      <w:tr w:rsidR="006D7241" w:rsidTr="00A34B7F">
        <w:trPr>
          <w:trHeight w:val="710"/>
        </w:trPr>
        <w:tc>
          <w:tcPr>
            <w:tcW w:w="1908"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1320</w:t>
            </w:r>
          </w:p>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324 off 1320</w:t>
            </w:r>
          </w:p>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324 off 1999- Level Invert Tee</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1647</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1241</w:t>
            </w:r>
          </w:p>
        </w:tc>
        <w:tc>
          <w:tcPr>
            <w:tcW w:w="1692"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14/12</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14/12</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11/12</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8/10</w:t>
            </w:r>
          </w:p>
        </w:tc>
        <w:tc>
          <w:tcPr>
            <w:tcW w:w="1800"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tc>
        <w:tc>
          <w:tcPr>
            <w:tcW w:w="2700"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tc>
      </w:tr>
    </w:tbl>
    <w:p w:rsidR="006D7241" w:rsidRDefault="006D7241" w:rsidP="006D7241">
      <w:pPr>
        <w:tabs>
          <w:tab w:val="left" w:pos="720"/>
        </w:tabs>
        <w:spacing w:before="120" w:after="120"/>
        <w:ind w:left="720"/>
        <w:jc w:val="both"/>
        <w:rPr>
          <w:rFonts w:ascii="Book Antiqua" w:hAnsi="Book Antiqua"/>
        </w:rPr>
      </w:pPr>
      <w:r>
        <w:rPr>
          <w:rFonts w:ascii="Book Antiqua" w:hAnsi="Book Antiqua"/>
        </w:rPr>
        <w:t>The fittings shall be designed and, if considered necessary by the Engineer, fabricated by a specialist contractor and the design calculations and drawings shall be submitted to the Engineer for approval.  For oval shaped collars the width given in the above table shall be at the narrowest point.  All other fittings, tees, branches, crosses and bends are to be designed by the fabricator.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Steel specials shall have the same chemical and mechanical properties and shall be compatible in all respects with the pipes with which they are to be used. The marking of pipes and fittings shall be as specified.</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.5.9</w:t>
      </w:r>
      <w:r w:rsidR="006D7241">
        <w:rPr>
          <w:rFonts w:ascii="Book Antiqua" w:hAnsi="Book Antiqua"/>
          <w:b/>
          <w:bCs/>
        </w:rPr>
        <w:tab/>
        <w:t>Electrodes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The contractors shall use appropriate type and size of electrodes with suitable flux covering depending on the thickness of plate and the type of joint. They shall also use standard current and voltage required for the machine in use as per manufacturers directions. Welding electrodes shall conform to IS 814 and IS 4353. Electrodes from reputed manufacturers like Advani Oerlikon, D&amp; H, Philips etc. shall be used with the approval of Engineer. </w:t>
      </w:r>
      <w:smartTag w:uri="urn:schemas-microsoft-com:office:smarttags" w:element="country-region">
        <w:smartTag w:uri="urn:schemas-microsoft-com:office:smarttags" w:element="place">
          <w:r>
            <w:rPr>
              <w:rFonts w:ascii="Book Antiqua" w:hAnsi="Book Antiqua"/>
            </w:rPr>
            <w:t>India</w:t>
          </w:r>
        </w:smartTag>
      </w:smartTag>
      <w:r>
        <w:rPr>
          <w:rFonts w:ascii="Book Antiqua" w:hAnsi="Book Antiqua"/>
        </w:rPr>
        <w:t xml:space="preserve"> made or equivalent foreign made electrodes of the approved quality shall be used. The </w:t>
      </w:r>
      <w:r>
        <w:rPr>
          <w:rFonts w:ascii="Book Antiqua" w:hAnsi="Book Antiqua"/>
        </w:rPr>
        <w:lastRenderedPageBreak/>
        <w:t>contractor shall provide suitable equipment and ovens to keep the electrodes dry at the desired baking temperature.</w:t>
      </w:r>
    </w:p>
    <w:p w:rsidR="006D7241" w:rsidRDefault="007F39E8" w:rsidP="006D7241">
      <w:pPr>
        <w:tabs>
          <w:tab w:val="left" w:pos="720"/>
        </w:tabs>
        <w:rPr>
          <w:rFonts w:ascii="Book Antiqua" w:hAnsi="Book Antiqua"/>
          <w:b/>
          <w:bCs/>
        </w:rPr>
      </w:pPr>
      <w:r>
        <w:rPr>
          <w:rFonts w:ascii="Book Antiqua" w:hAnsi="Book Antiqua"/>
          <w:b/>
          <w:bCs/>
        </w:rPr>
        <w:t>6</w:t>
      </w:r>
      <w:r w:rsidR="006D7241">
        <w:rPr>
          <w:rFonts w:ascii="Book Antiqua" w:hAnsi="Book Antiqua"/>
          <w:b/>
          <w:bCs/>
        </w:rPr>
        <w:t>.5.10</w:t>
      </w:r>
      <w:r w:rsidR="006D7241">
        <w:rPr>
          <w:rFonts w:ascii="Book Antiqua" w:hAnsi="Book Antiqua"/>
          <w:b/>
          <w:bCs/>
        </w:rPr>
        <w:tab/>
        <w:t>Welding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Upon receipt of the order and prior to the start of fabrication, the contractor shall submit to the Engineer for his approval the ‘Welding Procedure Method Statement’ he intends to use in the shop work. At the same time the procedure for the field welding must be submitted to the Engineer for his approval.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components of pipe shell, either straight or bent etc shall be welded by use of automatic arc welding machine by submerged arc process with alternating current. The strength of the joint shall be at least equal to that of the parent material. Manual welding shall be adopted only when machine welding is not possible.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contractor shall use electrodes of approved make and size, the size depending on the thickness of the plate and the type of joint.  Standard current and arc voltage required for the machine shall be used with necessary modifications as may be found necessary after experimental welding. For this purpose, samples of welded joints shall be prepared and tested in the presence of the Engineer for qualifying the welded procedure Method statement.  Only approved welding procedures of the Engineer shall be obtained.</w:t>
      </w:r>
    </w:p>
    <w:p w:rsidR="006D7241" w:rsidRDefault="006D7241" w:rsidP="006D7241">
      <w:pPr>
        <w:tabs>
          <w:tab w:val="left" w:pos="720"/>
        </w:tabs>
        <w:spacing w:before="120" w:after="120"/>
        <w:rPr>
          <w:rFonts w:ascii="Book Antiqua" w:hAnsi="Book Antiqua"/>
        </w:rPr>
      </w:pPr>
      <w:r>
        <w:rPr>
          <w:rFonts w:ascii="Book Antiqua" w:hAnsi="Book Antiqua"/>
        </w:rPr>
        <w:tab/>
        <w:t>All the shop and the field welding conform to IS 4353, IS 9595, IS 816.</w:t>
      </w:r>
    </w:p>
    <w:p w:rsidR="006D7241" w:rsidRDefault="006D7241" w:rsidP="006D7241">
      <w:pPr>
        <w:tabs>
          <w:tab w:val="left" w:pos="720"/>
        </w:tabs>
        <w:spacing w:before="120" w:after="120"/>
        <w:ind w:left="720"/>
        <w:rPr>
          <w:rFonts w:ascii="Book Antiqua" w:hAnsi="Book Antiqua"/>
        </w:rPr>
      </w:pPr>
      <w:r>
        <w:rPr>
          <w:rFonts w:ascii="Book Antiqua" w:hAnsi="Book Antiqua"/>
        </w:rPr>
        <w:t>All longitudinal and circumferential joints shall be Single-V or Double-V butt joints with or without backing plates. After completing the welding joints of pipes or plates from one side, and before the welding on the other side, the joints shall be back chipped/ gouged and ground to remove irregular penetration till the even surface is exposed. Gouging shall be restored to when the plate thickness is above 6mm.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circumference welds involving plates of unequal thickness shall be so kept that the inside surface of plates match to provide stream lined joints without alteration in the internal diameter.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welding shall be the best workmanship free from weld defects. In order to maintain a good standard in welding, welders shall be tested by the contractor before they are entrusted with the job.  Qualification standard for welding procedures, welders and welding operators shall confirm IS 7307 and IS : 7310 (latest).  Only those who pass the test shall be allowed to work on the job.  Periodical tests as regards their competence shall also be taken at suitable intervals and those found incompetent shall be removed from the job.  If an incomplete welder has already welded some pipes, all welding done by him previously shall be fully checked by X-ray in addition to the regular X-ray inspections.  The defects if any, shall be rectified to the satisfaction of the </w:t>
      </w:r>
      <w:r>
        <w:rPr>
          <w:rFonts w:ascii="Book Antiqua" w:hAnsi="Book Antiqua"/>
        </w:rPr>
        <w:lastRenderedPageBreak/>
        <w:t>Engineer.  All such check tests and rectification of defects shall be entirely at the cost of the contractor.  No pipes or steel sections shall be erected unless the work of the welders concerned has been proved to be satisfactory and qualified.  Site welds shall be done by welders qualified for the various welding positions as per applicable IS codes and 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record shall be maintained showing the names of welders and operators who have worked in each individual joint. Manual arc welding shall preferably be carried out by a pair of welders so that by, observing proper sequence, distortion can be avoided.  A joint entrusted to a particular individual or a pair shall be as far as possible, completed by them in all respects, including sealing run.  No helper or other unauthorized person shall be permitted to do any welding whatsoever.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weldment should not become brittle or sensitive to blows and there should be no loss of toughness due to welding or heat treatment. The material after welding and heat treatment shall match with the base metal properties including original ductility. The weld should in no point be less than the nominal thickness of plate a slight reinforcement as per IS code shall be maintained on all weld joints. Final welding of closure gaps should be carried out within a temperature range of average air temperature ± 8</w:t>
      </w:r>
      <w:r>
        <w:rPr>
          <w:rFonts w:ascii="Book Antiqua" w:hAnsi="Book Antiqua"/>
          <w:vertAlign w:val="superscript"/>
        </w:rPr>
        <w:t>o</w:t>
      </w:r>
      <w:r>
        <w:rPr>
          <w:rFonts w:ascii="Book Antiqua" w:hAnsi="Book Antiqua"/>
        </w:rPr>
        <w:t xml:space="preserve"> C.</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Where required by the Contractors working methods the pipes shall have cable holes /entries installed in the fabrication shop; they shall comprise a hole in the pipe with a reinforcing plate welded to the pipe with a tapped hole in it large enough to allow the passage of the cables and other paraphernalia necessary for welding the pipes. A screwed plug shall be provided to close the hole.</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.5.11</w:t>
      </w:r>
      <w:r w:rsidR="006D7241">
        <w:rPr>
          <w:rFonts w:ascii="Book Antiqua" w:hAnsi="Book Antiqua"/>
          <w:b/>
          <w:bCs/>
        </w:rPr>
        <w:tab/>
        <w:t>Testing of Weld Coupons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Test pieces shall be provided by the contractors for both longitudinal and circumferential welded and joins at the positions pointed out by the Engineer the sample so taken out shall then be cut to the exact shape and dimensions and machined as described in relevant standards before testing for chemicals and mechanical properties.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entire cost of the tests including provision of test samples, machining the test pieces, transport to and from the laboratory and testing them in a laboratory, payment of all testing fees, cleaning and painting etc. shall be borne by the contractors. The tests shall be carried out in a government or semi government institute approved by the Engineer.  This shall be arranged by the contractor with the approval of Engineer. the testing laboratory shall have instruments/ equipments which are having calibration requirements traceable to National or International standards.</w:t>
      </w:r>
    </w:p>
    <w:p w:rsidR="006D7241" w:rsidRDefault="006D7241" w:rsidP="006D7241">
      <w:pPr>
        <w:tabs>
          <w:tab w:val="left" w:pos="720"/>
        </w:tabs>
        <w:spacing w:before="120" w:after="120"/>
        <w:rPr>
          <w:rFonts w:ascii="Book Antiqua" w:hAnsi="Book Antiqua"/>
        </w:rPr>
      </w:pPr>
      <w:r>
        <w:rPr>
          <w:rFonts w:ascii="Book Antiqua" w:hAnsi="Book Antiqua"/>
        </w:rPr>
        <w:tab/>
        <w:t>The following tests shall be carried out:</w:t>
      </w:r>
    </w:p>
    <w:p w:rsidR="006D7241" w:rsidRDefault="006D7241" w:rsidP="006D7241">
      <w:pPr>
        <w:pStyle w:val="Heading1"/>
        <w:tabs>
          <w:tab w:val="left" w:pos="720"/>
        </w:tabs>
        <w:spacing w:before="120" w:after="120"/>
        <w:rPr>
          <w:rFonts w:ascii="Book Antiqua" w:hAnsi="Book Antiqua"/>
          <w:sz w:val="22"/>
        </w:rPr>
      </w:pPr>
      <w:r>
        <w:rPr>
          <w:rFonts w:ascii="Book Antiqua" w:hAnsi="Book Antiqua"/>
          <w:sz w:val="22"/>
        </w:rPr>
        <w:tab/>
        <w:t>Mechanical Tests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The test plates shall be subjected to all mechanical tests as per the approved method statement, or as otherwise reasonably directed by the Engineer.  Test shall be carried out in the accordance with relevant standards. The tests shall include determination of yield strength, tensile strength, elongation and bend tests. Tensile test shall be carried out in accordance with IS 1894.  One test plate shall be provided for from each lot of 100 lengths.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If a test specimen shows defective machining or develops flaws not associated with welding, it may be discarded and another specimen submitted. The welded joint shall exhibit mechanical properties not lower than those specified for highest 2062 Grade B.</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Guided bend test shall be in accordance with IS 3589/IS 3600.  One bend test shall be carried out from each lot of 50 lengths. The test shall comply with the requirements specified in IS 3589/ IS 3600. </w:t>
      </w:r>
    </w:p>
    <w:p w:rsidR="006D7241" w:rsidRDefault="006D7241" w:rsidP="006D7241">
      <w:pPr>
        <w:pStyle w:val="Heading1"/>
        <w:tabs>
          <w:tab w:val="left" w:pos="720"/>
        </w:tabs>
        <w:spacing w:before="120" w:after="120"/>
        <w:rPr>
          <w:rFonts w:ascii="Book Antiqua" w:hAnsi="Book Antiqua"/>
          <w:sz w:val="22"/>
        </w:rPr>
      </w:pPr>
      <w:r>
        <w:rPr>
          <w:rFonts w:ascii="Book Antiqua" w:hAnsi="Book Antiqua"/>
          <w:sz w:val="22"/>
        </w:rPr>
        <w:tab/>
        <w:t>Field Joints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field welded joints shall be tested in accordance with the proce3dure laid down in IS3600.  One test plate shall be taken for every 10 joints and shall be subjected to mechanical and chemical tests as specified above.</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.5.12</w:t>
      </w:r>
      <w:r w:rsidR="006D7241">
        <w:rPr>
          <w:rFonts w:ascii="Book Antiqua" w:hAnsi="Book Antiqua"/>
          <w:b/>
          <w:bCs/>
        </w:rPr>
        <w:tab/>
        <w:t>Re-tests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If the results of tests of any lot do not conform to the requirements specified, retests of two additional specimens from the same lot shall be  made,. Each of which conform to the required specifications, in case of failure of one or both, gouging and repairing shall be carried out to the particular lot of joints from which the samples have been taken as directed by Engineer before the lot can be accepted. The rectification process shall also have adequate tests plates and they shall be tested for complaints with the IS codes/standards.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In case both the samples yield satisfactory results in the retest described above, gouging and repairing will be required to the carried out on the joint which has failed in the initial test only.</w:t>
      </w:r>
    </w:p>
    <w:p w:rsidR="006D7241" w:rsidRDefault="006D7241" w:rsidP="006D7241">
      <w:pPr>
        <w:tabs>
          <w:tab w:val="left" w:pos="720"/>
        </w:tabs>
        <w:spacing w:before="120" w:after="240"/>
        <w:ind w:left="720" w:hanging="720"/>
        <w:jc w:val="both"/>
        <w:rPr>
          <w:rFonts w:ascii="Book Antiqua" w:hAnsi="Book Antiqua"/>
        </w:rPr>
      </w:pPr>
      <w:r>
        <w:rPr>
          <w:rFonts w:ascii="Book Antiqua" w:hAnsi="Book Antiqua"/>
        </w:rPr>
        <w:tab/>
        <w:t>All charges in connection with retesting of the welded sample including machine, testing etc. shall be borne by the contractor.</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.5.13</w:t>
      </w:r>
      <w:r w:rsidR="006D7241">
        <w:rPr>
          <w:rFonts w:ascii="Book Antiqua" w:hAnsi="Book Antiqua"/>
          <w:b/>
          <w:bCs/>
        </w:rPr>
        <w:tab/>
        <w:t>Radiograph of Welded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As soon as practicable, after welding is done, every longitudinal and circumferential welded length minimum 10% (ten percent) length of the weld at random for each pipe shall be radio graphed, to detect welding defects as per the requirement of IS4853 and as directed by Engineers. This 10% sampling will be at random but ensured 100% coverage of junctions of longitudinal and circumferential joints. If the results of such radiography fail to conform to the requirements, the contractor shall carry out 100% radiography test for the pipe as directed at the contractors cost to the satisfaction of the Engineer.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The weld repels or welds surface irregularities and slag etc., on both inside and outside shall be removed by any suitable mechanical process to a degree such that result in radiographic contact due to any remaining irregularities cannot mark or be confused with that of objectionable defect. The radiograph shall be made in strict accordance with the latest requirements and as per the latest and most efficient technique either with X-Ray or gamma ray equipment. The safety requirement during radiography shall be in accordance with IS 2598.</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radiographs are to be marked in such a way that the corresponding portion of the welded seam and the welder can be readily identified. All radiographs will be reviewed by the Engineers to identify the defects and determine those, which requires rectification. Defects that are not acceptable shall be removed by chipping; grinding or flame gouging to sound metal and resulting cavities shall be welded. After rectification, the joint is to be radio graphed again to prove the quality of the repair. The radiograph will be judged as acceptable or un acceptable by the Engineer based on the latest standards prescribed by the relevant Indian standard specification.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X-rays shall be taken with equipment and by personal of the Contractor. Films shall be developed within 24 hours of exposure and be ready in accessible at all times for inspection by the Engineer. the contractor shall provide for the use of the Engineer suitable X-Ray viewing equipment. X-Ray films shall be properly maintained by the contractor. A complete set of radio graphs and records as described in IS : 2595, for each job shall be retained by the contractor and shall be handed over to the BWSSB on completion of the Contract. All films shall be identified by the number and chart prepared indicating location of any work associated with the pipe erection and such inspection shall be performed by the radiographer at the discretion of the Engineer.</w:t>
      </w:r>
    </w:p>
    <w:p w:rsidR="006D7241" w:rsidRDefault="006D7241" w:rsidP="006D7241">
      <w:pPr>
        <w:tabs>
          <w:tab w:val="left" w:pos="720"/>
        </w:tabs>
        <w:spacing w:before="120" w:after="120"/>
        <w:jc w:val="both"/>
        <w:rPr>
          <w:rFonts w:ascii="Book Antiqua" w:hAnsi="Book Antiqua"/>
        </w:rPr>
      </w:pPr>
      <w:r>
        <w:rPr>
          <w:rFonts w:ascii="Book Antiqua" w:hAnsi="Book Antiqua"/>
        </w:rPr>
        <w:tab/>
        <w:t>Radio graphic inspection of welded joints:</w:t>
      </w:r>
    </w:p>
    <w:p w:rsidR="006D7241" w:rsidRDefault="006D7241" w:rsidP="006D7241">
      <w:pPr>
        <w:tabs>
          <w:tab w:val="left" w:pos="720"/>
        </w:tabs>
        <w:jc w:val="both"/>
        <w:rPr>
          <w:rFonts w:ascii="Book Antiqua" w:hAnsi="Book Antiqua"/>
        </w:rPr>
      </w:pPr>
      <w:r>
        <w:rPr>
          <w:rFonts w:ascii="Book Antiqua" w:hAnsi="Book Antiqua"/>
        </w:rPr>
        <w:tab/>
        <w:t xml:space="preserve">All welded joints to be radio graphed shall be examined in accordance with </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 2595</w:t>
      </w:r>
      <w:r>
        <w:rPr>
          <w:rFonts w:ascii="Book Antiqua" w:hAnsi="Book Antiqua"/>
        </w:rPr>
        <w:tab/>
        <w:t>-</w:t>
      </w:r>
      <w:r>
        <w:rPr>
          <w:rFonts w:ascii="Book Antiqua" w:hAnsi="Book Antiqua"/>
        </w:rPr>
        <w:tab/>
        <w:t>Code of practice for Radiographic Testing</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IS4853</w:t>
      </w:r>
      <w:r>
        <w:rPr>
          <w:rFonts w:ascii="Book Antiqua" w:hAnsi="Book Antiqua"/>
        </w:rPr>
        <w:tab/>
        <w:t>-</w:t>
      </w:r>
      <w:r>
        <w:rPr>
          <w:rFonts w:ascii="Book Antiqua" w:hAnsi="Book Antiqua"/>
        </w:rPr>
        <w:tab/>
        <w:t xml:space="preserve">Recommended Practice for Radiographic examination of fusion                     welded Butt-joints in steel pipe </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IS1182</w:t>
      </w:r>
      <w:r>
        <w:rPr>
          <w:rFonts w:ascii="Book Antiqua" w:hAnsi="Book Antiqua"/>
        </w:rPr>
        <w:tab/>
        <w:t>-</w:t>
      </w:r>
      <w:r>
        <w:rPr>
          <w:rFonts w:ascii="Book Antiqua" w:hAnsi="Book Antiqua"/>
        </w:rPr>
        <w:tab/>
        <w:t>Recommended Practice for Radiographic examination of fusion                       welded Butt-joints in steel pipe</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IS2598</w:t>
      </w:r>
      <w:r>
        <w:rPr>
          <w:rFonts w:ascii="Book Antiqua" w:hAnsi="Book Antiqua"/>
        </w:rPr>
        <w:tab/>
        <w:t>-</w:t>
      </w:r>
      <w:r>
        <w:rPr>
          <w:rFonts w:ascii="Book Antiqua" w:hAnsi="Book Antiqua"/>
        </w:rPr>
        <w:tab/>
        <w:t>Safety Code for Industrial Radiographic Practice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Radiographer performing radiographs shall be qualified in accordance with SNT-TC-1A . Supplement and appendices “Recommended Practice for Non-destructive Testing Personal Qualification and Certification” published by the American Society for Non-Destructive testing as applicable for technique and methods used.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 xml:space="preserve">Final acceptance of Radiographs shall be based on the ability to see the prescribed pentrameter image and the specified hole. </w:t>
      </w:r>
    </w:p>
    <w:p w:rsidR="006D7241" w:rsidRDefault="006D7241" w:rsidP="006D7241">
      <w:pPr>
        <w:tabs>
          <w:tab w:val="left" w:pos="720"/>
        </w:tabs>
        <w:spacing w:after="120"/>
        <w:ind w:left="720"/>
        <w:jc w:val="both"/>
        <w:rPr>
          <w:rFonts w:ascii="Book Antiqua" w:hAnsi="Book Antiqua"/>
        </w:rPr>
      </w:pPr>
      <w:r>
        <w:rPr>
          <w:rFonts w:ascii="Book Antiqua" w:hAnsi="Book Antiqua"/>
        </w:rPr>
        <w:t>Sections of welds that are shown by Radiography to have any of the following types of imperfections shall be judged un-acceptable and shall be repaired.</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type of crack, or zone of incomplete fusion or penetration</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elongated slag inclusion which has length greater than 6 mm</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group of slag inclusion in line that have an aggregate length greater than thickness in a length of 12 times thickness, except when the distance between the successive imperfection exceeds 6 L where L is the length of the longest imperfection in the group.</w:t>
      </w:r>
    </w:p>
    <w:p w:rsidR="006D7241" w:rsidRDefault="006D7241" w:rsidP="00EE60A4">
      <w:pPr>
        <w:numPr>
          <w:ilvl w:val="1"/>
          <w:numId w:val="20"/>
        </w:numPr>
        <w:tabs>
          <w:tab w:val="left" w:pos="720"/>
        </w:tabs>
        <w:spacing w:after="240" w:line="240" w:lineRule="auto"/>
        <w:jc w:val="both"/>
        <w:rPr>
          <w:rFonts w:ascii="Book Antiqua" w:hAnsi="Book Antiqua"/>
        </w:rPr>
      </w:pPr>
      <w:r>
        <w:rPr>
          <w:rFonts w:ascii="Book Antiqua" w:hAnsi="Book Antiqua"/>
        </w:rPr>
        <w:t>Rounded indication in excess of that specified by the acceptance standards given earlier.</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.5.14</w:t>
      </w:r>
      <w:r w:rsidR="006D7241">
        <w:rPr>
          <w:rFonts w:ascii="Book Antiqua" w:hAnsi="Book Antiqua"/>
          <w:b/>
          <w:bCs/>
        </w:rPr>
        <w:tab/>
        <w:t xml:space="preserve">Tolerances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Tolerances of the plate thickness shall be ± 3%.  Minimum width of the plate shall be 1.5m.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tolerance for straight pipes shall be in accordance with IS 3589 or as amended below.</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Finished pipe sections shall be truly straight with walls parallel to the axis of the pipe and shall not be out of the alignment by more than 0.2% of the total length.</w:t>
      </w:r>
    </w:p>
    <w:p w:rsidR="006D7241" w:rsidRDefault="006D7241" w:rsidP="006D7241">
      <w:pPr>
        <w:tabs>
          <w:tab w:val="left" w:pos="720"/>
        </w:tabs>
        <w:spacing w:before="120" w:after="120"/>
        <w:jc w:val="both"/>
        <w:rPr>
          <w:rFonts w:ascii="Book Antiqua" w:hAnsi="Book Antiqua"/>
        </w:rPr>
      </w:pPr>
      <w:r>
        <w:rPr>
          <w:rFonts w:ascii="Book Antiqua" w:hAnsi="Book Antiqua"/>
        </w:rPr>
        <w:tab/>
        <w:t>The outside circumference of the pipe shall not vary by more than 0.5 per cent.</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Outside diameter of the pipe shall not vary by more than plus or minus 0.5 per cent.</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permissible tolerance for specials for diameter, arm length and angular deviation shall be in accordance with IS 7322/BS 534.</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Whenever any dent, i.e., a significant alteration of the curvature of the pipe shell is noticed, the depth of the dent shall be measured between the lowest point of the dent and the pipe shell curvature line. All dents exceeding 2 per cent of the outer diameter of the pipe shall be removed by cutting out a cylindrical portion of the pipe and replacing the same by an undamaged piece of the pipe. the Engineer may permit insert patching if the diameter of the patch is less than 25 percent of the nominal diameter of the pipe. Repairs by hammering with or without heating shall not be permitted. Any damage to the coating shall also be carefully examined and rectified.</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.5.15</w:t>
      </w:r>
      <w:r w:rsidR="006D7241">
        <w:rPr>
          <w:rFonts w:ascii="Book Antiqua" w:hAnsi="Book Antiqua"/>
          <w:b/>
          <w:bCs/>
        </w:rPr>
        <w:tab/>
        <w:t>Pipe Testing in Fabrication Yard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hydraulic test shall be carried out at the fabrication shop for each pipe length fabricated, in the presence of and to the satisfaction of the Engineer.  All pipes and specials shall be subjected to hydraulic test at the fabrication yard after fabrication, but before application of protective coatings.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Prior to testing, the pipe shall be inspected thoroughly and all the apparent defects in welding such as slag, prosperity etc. shall be repaired by gouging and re-welding.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Each pipe shall be filled with water slowly and the pressure increased uniformly until the required test pressure is reached. The test pressure shall be 18 bars for pipes and specials with 10mm thick MS plate.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 tested shall be given a serial number which shall be painted with details such as pipe number, shell thickness, diameter, length etc. as directed by Engineer. It shall be entered in the register to be maintained by the contractor. The register shall be maintained in suitable format giving the following information for each shell tested:</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Serial No.</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Pipe No.</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Date of test</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Specification and thickness of steel</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Weight of pipe shell tested</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Maximum test pressure</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Details of test performance</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Details of radiographic examination of welds</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Name of Engineer’s representative witnessing tests.</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A copy of these details shall be furnished to the Engineer.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For indicating the pressure inside the pipe an accurate pressure gauge of approved make duly tested and calibrated for the accuracy of readings shall be mounted on one of the closures which close the pipe ends.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pressure shall be applied gradually by approved means and shall be maintained foe at least 10 minutes or till the inspection of all welded joints is done during which time the pipe shall be hammered throughout its length with sharp blows, by means of a 1 kg hand hammer.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 shall withstand the test without showing any sign of weakness, leakage, oozing or sweating. If any leakage or sweating is observed in the welded joints, the same shall be repaired by gouging and re-welding after dewatering the pipe. The repaired shall be re-tested to conform to the specified pressure.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If any leak or sweating is observed in pipe shell the pipe under test shall be rejected temporarily. The Contractor shall stack such rejected pipes separately in his yard. The Engineer shall inspect the same as shall determine the nature of repairs to be carried thereon and shall then decide as to how and where they shall be used. No payment shall be made of handling or carrying out repairs, but, payment for, fabrication and shop hydraulic testing of the pipe shall be released only after acceptance of the pipe with necessary repairs and subsequent testing etc. are carried out by the Contractor to the satisfaction of the Engineer. </w:t>
      </w:r>
      <w:r>
        <w:rPr>
          <w:rFonts w:ascii="Book Antiqua" w:hAnsi="Book Antiqua"/>
        </w:rPr>
        <w:lastRenderedPageBreak/>
        <w:t>The Engineer shall be supplied with two copies of the results of all the tests carried out.</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No pipe shall be transported out of the fabrication yard to the site unless they have hydraulically tested except permitted by the Engineer in writing to do so.</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.5.16</w:t>
      </w:r>
      <w:r w:rsidR="006D7241">
        <w:rPr>
          <w:rFonts w:ascii="Book Antiqua" w:hAnsi="Book Antiqua"/>
          <w:b/>
          <w:bCs/>
        </w:rPr>
        <w:tab/>
        <w:t>Marking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pipes and specials shall bear the following markings. The marking shall be on the side which will be the inside of the pipe after bending.  The marking operation shall be conducted with full size rulers and templates. Only blunt nose punches should be used.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plates used for fabrication of pipes shall be laid out in such a way that when the shells are completed one set of original identification markings for the material will be plainly visible. In case these markings are unavoidably cut out, they shall be accurately transferred by the contractor to a location where these markings will be visible on the completed work.</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After the hydraulic tests on the specials the direction of the flow shall be stamped in a prominent manner.</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Outside Diameter (mm)</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Length of pipe/angle of the bend (m/degrees)</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Plate thickness (mm)</w:t>
      </w:r>
    </w:p>
    <w:p w:rsidR="006D7241" w:rsidRDefault="006D7241" w:rsidP="00EE60A4">
      <w:pPr>
        <w:numPr>
          <w:ilvl w:val="0"/>
          <w:numId w:val="22"/>
        </w:numPr>
        <w:tabs>
          <w:tab w:val="left" w:pos="1440"/>
        </w:tabs>
        <w:spacing w:after="360" w:line="240" w:lineRule="auto"/>
        <w:ind w:left="1440" w:hanging="540"/>
        <w:jc w:val="both"/>
        <w:rPr>
          <w:rFonts w:ascii="Book Antiqua" w:hAnsi="Book Antiqua"/>
        </w:rPr>
      </w:pPr>
      <w:r>
        <w:rPr>
          <w:rFonts w:ascii="Book Antiqua" w:hAnsi="Book Antiqua"/>
        </w:rPr>
        <w:t>Approximate of weight of the pipe/special (tons)</w:t>
      </w:r>
    </w:p>
    <w:p w:rsidR="006D7241" w:rsidRDefault="007F39E8" w:rsidP="006D7241">
      <w:pPr>
        <w:tabs>
          <w:tab w:val="left" w:pos="720"/>
        </w:tabs>
        <w:spacing w:after="240"/>
        <w:rPr>
          <w:rFonts w:ascii="Book Antiqua" w:hAnsi="Book Antiqua"/>
          <w:b/>
          <w:bCs/>
        </w:rPr>
      </w:pPr>
      <w:r>
        <w:rPr>
          <w:rFonts w:ascii="Book Antiqua" w:hAnsi="Book Antiqua"/>
          <w:b/>
          <w:bCs/>
        </w:rPr>
        <w:t>6</w:t>
      </w:r>
      <w:r w:rsidR="006D7241">
        <w:rPr>
          <w:rFonts w:ascii="Book Antiqua" w:hAnsi="Book Antiqua"/>
          <w:b/>
          <w:bCs/>
        </w:rPr>
        <w:t>.6</w:t>
      </w:r>
      <w:r w:rsidR="006D7241">
        <w:rPr>
          <w:rFonts w:ascii="Book Antiqua" w:hAnsi="Book Antiqua"/>
          <w:b/>
          <w:bCs/>
        </w:rPr>
        <w:tab/>
        <w:t>Joints</w:t>
      </w:r>
    </w:p>
    <w:p w:rsidR="006D7241" w:rsidRDefault="006D7241" w:rsidP="006D7241">
      <w:pPr>
        <w:tabs>
          <w:tab w:val="left" w:pos="1440"/>
        </w:tabs>
        <w:spacing w:before="120" w:after="120"/>
        <w:ind w:left="1440" w:hanging="450"/>
        <w:rPr>
          <w:rFonts w:ascii="Book Antiqua" w:hAnsi="Book Antiqua"/>
          <w:b/>
          <w:bCs/>
        </w:rPr>
      </w:pPr>
      <w:r>
        <w:rPr>
          <w:rFonts w:ascii="Book Antiqua" w:hAnsi="Book Antiqua"/>
          <w:b/>
          <w:bCs/>
        </w:rPr>
        <w:t>(i)</w:t>
      </w:r>
      <w:r>
        <w:rPr>
          <w:rFonts w:ascii="Book Antiqua" w:hAnsi="Book Antiqua"/>
          <w:b/>
          <w:bCs/>
        </w:rPr>
        <w:tab/>
        <w:t>General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Unless detailed otherwise, all pipes and fittings shall have welded joints as detailed in Drawings. Where shown on the Drawings, flanged joints or collar sleeve joints shall be provided.</w:t>
      </w: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t>(ii)</w:t>
      </w:r>
      <w:r>
        <w:rPr>
          <w:rFonts w:ascii="Book Antiqua" w:hAnsi="Book Antiqua"/>
          <w:b/>
          <w:bCs/>
        </w:rPr>
        <w:tab/>
        <w:t>Welded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use of butt welded joints for joining pipes shall be in accordance with clause 6.6.10 and end preparation shall be in accordance with IS 3589</w:t>
      </w: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t>(iii)</w:t>
      </w:r>
      <w:r>
        <w:rPr>
          <w:rFonts w:ascii="Book Antiqua" w:hAnsi="Book Antiqua"/>
          <w:b/>
          <w:bCs/>
        </w:rPr>
        <w:tab/>
        <w:t>Sleeve collar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use of sleeve collars shall generally be limited to the jointing of pipes at tie-ins. The thickness of the external steel sleeve collar shall be not less than that of the pipe itself and the length a minimum of 300 mm. the sleeve shall be joined to the pipe with an internal full depth structural weld and external sealing welds to allow the joint to be gas tested. A gas testing hole shall be made at each end of the sleeve and for the purpose of gas testing joints.</w:t>
      </w:r>
    </w:p>
    <w:p w:rsidR="00D63B27" w:rsidRDefault="00D63B27" w:rsidP="006D7241">
      <w:pPr>
        <w:tabs>
          <w:tab w:val="left" w:pos="720"/>
        </w:tabs>
        <w:spacing w:before="120" w:after="120"/>
        <w:ind w:left="720"/>
        <w:jc w:val="both"/>
        <w:rPr>
          <w:rFonts w:ascii="Book Antiqua" w:hAnsi="Book Antiqua"/>
        </w:rPr>
      </w:pPr>
    </w:p>
    <w:p w:rsidR="00D63B27" w:rsidRDefault="00D63B27" w:rsidP="006D7241">
      <w:pPr>
        <w:tabs>
          <w:tab w:val="left" w:pos="720"/>
        </w:tabs>
        <w:spacing w:before="120" w:after="120"/>
        <w:ind w:left="720"/>
        <w:jc w:val="both"/>
        <w:rPr>
          <w:rFonts w:ascii="Book Antiqua" w:hAnsi="Book Antiqua"/>
        </w:rPr>
      </w:pP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lastRenderedPageBreak/>
        <w:t>(iv)</w:t>
      </w:r>
      <w:r>
        <w:rPr>
          <w:rFonts w:ascii="Book Antiqua" w:hAnsi="Book Antiqua"/>
          <w:b/>
          <w:bCs/>
        </w:rPr>
        <w:tab/>
        <w:t>Flanged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Flanged shall comply with IS 7322/BS4504.  The nominal pressure rating shall be at least equal to the highest pressure rating of the pipes of fittings to which they are attached, but with a minimum PN 16.  The contractor shall fabricate flanges meeting the requirements of the pipe sizes under this contract or otherwise to suit the abutting valves or other connections, if they are not readily available. Flanges shall be provided with all necessary nuts, bolts, washers and gaskets, as specified herein. The Contractor shall also supply in suitable containers sufficient graphite grease for application to the bolt threads when joints are made.</w:t>
      </w:r>
    </w:p>
    <w:p w:rsidR="006D7241" w:rsidRDefault="006D7241" w:rsidP="006D7241">
      <w:pPr>
        <w:pStyle w:val="Header"/>
        <w:tabs>
          <w:tab w:val="left" w:pos="1440"/>
        </w:tabs>
        <w:spacing w:before="120" w:after="120"/>
        <w:ind w:left="1440" w:hanging="450"/>
        <w:rPr>
          <w:rFonts w:ascii="Book Antiqua" w:hAnsi="Book Antiqua"/>
          <w:b/>
          <w:bCs/>
        </w:rPr>
      </w:pPr>
      <w:r>
        <w:rPr>
          <w:rFonts w:ascii="Book Antiqua" w:hAnsi="Book Antiqua"/>
          <w:b/>
          <w:bCs/>
        </w:rPr>
        <w:t>(v)</w:t>
      </w:r>
      <w:r>
        <w:rPr>
          <w:rFonts w:ascii="Book Antiqua" w:hAnsi="Book Antiqua"/>
          <w:b/>
          <w:bCs/>
        </w:rPr>
        <w:tab/>
        <w:t xml:space="preserve">Slip of Type Couplings </w:t>
      </w:r>
    </w:p>
    <w:p w:rsidR="006D7241" w:rsidRDefault="006D7241" w:rsidP="006D7241">
      <w:pPr>
        <w:tabs>
          <w:tab w:val="left" w:pos="720"/>
        </w:tabs>
        <w:spacing w:before="120" w:after="120"/>
        <w:jc w:val="both"/>
        <w:rPr>
          <w:rFonts w:ascii="Book Antiqua" w:hAnsi="Book Antiqua"/>
        </w:rPr>
      </w:pPr>
      <w:r>
        <w:rPr>
          <w:rFonts w:ascii="Book Antiqua" w:hAnsi="Book Antiqua"/>
        </w:rPr>
        <w:tab/>
        <w:t xml:space="preserve">Slip on Type Couplings shall include the following coupling: </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Straight flexible couplings</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 xml:space="preserve">Stepped flexible couplings </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 xml:space="preserve">Flange adopters </w:t>
      </w:r>
    </w:p>
    <w:p w:rsidR="006D7241" w:rsidRDefault="006D7241" w:rsidP="00EE60A4">
      <w:pPr>
        <w:numPr>
          <w:ilvl w:val="0"/>
          <w:numId w:val="23"/>
        </w:numPr>
        <w:tabs>
          <w:tab w:val="left" w:pos="1260"/>
        </w:tabs>
        <w:spacing w:after="120" w:line="240" w:lineRule="auto"/>
        <w:ind w:left="1260" w:hanging="270"/>
        <w:jc w:val="both"/>
        <w:rPr>
          <w:rFonts w:ascii="Book Antiqua" w:hAnsi="Book Antiqua"/>
        </w:rPr>
      </w:pPr>
      <w:r>
        <w:rPr>
          <w:rFonts w:ascii="Book Antiqua" w:hAnsi="Book Antiqua"/>
        </w:rPr>
        <w:t xml:space="preserve">Dismantling joints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Slip on Type Couplings shall be from the Viking Johnson System manufactured by the Victaulic Company or form approved suppliers whose fittings meet the same Specifications.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preparation of pipe ends for slip-on Type Couplings shall be in accordance with the requirements of and the tolerances specified by the joint manufacturer. Couplings shall be installed fully in accordance with the manufacturer’s recommendations.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Slip on Type Couplings shall be protected if buried with Densomastic and Densotape wrapping or similar approved material applied in  accordance with the manufacturers recommendations. Flexible joints shall be harnessed or tied where shown on the Drawings. Flexible couplings and flange adaptors shall be supplied with transit protection.</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.7</w:t>
      </w:r>
      <w:r w:rsidR="006D7241">
        <w:rPr>
          <w:rFonts w:ascii="Book Antiqua" w:hAnsi="Book Antiqua"/>
          <w:b/>
          <w:bCs/>
        </w:rPr>
        <w:tab/>
        <w:t>Storage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Pipes and fittings shall be stored raised off the ground and shall be carefully supported, cushioned and wedged. Special care shall be taken to ensure the steel pipe is cradle and supported in a manner that prevents any distortion of the pipes.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gaskets, nuts and bolts flange adaptors and other similar items shall be stored in the dry conditions, raised off the ground in sheds or covered areas.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Where items required special storage requirements, the method of storage shall be to the approval of Engineer and in accordance with manufactures requirements.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 xml:space="preserve">Storage areas shall be set out to facilitate unloading, loading and checking off materials.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pipe materials shall be inspected when deposited in the storage area any defects or damage shall be noted and reported to the Engineer. the pipe material shall only be repaired or replace with the Engineers approval.</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End covers and other protection shall not be removed until in corporation of the pipes or fitting into the works.</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.8</w:t>
      </w:r>
      <w:r w:rsidR="006D7241">
        <w:rPr>
          <w:rFonts w:ascii="Book Antiqua" w:hAnsi="Book Antiqua"/>
          <w:b/>
          <w:bCs/>
        </w:rPr>
        <w:tab/>
        <w:t>Transportation and Handling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pipes and specials fabricated in the yard and temporarily stacked in the factory shall be transported carefully to the site of laying after internal cleaning.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Any vehicles on which pipes are transported shall have a body of such length that the pipes do not overhang. Last pipes shall be placed on cradles and the loads properly secured during transit.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Additional precautions shall be taken to avoid deformation of flexible pipes. To maintain their circular cross-section internal struts shall be fitted in the pipes. Details of the proposed strutting system shall be submitted to the Engineer to the approval and if required by the Engineer, the method of strutting shall be demonstrated and tested on site.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pipes and specials shall be handled in such a manner as not to distort their circularity or cause any damage to their coating. Wide non-abrasive or other approved slings shall be used and all hooks and other metal devices shall be well padded.  Hooks engaged on the corner wall surface at pipe ends shall not be used. Steadying ropes shall be employed.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positions of lifting slings shall ensure that stresses and tendency towards deformation in the pipes are kept to a minimum.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Pipe handling equipment shall be maintained in good condition and any equipment, which is in the opinion of the Engineer, may cause damage to the pipes shall be discarded.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Under no circumstances shall pipes be dropped, be allowed to strike one another, be rolled freely or dragged along the ground.</w:t>
      </w:r>
    </w:p>
    <w:p w:rsidR="006D7241" w:rsidRDefault="006D7241" w:rsidP="006D7241">
      <w:pPr>
        <w:tabs>
          <w:tab w:val="left" w:pos="720"/>
        </w:tabs>
        <w:spacing w:before="120" w:after="120"/>
        <w:jc w:val="both"/>
        <w:rPr>
          <w:rFonts w:ascii="Book Antiqua" w:hAnsi="Book Antiqua"/>
        </w:rPr>
      </w:pPr>
      <w:r>
        <w:rPr>
          <w:rFonts w:ascii="Book Antiqua" w:hAnsi="Book Antiqua"/>
        </w:rPr>
        <w:tab/>
        <w:t>No valves shall be lifted by the spindle.</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Fabricated materials such as man-hole covers, appurtenances, bolts, nuts, flanges, saddles, collars, bypass arrangements etc., shall be transported to the site of laying from the fabrication yard according to needs of the laying operations only.</w:t>
      </w:r>
    </w:p>
    <w:p w:rsidR="00D63B27" w:rsidRDefault="00D63B27" w:rsidP="006D7241">
      <w:pPr>
        <w:tabs>
          <w:tab w:val="left" w:pos="720"/>
        </w:tabs>
        <w:spacing w:before="120" w:after="360"/>
        <w:ind w:left="720"/>
        <w:jc w:val="both"/>
        <w:rPr>
          <w:rFonts w:ascii="Book Antiqua" w:hAnsi="Book Antiqua"/>
        </w:rPr>
      </w:pPr>
    </w:p>
    <w:p w:rsidR="006D7241" w:rsidRDefault="007F39E8" w:rsidP="006D7241">
      <w:pPr>
        <w:tabs>
          <w:tab w:val="left" w:pos="720"/>
        </w:tabs>
        <w:spacing w:after="120"/>
        <w:jc w:val="both"/>
        <w:rPr>
          <w:rFonts w:ascii="Book Antiqua" w:hAnsi="Book Antiqua"/>
          <w:b/>
          <w:bCs/>
        </w:rPr>
      </w:pPr>
      <w:r>
        <w:rPr>
          <w:rFonts w:ascii="Book Antiqua" w:hAnsi="Book Antiqua"/>
          <w:b/>
          <w:bCs/>
        </w:rPr>
        <w:lastRenderedPageBreak/>
        <w:t>6</w:t>
      </w:r>
      <w:r w:rsidR="006D7241">
        <w:rPr>
          <w:rFonts w:ascii="Book Antiqua" w:hAnsi="Book Antiqua"/>
          <w:b/>
          <w:bCs/>
        </w:rPr>
        <w:t>.9</w:t>
      </w:r>
      <w:r w:rsidR="006D7241">
        <w:rPr>
          <w:rFonts w:ascii="Book Antiqua" w:hAnsi="Book Antiqua"/>
          <w:b/>
          <w:bCs/>
        </w:rPr>
        <w:tab/>
        <w:t>Pipeline Construction</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.9.1</w:t>
      </w:r>
      <w:r w:rsidR="006D7241">
        <w:rPr>
          <w:rFonts w:ascii="Book Antiqua" w:hAnsi="Book Antiqua"/>
          <w:b/>
          <w:bCs/>
        </w:rPr>
        <w:tab/>
        <w:t>General</w:t>
      </w:r>
    </w:p>
    <w:p w:rsidR="006D7241" w:rsidRDefault="006D7241" w:rsidP="006D7241">
      <w:pPr>
        <w:tabs>
          <w:tab w:val="left" w:pos="720"/>
        </w:tabs>
        <w:ind w:left="720"/>
        <w:jc w:val="both"/>
        <w:rPr>
          <w:rFonts w:ascii="Book Antiqua" w:hAnsi="Book Antiqua"/>
        </w:rPr>
      </w:pPr>
      <w:r>
        <w:rPr>
          <w:rFonts w:ascii="Book Antiqua" w:hAnsi="Book Antiqua"/>
        </w:rPr>
        <w:t>Laying/Erection of fabricated pipe lengths shall be carried out by the Contractor who shall equip himself, at his cost with all necessary tools, machinery, labour etc., required for the purpose. The pipeline shall be constructed in lengths with a separate full time gang working on each length.</w:t>
      </w:r>
    </w:p>
    <w:p w:rsidR="006D7241" w:rsidRDefault="006D7241" w:rsidP="006D7241">
      <w:pPr>
        <w:tabs>
          <w:tab w:val="left" w:pos="720"/>
        </w:tabs>
        <w:ind w:left="720"/>
        <w:jc w:val="both"/>
        <w:rPr>
          <w:rFonts w:ascii="Book Antiqua" w:hAnsi="Book Antiqua"/>
        </w:rPr>
      </w:pPr>
      <w:r>
        <w:rPr>
          <w:rFonts w:ascii="Book Antiqua" w:hAnsi="Book Antiqua"/>
        </w:rPr>
        <w:t>Except for routine welding of joints, no other work shall be done in the absence of Engineer.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The components of the sections of the pipeline such as plates, and pedestals have been so designed that the centers of the plates and pedestals shall coincide at the mean temperature of the locality. For this reason, all works such as fixing flanges, plates etc. in true alignment, and in correct position and tack welding pipes shall be done at the mean temperature. For ascertaining the temperature, the contractor shall provide mercury cups and fix them to the pipe shell from outside and shall also provide thermometers of the required type and range. No extra payment shall be made for this. </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.9.2</w:t>
      </w:r>
      <w:r w:rsidR="006D7241">
        <w:rPr>
          <w:rFonts w:ascii="Book Antiqua" w:hAnsi="Book Antiqua"/>
          <w:b/>
          <w:bCs/>
        </w:rPr>
        <w:tab/>
        <w:t>Laying Programme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contractor shall submit a detailed bar chart for manufacturing and laying of the pipeline, which shall be subject to the Engineer’s approval. In preparing this bar chart, the contractor shall plan his activities such that the laying of pipes shall closely follow the manufacturing schedule and no pipes shall remain in factory or at site for a period more than two months.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Together with the chart he shall submit a methodology describing how he will carry out this work within the contractual period and the required resources in terms of construction equipment and other facilities that he shall utilize to complete the works.</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.9.3</w:t>
      </w:r>
      <w:r w:rsidR="006D7241">
        <w:rPr>
          <w:rFonts w:ascii="Book Antiqua" w:hAnsi="Book Antiqua"/>
          <w:b/>
          <w:bCs/>
        </w:rPr>
        <w:tab/>
        <w:t>Contractor to Resurvey the Pipeline Route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While setting up the site the contractor shall undertake survey of the pipeline route and compare this with the survey supplied at the time of tender and a joint record.  Levels are to be taken at 30 m intervals and at any sharp changes in level.  Where practical the chainage points shall coincide with those original surveys.  Not less than 14 days before commencement of pipe laying the Contractor shall supply the Engineer, any discrepancies, if observed,  with two hard copies and one computer disk copy of the survey.</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format of the survey shall be identical to the longitudinal sections which formed part of the tender documents.   The Engineer shall supply the contractor a copy of the longitudinal section and the contractor is to use this to produce new drawing. Details of all the benchmarks which were used in the original </w:t>
      </w:r>
      <w:r>
        <w:rPr>
          <w:rFonts w:ascii="Book Antiqua" w:hAnsi="Book Antiqua"/>
        </w:rPr>
        <w:lastRenderedPageBreak/>
        <w:t>survey of that length of pipeline shall be supplied to the contractor by the Engineer.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Engineer shall resolve any problem arising from discrepancies between the two surveys and supply the contractor with any revised Drawings that may be required.</w:t>
      </w:r>
    </w:p>
    <w:p w:rsidR="0090088A" w:rsidRPr="00B27AAF" w:rsidRDefault="0090088A" w:rsidP="0090088A">
      <w:pPr>
        <w:pStyle w:val="PlainText"/>
        <w:spacing w:line="276" w:lineRule="auto"/>
        <w:ind w:right="-43"/>
        <w:jc w:val="both"/>
        <w:rPr>
          <w:rFonts w:ascii="Times New Roman" w:hAnsi="Times New Roman"/>
          <w:b/>
        </w:rPr>
      </w:pPr>
      <w:r>
        <w:rPr>
          <w:rFonts w:ascii="Times New Roman" w:hAnsi="Times New Roman"/>
          <w:b/>
          <w:bCs/>
        </w:rPr>
        <w:t>6</w:t>
      </w:r>
      <w:r w:rsidRPr="00B27AAF">
        <w:rPr>
          <w:rFonts w:ascii="Times New Roman" w:hAnsi="Times New Roman"/>
          <w:b/>
          <w:bCs/>
        </w:rPr>
        <w:t>.10</w:t>
      </w:r>
      <w:r w:rsidRPr="00B27AAF">
        <w:rPr>
          <w:rFonts w:ascii="Times New Roman" w:hAnsi="Times New Roman"/>
          <w:b/>
          <w:bCs/>
        </w:rPr>
        <w:tab/>
      </w:r>
      <w:r w:rsidRPr="00B27AAF">
        <w:rPr>
          <w:rFonts w:ascii="Times New Roman" w:hAnsi="Times New Roman"/>
          <w:b/>
        </w:rPr>
        <w:t>Protective Coating:</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After the pipe is s</w:t>
      </w:r>
      <w:r>
        <w:rPr>
          <w:rFonts w:ascii="Times New Roman" w:hAnsi="Times New Roman"/>
        </w:rPr>
        <w:t>ubjected to hydrostatic test, 25</w:t>
      </w:r>
      <w:r w:rsidRPr="00B27AAF">
        <w:rPr>
          <w:rFonts w:ascii="Times New Roman" w:hAnsi="Times New Roman"/>
        </w:rPr>
        <w:t xml:space="preserve"> mm thick outside coating by gunniting in CM 1:3 over 50 X 50 weld mesh of 13 gauge and inside lining with cement mortar 1:1.5 shall be provided confirming to the specifications given in </w:t>
      </w:r>
      <w:r w:rsidRPr="00B27AAF">
        <w:rPr>
          <w:rFonts w:ascii="Times New Roman" w:hAnsi="Times New Roman"/>
          <w:b/>
        </w:rPr>
        <w:t>IS 3589-2001</w:t>
      </w:r>
      <w:r w:rsidRPr="00B27AAF">
        <w:rPr>
          <w:rFonts w:ascii="Times New Roman" w:hAnsi="Times New Roman"/>
        </w:rPr>
        <w:t xml:space="preserve"> with its amendments.</w:t>
      </w:r>
    </w:p>
    <w:p w:rsidR="0090088A" w:rsidRPr="00B27AAF" w:rsidRDefault="0090088A" w:rsidP="0090088A">
      <w:pPr>
        <w:tabs>
          <w:tab w:val="left" w:pos="360"/>
          <w:tab w:val="left" w:pos="1260"/>
        </w:tabs>
        <w:spacing w:after="120"/>
        <w:ind w:right="-43"/>
        <w:jc w:val="both"/>
        <w:rPr>
          <w:rFonts w:ascii="Times New Roman" w:hAnsi="Times New Roman"/>
          <w:b/>
        </w:rPr>
      </w:pPr>
      <w:r>
        <w:rPr>
          <w:rFonts w:ascii="Times New Roman" w:hAnsi="Times New Roman"/>
          <w:b/>
        </w:rPr>
        <w:t>6</w:t>
      </w:r>
      <w:r w:rsidRPr="00B27AAF">
        <w:rPr>
          <w:rFonts w:ascii="Times New Roman" w:hAnsi="Times New Roman"/>
          <w:b/>
        </w:rPr>
        <w:t>.10.1   Outside coating:</w:t>
      </w:r>
    </w:p>
    <w:p w:rsidR="0090088A" w:rsidRPr="00B27AAF" w:rsidRDefault="0090088A" w:rsidP="0090088A">
      <w:pPr>
        <w:numPr>
          <w:ilvl w:val="0"/>
          <w:numId w:val="40"/>
        </w:numPr>
        <w:tabs>
          <w:tab w:val="left" w:pos="360"/>
          <w:tab w:val="left" w:pos="1260"/>
        </w:tabs>
        <w:spacing w:after="120"/>
        <w:ind w:right="-43"/>
        <w:jc w:val="both"/>
        <w:rPr>
          <w:rFonts w:ascii="Times New Roman" w:hAnsi="Times New Roman"/>
        </w:rPr>
      </w:pPr>
      <w:r w:rsidRPr="00B27AAF">
        <w:rPr>
          <w:rFonts w:ascii="Times New Roman" w:hAnsi="Times New Roman"/>
          <w:b/>
        </w:rPr>
        <w:t xml:space="preserve"> Materials</w:t>
      </w:r>
      <w:r w:rsidRPr="00B27AAF">
        <w:rPr>
          <w:rFonts w:ascii="Times New Roman" w:hAnsi="Times New Roman"/>
        </w:rPr>
        <w:t xml:space="preserve">: </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i.     Reinforcement:</w:t>
      </w:r>
    </w:p>
    <w:p w:rsidR="0090088A" w:rsidRPr="00B27AAF" w:rsidRDefault="0090088A" w:rsidP="0090088A">
      <w:pPr>
        <w:tabs>
          <w:tab w:val="left" w:pos="360"/>
          <w:tab w:val="left" w:pos="1080"/>
        </w:tabs>
        <w:spacing w:after="120"/>
        <w:ind w:right="-43"/>
        <w:jc w:val="both"/>
        <w:rPr>
          <w:rFonts w:ascii="Times New Roman" w:hAnsi="Times New Roman"/>
        </w:rPr>
      </w:pPr>
      <w:r w:rsidRPr="00B27AAF">
        <w:rPr>
          <w:rFonts w:ascii="Times New Roman" w:hAnsi="Times New Roman"/>
        </w:rPr>
        <w:t>All cage reinforcement used in the pipe shall confirm  to IS 432 (Part I of Part II)-1982.   Minimum reinforcement in the coating shall be three percent of the quantity of steel cylinder of minimum thickness given in Table 1 of IS 1916-1989.   The reinforcement shall be wire mesh electrically welded or woven fabric and specially crimped of otherwise self-furring to held the reinforcement 10 to 13 mm away from the surface on which it is applied.   The wire mish shall weigh not less than 12.5 kg/sq.m.   The reinforcement shall be free from loose mill scale, dirt or excessive rust.  The clear cover to the reinforcement shall not be less than 12 mm for coating.</w:t>
      </w:r>
    </w:p>
    <w:p w:rsidR="0090088A" w:rsidRPr="00B27AAF" w:rsidRDefault="0090088A" w:rsidP="0090088A">
      <w:pPr>
        <w:tabs>
          <w:tab w:val="left" w:pos="360"/>
          <w:tab w:val="left" w:pos="900"/>
          <w:tab w:val="left" w:pos="1260"/>
        </w:tabs>
        <w:spacing w:after="120"/>
        <w:ind w:right="-43"/>
        <w:jc w:val="both"/>
        <w:rPr>
          <w:rFonts w:ascii="Times New Roman" w:hAnsi="Times New Roman"/>
        </w:rPr>
      </w:pPr>
      <w:r w:rsidRPr="00B27AAF">
        <w:rPr>
          <w:rFonts w:ascii="Times New Roman" w:hAnsi="Times New Roman"/>
        </w:rPr>
        <w:t xml:space="preserve">           ii   Cement:</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Cement used for the inside lining and outside coating shall conform to IS 8112-1976 and as amended from time to time.</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iii   Aggregates:</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Aggregates used for the outside coating and inside lining shall conform to  IS 383-1970 and as amended from time to time.  The minimum size of aggregate shall not exceed one-third the wall thickness of the pipe or 10 mm whichever is smaller.</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iv.  Water:</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The water used in preparation of concrete mix shall conform to the IS 456.</w:t>
      </w:r>
    </w:p>
    <w:p w:rsidR="0090088A" w:rsidRPr="00B27AAF" w:rsidRDefault="0090088A" w:rsidP="0090088A">
      <w:pPr>
        <w:tabs>
          <w:tab w:val="left" w:pos="360"/>
          <w:tab w:val="left" w:pos="540"/>
          <w:tab w:val="left" w:pos="1260"/>
        </w:tabs>
        <w:spacing w:after="120"/>
        <w:ind w:right="-43"/>
        <w:jc w:val="both"/>
        <w:rPr>
          <w:rFonts w:ascii="Times New Roman" w:hAnsi="Times New Roman"/>
        </w:rPr>
      </w:pPr>
      <w:r w:rsidRPr="00B27AAF">
        <w:rPr>
          <w:rFonts w:ascii="Times New Roman" w:hAnsi="Times New Roman"/>
        </w:rPr>
        <w:t xml:space="preserve">          v.  Concrete:</w:t>
      </w:r>
    </w:p>
    <w:p w:rsidR="0090088A" w:rsidRPr="00B27AAF" w:rsidRDefault="0090088A" w:rsidP="0090088A">
      <w:pPr>
        <w:tabs>
          <w:tab w:val="left" w:pos="0"/>
          <w:tab w:val="left" w:pos="1260"/>
        </w:tabs>
        <w:spacing w:after="120"/>
        <w:ind w:right="-43"/>
        <w:jc w:val="both"/>
        <w:rPr>
          <w:rFonts w:ascii="Times New Roman" w:hAnsi="Times New Roman"/>
          <w:b/>
        </w:rPr>
      </w:pPr>
      <w:r w:rsidRPr="00B27AAF">
        <w:rPr>
          <w:rFonts w:ascii="Times New Roman" w:hAnsi="Times New Roman"/>
        </w:rPr>
        <w:t xml:space="preserve">Concrete used for outer coating shall conform to IS </w:t>
      </w:r>
      <w:smartTag w:uri="urn:schemas-microsoft-com:office:smarttags" w:element="phone">
        <w:smartTagPr>
          <w:attr w:name="phonenumber" w:val="$6456$$$"/>
          <w:attr w:uri="urn:schemas-microsoft-com:office:office" w:name="ls" w:val="trans"/>
        </w:smartTagPr>
        <w:r w:rsidRPr="00B27AAF">
          <w:rPr>
            <w:rFonts w:ascii="Times New Roman" w:hAnsi="Times New Roman"/>
          </w:rPr>
          <w:t>456-2000</w:t>
        </w:r>
      </w:smartTag>
      <w:r w:rsidRPr="00B27AAF">
        <w:rPr>
          <w:rFonts w:ascii="Times New Roman" w:hAnsi="Times New Roman"/>
        </w:rPr>
        <w:t>. The concrete mix shall have  a minimum cement content of 450 kg/m</w:t>
      </w:r>
      <w:r w:rsidRPr="00B27AAF">
        <w:rPr>
          <w:rFonts w:ascii="Times New Roman" w:hAnsi="Times New Roman"/>
          <w:vertAlign w:val="superscript"/>
        </w:rPr>
        <w:t xml:space="preserve">3 </w:t>
      </w:r>
      <w:r w:rsidRPr="00B27AAF">
        <w:rPr>
          <w:rFonts w:ascii="Times New Roman" w:hAnsi="Times New Roman"/>
        </w:rPr>
        <w:t>and a minimum compressive strength of 21 N/mm</w:t>
      </w:r>
      <w:r w:rsidRPr="00B27AAF">
        <w:rPr>
          <w:rFonts w:ascii="Times New Roman" w:hAnsi="Times New Roman"/>
          <w:vertAlign w:val="superscript"/>
        </w:rPr>
        <w:t xml:space="preserve">2 </w:t>
      </w:r>
      <w:r w:rsidRPr="00B27AAF">
        <w:rPr>
          <w:rFonts w:ascii="Times New Roman" w:hAnsi="Times New Roman"/>
        </w:rPr>
        <w:t xml:space="preserve">at 28 days.   Compressive strength tests shall be conducted on 15 cm cubes in accordance with the relevant requirements of IS </w:t>
      </w:r>
      <w:smartTag w:uri="urn:schemas-microsoft-com:office:smarttags" w:element="phone">
        <w:smartTagPr>
          <w:attr w:name="phonenumber" w:val="$6456$$$"/>
          <w:attr w:uri="urn:schemas-microsoft-com:office:office" w:name="ls" w:val="trans"/>
        </w:smartTagPr>
        <w:r w:rsidRPr="00B27AAF">
          <w:rPr>
            <w:rFonts w:ascii="Times New Roman" w:hAnsi="Times New Roman"/>
          </w:rPr>
          <w:t>456-2000</w:t>
        </w:r>
      </w:smartTag>
      <w:r w:rsidRPr="00B27AAF">
        <w:rPr>
          <w:rFonts w:ascii="Times New Roman" w:hAnsi="Times New Roman"/>
        </w:rPr>
        <w:t xml:space="preserve"> and Is </w:t>
      </w:r>
      <w:smartTag w:uri="urn:schemas-microsoft-com:office:smarttags" w:element="phone">
        <w:smartTagPr>
          <w:attr w:name="phonenumber" w:val="$6516$$$"/>
          <w:attr w:uri="urn:schemas-microsoft-com:office:office" w:name="ls" w:val="trans"/>
        </w:smartTagPr>
        <w:r w:rsidRPr="00B27AAF">
          <w:rPr>
            <w:rFonts w:ascii="Times New Roman" w:hAnsi="Times New Roman"/>
          </w:rPr>
          <w:t>516-1959</w:t>
        </w:r>
      </w:smartTag>
      <w:r w:rsidRPr="00B27AAF">
        <w:rPr>
          <w:rFonts w:ascii="Times New Roman" w:hAnsi="Times New Roman"/>
        </w:rPr>
        <w:t xml:space="preserve"> and as amended from time to time. </w:t>
      </w:r>
    </w:p>
    <w:p w:rsidR="0090088A" w:rsidRPr="00B27AAF" w:rsidRDefault="0090088A" w:rsidP="0090088A">
      <w:pPr>
        <w:tabs>
          <w:tab w:val="left" w:pos="360"/>
          <w:tab w:val="left" w:pos="1260"/>
        </w:tabs>
        <w:spacing w:after="120"/>
        <w:ind w:right="-43"/>
        <w:jc w:val="both"/>
        <w:rPr>
          <w:rFonts w:ascii="Times New Roman" w:hAnsi="Times New Roman"/>
          <w:b/>
        </w:rPr>
      </w:pPr>
      <w:r>
        <w:rPr>
          <w:rFonts w:ascii="Times New Roman" w:hAnsi="Times New Roman"/>
          <w:b/>
        </w:rPr>
        <w:t>6</w:t>
      </w:r>
      <w:r w:rsidRPr="00B27AAF">
        <w:rPr>
          <w:rFonts w:ascii="Times New Roman" w:hAnsi="Times New Roman"/>
          <w:b/>
        </w:rPr>
        <w:t>.10.</w:t>
      </w:r>
      <w:r>
        <w:rPr>
          <w:rFonts w:ascii="Times New Roman" w:hAnsi="Times New Roman"/>
          <w:b/>
        </w:rPr>
        <w:t>1.1</w:t>
      </w:r>
      <w:r w:rsidRPr="00B27AAF">
        <w:rPr>
          <w:rFonts w:ascii="Times New Roman" w:hAnsi="Times New Roman"/>
          <w:b/>
        </w:rPr>
        <w:t xml:space="preserve">   Thickness of guniting:</w:t>
      </w:r>
    </w:p>
    <w:p w:rsidR="0090088A" w:rsidRDefault="0090088A" w:rsidP="0090088A">
      <w:pPr>
        <w:tabs>
          <w:tab w:val="left" w:pos="0"/>
          <w:tab w:val="left" w:pos="360"/>
        </w:tabs>
        <w:spacing w:after="120"/>
        <w:ind w:right="-43"/>
        <w:jc w:val="both"/>
        <w:rPr>
          <w:rFonts w:ascii="Times New Roman" w:hAnsi="Times New Roman"/>
        </w:rPr>
      </w:pPr>
      <w:r w:rsidRPr="00B27AAF">
        <w:rPr>
          <w:rFonts w:ascii="Times New Roman" w:hAnsi="Times New Roman"/>
        </w:rPr>
        <w:t>The minimum thickness of guniting</w:t>
      </w:r>
      <w:r>
        <w:rPr>
          <w:rFonts w:ascii="Times New Roman" w:hAnsi="Times New Roman"/>
        </w:rPr>
        <w:t xml:space="preserve"> O</w:t>
      </w:r>
      <w:r w:rsidRPr="005F68B6">
        <w:rPr>
          <w:rFonts w:ascii="Times New Roman" w:hAnsi="Times New Roman"/>
        </w:rPr>
        <w:t>utside minimum 25 mm thick</w:t>
      </w:r>
      <w:r>
        <w:rPr>
          <w:rFonts w:ascii="Times New Roman" w:hAnsi="Times New Roman"/>
        </w:rPr>
        <w:t xml:space="preserve">, </w:t>
      </w:r>
      <w:r w:rsidRPr="005F68B6">
        <w:rPr>
          <w:rFonts w:ascii="Times New Roman" w:hAnsi="Times New Roman"/>
        </w:rPr>
        <w:t xml:space="preserve"> coating in CM 1:3 over 50 x 50 mm weld mesh of 13 gauge</w:t>
      </w:r>
      <w:r w:rsidRPr="00B27AAF">
        <w:rPr>
          <w:rFonts w:ascii="Times New Roman" w:hAnsi="Times New Roman"/>
        </w:rPr>
        <w:t xml:space="preserve"> as given below.   </w:t>
      </w:r>
    </w:p>
    <w:p w:rsidR="00D63B27" w:rsidRDefault="00D63B27" w:rsidP="0090088A">
      <w:pPr>
        <w:tabs>
          <w:tab w:val="left" w:pos="0"/>
          <w:tab w:val="left" w:pos="360"/>
        </w:tabs>
        <w:spacing w:after="120"/>
        <w:ind w:right="-43"/>
        <w:jc w:val="both"/>
        <w:rPr>
          <w:rFonts w:ascii="Times New Roman" w:hAnsi="Times New Roman"/>
        </w:rPr>
      </w:pPr>
    </w:p>
    <w:p w:rsidR="00D63B27" w:rsidRPr="00B27AAF" w:rsidRDefault="00D63B27" w:rsidP="0090088A">
      <w:pPr>
        <w:tabs>
          <w:tab w:val="left" w:pos="0"/>
          <w:tab w:val="left" w:pos="360"/>
        </w:tabs>
        <w:spacing w:after="120"/>
        <w:ind w:right="-43"/>
        <w:jc w:val="both"/>
        <w:rPr>
          <w:rFonts w:ascii="Times New Roman" w:hAnsi="Times New Roman"/>
        </w:rPr>
      </w:pPr>
    </w:p>
    <w:p w:rsidR="0090088A" w:rsidRPr="00B27AAF" w:rsidRDefault="0090088A" w:rsidP="0090088A">
      <w:pPr>
        <w:tabs>
          <w:tab w:val="left" w:pos="0"/>
          <w:tab w:val="left" w:pos="180"/>
          <w:tab w:val="left" w:pos="1260"/>
        </w:tabs>
        <w:spacing w:after="120"/>
        <w:ind w:right="-43"/>
        <w:jc w:val="both"/>
        <w:rPr>
          <w:rFonts w:ascii="Times New Roman" w:hAnsi="Times New Roman"/>
          <w:b/>
        </w:rPr>
      </w:pPr>
      <w:r>
        <w:rPr>
          <w:rFonts w:ascii="Times New Roman" w:hAnsi="Times New Roman"/>
          <w:b/>
        </w:rPr>
        <w:lastRenderedPageBreak/>
        <w:t>6</w:t>
      </w:r>
      <w:r w:rsidRPr="00B27AAF">
        <w:rPr>
          <w:rFonts w:ascii="Times New Roman" w:hAnsi="Times New Roman"/>
          <w:b/>
        </w:rPr>
        <w:t>.10.</w:t>
      </w:r>
      <w:r>
        <w:rPr>
          <w:rFonts w:ascii="Times New Roman" w:hAnsi="Times New Roman"/>
          <w:b/>
        </w:rPr>
        <w:t>1.2</w:t>
      </w:r>
      <w:r w:rsidRPr="00B27AAF">
        <w:rPr>
          <w:rFonts w:ascii="Times New Roman" w:hAnsi="Times New Roman"/>
          <w:b/>
        </w:rPr>
        <w:t xml:space="preserve">   Preparation of steel surface:</w:t>
      </w:r>
    </w:p>
    <w:p w:rsidR="0090088A" w:rsidRPr="00B27AAF" w:rsidRDefault="0090088A" w:rsidP="0090088A">
      <w:pPr>
        <w:tabs>
          <w:tab w:val="left" w:pos="0"/>
          <w:tab w:val="left" w:pos="180"/>
          <w:tab w:val="left" w:pos="360"/>
        </w:tabs>
        <w:spacing w:after="120"/>
        <w:ind w:right="-43"/>
        <w:jc w:val="both"/>
        <w:rPr>
          <w:rFonts w:ascii="Times New Roman" w:hAnsi="Times New Roman"/>
        </w:rPr>
      </w:pPr>
      <w:r w:rsidRPr="00B27AAF">
        <w:rPr>
          <w:rFonts w:ascii="Times New Roman" w:hAnsi="Times New Roman"/>
        </w:rPr>
        <w:t>At the time of application of the concrete or mortar, the surface of the pipe shall be clean.   Loose rust, loose mill scale, dirt, debris, oil, grease and other detrimental materials shall be removed by manual, mechanical means or by sand or steel grit blasting. The coating shall not commence before the expiry of three days after the completion of the lining unless otherwise it is established that the lining has attained a works cube strength of not less than 10 Mpa earlier than this period. During this entire period the lining shall be under curing.   The coating shall be either vibrated or applied under pressure by rotary brushes.</w:t>
      </w:r>
    </w:p>
    <w:p w:rsidR="0090088A" w:rsidRPr="00B27AAF" w:rsidRDefault="0090088A" w:rsidP="0090088A">
      <w:pPr>
        <w:tabs>
          <w:tab w:val="left" w:pos="0"/>
          <w:tab w:val="left" w:pos="180"/>
          <w:tab w:val="left" w:pos="360"/>
        </w:tabs>
        <w:spacing w:after="120"/>
        <w:ind w:right="-43"/>
        <w:jc w:val="both"/>
        <w:rPr>
          <w:rFonts w:ascii="Times New Roman" w:hAnsi="Times New Roman"/>
        </w:rPr>
      </w:pPr>
      <w:r w:rsidRPr="00B27AAF">
        <w:rPr>
          <w:rFonts w:ascii="Times New Roman" w:hAnsi="Times New Roman"/>
        </w:rPr>
        <w:t xml:space="preserve">After field welding of the joints, the exposed portions of the adjacent pipes shall be protected by placing wire fabric with tack welds and applying cement mortar by hand.  </w:t>
      </w:r>
    </w:p>
    <w:p w:rsidR="0090088A" w:rsidRPr="00B27AAF" w:rsidRDefault="0090088A" w:rsidP="0090088A">
      <w:pPr>
        <w:tabs>
          <w:tab w:val="left" w:pos="180"/>
          <w:tab w:val="left" w:pos="360"/>
          <w:tab w:val="left" w:pos="540"/>
        </w:tabs>
        <w:spacing w:after="120"/>
        <w:ind w:right="-43"/>
        <w:jc w:val="both"/>
        <w:rPr>
          <w:rFonts w:ascii="Times New Roman" w:hAnsi="Times New Roman"/>
        </w:rPr>
      </w:pPr>
      <w:r>
        <w:rPr>
          <w:rFonts w:ascii="Times New Roman" w:hAnsi="Times New Roman"/>
          <w:b/>
        </w:rPr>
        <w:t>6</w:t>
      </w:r>
      <w:r w:rsidRPr="00B27AAF">
        <w:rPr>
          <w:rFonts w:ascii="Times New Roman" w:hAnsi="Times New Roman"/>
          <w:b/>
        </w:rPr>
        <w:t>.10.</w:t>
      </w:r>
      <w:r>
        <w:rPr>
          <w:rFonts w:ascii="Times New Roman" w:hAnsi="Times New Roman"/>
          <w:b/>
        </w:rPr>
        <w:t>1.3</w:t>
      </w:r>
      <w:r w:rsidRPr="00B27AAF">
        <w:rPr>
          <w:rFonts w:ascii="Times New Roman" w:hAnsi="Times New Roman"/>
          <w:b/>
        </w:rPr>
        <w:t xml:space="preserve">   Curing</w:t>
      </w:r>
      <w:r w:rsidRPr="00B27AAF">
        <w:rPr>
          <w:rFonts w:ascii="Times New Roman" w:hAnsi="Times New Roman"/>
        </w:rPr>
        <w:t xml:space="preserve">:    </w:t>
      </w:r>
    </w:p>
    <w:p w:rsidR="0090088A" w:rsidRPr="00B27AAF" w:rsidRDefault="0090088A" w:rsidP="0090088A">
      <w:pPr>
        <w:pStyle w:val="PlainText"/>
        <w:tabs>
          <w:tab w:val="left" w:pos="0"/>
          <w:tab w:val="left" w:pos="360"/>
          <w:tab w:val="left" w:pos="540"/>
        </w:tabs>
        <w:spacing w:line="276" w:lineRule="auto"/>
        <w:ind w:right="-43"/>
        <w:jc w:val="both"/>
        <w:rPr>
          <w:rFonts w:ascii="Times New Roman" w:hAnsi="Times New Roman"/>
          <w:b/>
        </w:rPr>
      </w:pPr>
      <w:r w:rsidRPr="00B27AAF">
        <w:rPr>
          <w:rFonts w:ascii="Times New Roman" w:hAnsi="Times New Roman"/>
        </w:rPr>
        <w:t>After completion of concreting, the concrete or mortar shall be kept wet by any suitable means, such as immersion in water, covering by wet gunny bags, or by mechanical sprinklers, for a period of not less than 7 days.   Non pressure steam curing also can be done provided the requirements of non-pressure steam curing are fulfilled.</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w:t>
      </w:r>
      <w:r>
        <w:rPr>
          <w:rFonts w:ascii="Book Antiqua" w:hAnsi="Book Antiqua"/>
          <w:b/>
          <w:bCs/>
        </w:rPr>
        <w:tab/>
        <w:t>Buried Pipelines</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6.11.1</w:t>
      </w:r>
      <w:r>
        <w:rPr>
          <w:rFonts w:ascii="Book Antiqua" w:hAnsi="Book Antiqua"/>
          <w:b/>
          <w:bCs/>
        </w:rPr>
        <w:tab/>
        <w:t>Trenching</w:t>
      </w:r>
    </w:p>
    <w:p w:rsidR="0090088A" w:rsidRDefault="0090088A" w:rsidP="0090088A">
      <w:pPr>
        <w:tabs>
          <w:tab w:val="left" w:pos="0"/>
        </w:tabs>
        <w:spacing w:before="120" w:after="120"/>
        <w:jc w:val="both"/>
        <w:rPr>
          <w:rFonts w:ascii="Book Antiqua" w:hAnsi="Book Antiqua"/>
        </w:rPr>
      </w:pPr>
      <w:r>
        <w:rPr>
          <w:rFonts w:ascii="Book Antiqua" w:hAnsi="Book Antiqua"/>
        </w:rPr>
        <w:t>Trenching includes all excavation which is carried out either by hand or by machine and shall be carried out in accordance with all general requirements of Part-5.  In addition to those general requirements, the following requirements shall apply to pipelines:</w:t>
      </w:r>
    </w:p>
    <w:p w:rsidR="0090088A" w:rsidRDefault="0090088A" w:rsidP="0090088A">
      <w:pPr>
        <w:tabs>
          <w:tab w:val="left" w:pos="0"/>
        </w:tabs>
        <w:spacing w:before="120" w:after="120"/>
        <w:jc w:val="both"/>
        <w:rPr>
          <w:rFonts w:ascii="Book Antiqua" w:hAnsi="Book Antiqua"/>
        </w:rPr>
      </w:pPr>
      <w:r>
        <w:rPr>
          <w:rFonts w:ascii="Book Antiqua" w:hAnsi="Book Antiqua"/>
        </w:rPr>
        <w:t>The width of the trench shall be kept to a minimum consistent with the working space required and having regard to the safety of the trench, the method of laying and jointing the pipe and the need to avoid damage to pipe coating and so as to provide the minimum horizontal clearance as stated in the table below.  The bottom of the trench shall be properly trimmed to permit even bedding of the pipeline.</w:t>
      </w:r>
    </w:p>
    <w:p w:rsidR="0090088A" w:rsidRDefault="0090088A" w:rsidP="0090088A">
      <w:pPr>
        <w:tabs>
          <w:tab w:val="left" w:pos="0"/>
        </w:tabs>
        <w:spacing w:before="120" w:after="120"/>
        <w:jc w:val="both"/>
        <w:rPr>
          <w:rFonts w:ascii="Book Antiqua" w:hAnsi="Book Antiqua"/>
        </w:rPr>
      </w:pPr>
      <w:r>
        <w:rPr>
          <w:rFonts w:ascii="Book Antiqua" w:hAnsi="Book Antiqua"/>
        </w:rPr>
        <w:t>The portion of the trench which extends from the formation level to not less than 300 mm above the crown of the when laid in its correct position, shall unless otherwise specified or ordered by the Engineer, be formed with vertical sides. The clearance between the sides and the bottom of the trench and the barrel of the pipe shall not exceed the following, inclusive of any allowances required for temporary trench supports:</w:t>
      </w:r>
    </w:p>
    <w:tbl>
      <w:tblPr>
        <w:tblW w:w="6343" w:type="dxa"/>
        <w:jc w:val="center"/>
        <w:tblInd w:w="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94"/>
        <w:gridCol w:w="2169"/>
        <w:gridCol w:w="1980"/>
      </w:tblGrid>
      <w:tr w:rsidR="0090088A" w:rsidTr="00A34B7F">
        <w:trPr>
          <w:trHeight w:val="233"/>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Pipe Nominal Bore (mm)</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Bottom Clearance (mm)</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Site Clearance         (mm)</w:t>
            </w:r>
          </w:p>
        </w:tc>
      </w:tr>
      <w:tr w:rsidR="0090088A" w:rsidTr="00A34B7F">
        <w:trPr>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600 to 1000</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250</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400</w:t>
            </w:r>
          </w:p>
        </w:tc>
      </w:tr>
      <w:tr w:rsidR="0090088A" w:rsidTr="00A34B7F">
        <w:trPr>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1050 to 2500</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300</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500</w:t>
            </w:r>
          </w:p>
        </w:tc>
      </w:tr>
    </w:tbl>
    <w:p w:rsidR="0090088A" w:rsidRDefault="0090088A" w:rsidP="0090088A">
      <w:pPr>
        <w:tabs>
          <w:tab w:val="left" w:pos="0"/>
        </w:tabs>
        <w:spacing w:before="120" w:after="120"/>
        <w:jc w:val="both"/>
        <w:rPr>
          <w:rFonts w:ascii="Book Antiqua" w:hAnsi="Book Antiqua"/>
        </w:rPr>
      </w:pPr>
      <w:r>
        <w:rPr>
          <w:rFonts w:ascii="Book Antiqua" w:hAnsi="Book Antiqua"/>
        </w:rPr>
        <w:t>The clearance at joints may be increased to allow the joints to be made and inspected, any proposed increased shall be approved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All trenches deeper than 1.2m shall have the trench walls battered or supported to ensure the safety of all persons working in the trench of required. The contractor is to provide details of these arrangements for approval by the Engineer prior to any work being undertaken in such a trench.</w:t>
      </w:r>
    </w:p>
    <w:p w:rsidR="0090088A" w:rsidRDefault="0090088A" w:rsidP="0090088A">
      <w:pPr>
        <w:tabs>
          <w:tab w:val="left" w:pos="0"/>
        </w:tabs>
        <w:spacing w:before="120" w:after="120"/>
        <w:jc w:val="both"/>
        <w:rPr>
          <w:rFonts w:ascii="Book Antiqua" w:hAnsi="Book Antiqua"/>
        </w:rPr>
      </w:pPr>
      <w:r>
        <w:rPr>
          <w:rFonts w:ascii="Book Antiqua" w:hAnsi="Book Antiqua"/>
        </w:rPr>
        <w:t>No excavations with battered sites shall be made in roads, footpaths, private gardens, or within 10m of any buildings or other structures.</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erect temporary fencing around all open excavations and post warning science in English and the local languages. All fencing shall be at least 1 m tall, rigid in nature and strong enough to prevent people falling into the trench. The contractor shall also take all other necessary measures to ensure the safety of the public and others.</w:t>
      </w:r>
    </w:p>
    <w:p w:rsidR="0090088A" w:rsidRDefault="0090088A" w:rsidP="0090088A">
      <w:pPr>
        <w:tabs>
          <w:tab w:val="left" w:pos="0"/>
        </w:tabs>
        <w:spacing w:before="120" w:after="120"/>
        <w:jc w:val="both"/>
        <w:rPr>
          <w:rFonts w:ascii="Book Antiqua" w:hAnsi="Book Antiqua"/>
        </w:rPr>
      </w:pPr>
      <w:r>
        <w:rPr>
          <w:rFonts w:ascii="Book Antiqua" w:hAnsi="Book Antiqua"/>
        </w:rPr>
        <w:t>The maximum length of excavation which may be left open in any length is 500 m. the opening of two lengths within 500 m of each other shall require the approval of the Engineer.</w:t>
      </w:r>
    </w:p>
    <w:p w:rsidR="0090088A" w:rsidRDefault="0090088A" w:rsidP="0090088A">
      <w:pPr>
        <w:tabs>
          <w:tab w:val="left" w:pos="0"/>
        </w:tabs>
        <w:spacing w:before="120" w:after="240"/>
        <w:jc w:val="both"/>
        <w:rPr>
          <w:rFonts w:ascii="Book Antiqua" w:hAnsi="Book Antiqua"/>
        </w:rPr>
      </w:pPr>
      <w:r>
        <w:rPr>
          <w:rFonts w:ascii="Book Antiqua" w:hAnsi="Book Antiqua"/>
        </w:rPr>
        <w:t>The excavation shall be kept free of water to allow: placing of bedding, laying of pipes, welding of pipes, inspection and testing of joints, coating of joints, placing of backfill and other activities within the pipe trench, to be carried out in a satisfactory manner.</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6.11.2</w:t>
      </w:r>
      <w:r>
        <w:rPr>
          <w:rFonts w:ascii="Book Antiqua" w:hAnsi="Book Antiqua"/>
          <w:b/>
          <w:bCs/>
        </w:rPr>
        <w:tab/>
        <w:t>Bedding</w:t>
      </w:r>
    </w:p>
    <w:p w:rsidR="0090088A" w:rsidRDefault="0090088A" w:rsidP="0090088A">
      <w:pPr>
        <w:tabs>
          <w:tab w:val="left" w:pos="0"/>
        </w:tabs>
        <w:spacing w:before="120" w:after="120"/>
        <w:jc w:val="both"/>
        <w:rPr>
          <w:rFonts w:ascii="Book Antiqua" w:hAnsi="Book Antiqua"/>
        </w:rPr>
      </w:pPr>
      <w:r>
        <w:rPr>
          <w:rFonts w:ascii="Book Antiqua" w:hAnsi="Book Antiqua"/>
        </w:rPr>
        <w:t>The depth and type of bedding shall be as shown in the Drawings or as directed by the Engineer.  Where rock or boulders are encountered, the trench shall be transmitted to a depth of at least 300 mm below the level at which the bottom of the barrel of the pipe is to be laid and filled to a like depth with sand as shown on the Drawings or as directed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The class of bed and surround to be used are indicated below:</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20"/>
        <w:gridCol w:w="3420"/>
      </w:tblGrid>
      <w:tr w:rsidR="0090088A" w:rsidTr="00A34B7F">
        <w:tc>
          <w:tcPr>
            <w:tcW w:w="3420" w:type="dxa"/>
          </w:tcPr>
          <w:p w:rsidR="0090088A" w:rsidRPr="00600447" w:rsidRDefault="0090088A" w:rsidP="00A34B7F">
            <w:pPr>
              <w:tabs>
                <w:tab w:val="left" w:pos="720"/>
              </w:tabs>
              <w:spacing w:after="0"/>
              <w:jc w:val="both"/>
              <w:rPr>
                <w:rFonts w:ascii="Times New Roman" w:hAnsi="Times New Roman"/>
              </w:rPr>
            </w:pPr>
            <w:r w:rsidRPr="00600447">
              <w:rPr>
                <w:rFonts w:ascii="Times New Roman" w:hAnsi="Times New Roman"/>
              </w:rPr>
              <w:t>Class of bed and surround</w:t>
            </w:r>
          </w:p>
        </w:tc>
        <w:tc>
          <w:tcPr>
            <w:tcW w:w="3420" w:type="dxa"/>
          </w:tcPr>
          <w:p w:rsidR="0090088A" w:rsidRPr="00600447" w:rsidRDefault="0090088A" w:rsidP="00A34B7F">
            <w:pPr>
              <w:tabs>
                <w:tab w:val="left" w:pos="720"/>
              </w:tabs>
              <w:spacing w:after="0"/>
              <w:jc w:val="both"/>
              <w:rPr>
                <w:rFonts w:ascii="Times New Roman" w:hAnsi="Times New Roman"/>
              </w:rPr>
            </w:pPr>
            <w:r w:rsidRPr="00600447">
              <w:rPr>
                <w:rFonts w:ascii="Times New Roman" w:hAnsi="Times New Roman"/>
              </w:rPr>
              <w:t>Brief description of bedding material</w:t>
            </w:r>
          </w:p>
        </w:tc>
      </w:tr>
      <w:tr w:rsidR="0090088A" w:rsidTr="00A34B7F">
        <w:trPr>
          <w:trHeight w:val="602"/>
        </w:trPr>
        <w:tc>
          <w:tcPr>
            <w:tcW w:w="3420" w:type="dxa"/>
          </w:tcPr>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Class N</w:t>
            </w:r>
          </w:p>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Class S</w:t>
            </w:r>
          </w:p>
        </w:tc>
        <w:tc>
          <w:tcPr>
            <w:tcW w:w="3420" w:type="dxa"/>
          </w:tcPr>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Well Graded Sand</w:t>
            </w:r>
          </w:p>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Granular material</w:t>
            </w:r>
          </w:p>
        </w:tc>
      </w:tr>
    </w:tbl>
    <w:p w:rsidR="0090088A" w:rsidRDefault="0090088A" w:rsidP="0090088A">
      <w:pPr>
        <w:tabs>
          <w:tab w:val="left" w:pos="0"/>
        </w:tabs>
        <w:spacing w:before="120" w:after="120"/>
        <w:jc w:val="both"/>
        <w:rPr>
          <w:rFonts w:ascii="Book Antiqua" w:hAnsi="Book Antiqua"/>
        </w:rPr>
      </w:pPr>
      <w:r>
        <w:rPr>
          <w:rFonts w:ascii="Book Antiqua" w:hAnsi="Book Antiqua"/>
        </w:rPr>
        <w:t>Class S bed and surround shall be used on all pipes unless otherwise specified or shown on the Drawings.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Class N bed material shall only be used where the pipe trench is founded in hard rock or otherwise directed by the Engineer. the sand shall be clean and well graded and free from topsoil, clay or vegetable matter and to the approval of the Engineer. if the sand supplied is unclean it shall be washed. In no case shall sand containing more than 3.5% by dry volume or 5% by wet volume of clay, loam or silt be accepted. Tests specified for determining silt in sand and organic impurities as described in IS 383 shall apply.  </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graded granular bed material for use in Class S bedding and surround shall consist of durable gravel, crushed stone or disintegrated rock. Selected material excavated from </w:t>
      </w:r>
      <w:r>
        <w:rPr>
          <w:rFonts w:ascii="Book Antiqua" w:hAnsi="Book Antiqua"/>
        </w:rPr>
        <w:lastRenderedPageBreak/>
        <w:t>the pipe trench may be used, provided it contains no topsoil, clay or vegetable matter and is to the approval of the Engineer and shall be supplied with the certification which gives details of its content of the granular material shall not exceed 0.5% and 0.06% by weight respectively.</w:t>
      </w:r>
    </w:p>
    <w:p w:rsidR="0090088A" w:rsidRDefault="0090088A" w:rsidP="0090088A">
      <w:pPr>
        <w:tabs>
          <w:tab w:val="left" w:pos="720"/>
        </w:tabs>
        <w:spacing w:before="120" w:after="120"/>
        <w:jc w:val="both"/>
        <w:rPr>
          <w:rFonts w:ascii="Book Antiqua" w:hAnsi="Book Antiqua"/>
        </w:rPr>
      </w:pPr>
      <w:r>
        <w:rPr>
          <w:rFonts w:ascii="Book Antiqua" w:hAnsi="Book Antiqua"/>
          <w:b/>
          <w:bCs/>
        </w:rPr>
        <w:tab/>
        <w:t>Graded Material</w:t>
      </w:r>
      <w:r>
        <w:rPr>
          <w:rFonts w:ascii="Book Antiqua" w:hAnsi="Book Antiqua"/>
        </w:rPr>
        <w:t>.</w:t>
      </w:r>
    </w:p>
    <w:p w:rsidR="0090088A" w:rsidRDefault="0090088A" w:rsidP="0090088A">
      <w:pPr>
        <w:tabs>
          <w:tab w:val="left" w:pos="0"/>
        </w:tabs>
        <w:spacing w:before="120" w:after="240"/>
        <w:jc w:val="both"/>
        <w:rPr>
          <w:rFonts w:ascii="Book Antiqua" w:hAnsi="Book Antiqua"/>
        </w:rPr>
      </w:pPr>
      <w:r>
        <w:rPr>
          <w:rFonts w:ascii="Book Antiqua" w:hAnsi="Book Antiqua"/>
        </w:rPr>
        <w:t>The Contractor’s method of grading the excavated material shall be to the approval of the Engineer.  All Class S graded material shall pass through test sieves to IS 460 (Part 1) in the following proportions by mass :</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420"/>
      </w:tblGrid>
      <w:tr w:rsidR="0090088A" w:rsidTr="00A34B7F">
        <w:tc>
          <w:tcPr>
            <w:tcW w:w="3240" w:type="dxa"/>
          </w:tcPr>
          <w:p w:rsidR="0090088A" w:rsidRDefault="0090088A" w:rsidP="00A34B7F">
            <w:pPr>
              <w:tabs>
                <w:tab w:val="left" w:pos="720"/>
              </w:tabs>
              <w:jc w:val="both"/>
              <w:rPr>
                <w:rFonts w:ascii="Book Antiqua" w:hAnsi="Book Antiqua"/>
              </w:rPr>
            </w:pPr>
            <w:r>
              <w:rPr>
                <w:rFonts w:ascii="Book Antiqua" w:hAnsi="Book Antiqua"/>
              </w:rPr>
              <w:t>Aperture Size</w:t>
            </w:r>
          </w:p>
        </w:tc>
        <w:tc>
          <w:tcPr>
            <w:tcW w:w="3420" w:type="dxa"/>
          </w:tcPr>
          <w:p w:rsidR="0090088A" w:rsidRDefault="0090088A" w:rsidP="00A34B7F">
            <w:pPr>
              <w:pStyle w:val="Header"/>
              <w:tabs>
                <w:tab w:val="left" w:pos="720"/>
              </w:tabs>
              <w:jc w:val="both"/>
              <w:rPr>
                <w:rFonts w:ascii="Book Antiqua" w:hAnsi="Book Antiqua"/>
              </w:rPr>
            </w:pPr>
            <w:r>
              <w:rPr>
                <w:rFonts w:ascii="Book Antiqua" w:hAnsi="Book Antiqua"/>
              </w:rPr>
              <w:t>Percentage passing</w:t>
            </w:r>
          </w:p>
        </w:tc>
      </w:tr>
      <w:tr w:rsidR="0090088A" w:rsidTr="00A34B7F">
        <w:trPr>
          <w:trHeight w:val="710"/>
        </w:trPr>
        <w:tc>
          <w:tcPr>
            <w:tcW w:w="3240" w:type="dxa"/>
          </w:tcPr>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50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37.5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20.0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14.0 mm</w:t>
            </w:r>
          </w:p>
          <w:p w:rsidR="0090088A" w:rsidRDefault="0090088A" w:rsidP="00A34B7F">
            <w:pPr>
              <w:tabs>
                <w:tab w:val="left" w:pos="720"/>
              </w:tabs>
              <w:jc w:val="both"/>
              <w:rPr>
                <w:rFonts w:ascii="Book Antiqua" w:hAnsi="Book Antiqua"/>
                <w:sz w:val="20"/>
                <w:szCs w:val="20"/>
              </w:rPr>
            </w:pPr>
            <w:r w:rsidRPr="00AE06BB">
              <w:rPr>
                <w:rFonts w:ascii="Book Antiqua" w:hAnsi="Book Antiqua"/>
                <w:sz w:val="20"/>
                <w:szCs w:val="20"/>
              </w:rPr>
              <w:t>10.0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5.0 mm</w:t>
            </w:r>
          </w:p>
        </w:tc>
        <w:tc>
          <w:tcPr>
            <w:tcW w:w="3420" w:type="dxa"/>
          </w:tcPr>
          <w:p w:rsidR="0090088A" w:rsidRPr="00AE06BB" w:rsidRDefault="0090088A" w:rsidP="00A34B7F">
            <w:pPr>
              <w:pStyle w:val="Header"/>
              <w:tabs>
                <w:tab w:val="left" w:pos="720"/>
              </w:tabs>
              <w:jc w:val="both"/>
              <w:rPr>
                <w:sz w:val="20"/>
                <w:szCs w:val="20"/>
              </w:rPr>
            </w:pPr>
            <w:r w:rsidRPr="00AE06BB">
              <w:rPr>
                <w:sz w:val="20"/>
                <w:szCs w:val="20"/>
              </w:rPr>
              <w:t>100%</w:t>
            </w:r>
          </w:p>
          <w:p w:rsidR="0090088A" w:rsidRPr="00AE06BB" w:rsidRDefault="0090088A" w:rsidP="00A34B7F">
            <w:pPr>
              <w:pStyle w:val="Header"/>
              <w:tabs>
                <w:tab w:val="left" w:pos="720"/>
              </w:tabs>
              <w:jc w:val="both"/>
              <w:rPr>
                <w:sz w:val="20"/>
                <w:szCs w:val="20"/>
              </w:rPr>
            </w:pPr>
            <w:r w:rsidRPr="00AE06BB">
              <w:rPr>
                <w:sz w:val="20"/>
                <w:szCs w:val="20"/>
              </w:rPr>
              <w:t>90 - 100%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35 – 70%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25 – 55%</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10 – 40%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0 - 5%</w:t>
            </w:r>
          </w:p>
        </w:tc>
      </w:tr>
    </w:tbl>
    <w:p w:rsidR="0090088A" w:rsidRDefault="0090088A" w:rsidP="0090088A">
      <w:pPr>
        <w:tabs>
          <w:tab w:val="left" w:pos="720"/>
        </w:tabs>
        <w:spacing w:before="240" w:after="120"/>
        <w:ind w:left="720" w:hanging="720"/>
        <w:jc w:val="both"/>
        <w:rPr>
          <w:rFonts w:ascii="Book Antiqua" w:hAnsi="Book Antiqua"/>
          <w:b/>
          <w:bCs/>
        </w:rPr>
      </w:pPr>
      <w:r>
        <w:rPr>
          <w:rFonts w:ascii="Book Antiqua" w:hAnsi="Book Antiqua"/>
          <w:b/>
          <w:bCs/>
        </w:rPr>
        <w:t>6.11.3</w:t>
      </w:r>
      <w:r>
        <w:rPr>
          <w:rFonts w:ascii="Book Antiqua" w:hAnsi="Book Antiqua"/>
          <w:b/>
          <w:bCs/>
        </w:rPr>
        <w:tab/>
        <w:t>Construction of Class S bed and Surrounds</w:t>
      </w:r>
    </w:p>
    <w:p w:rsidR="0090088A" w:rsidRDefault="0090088A" w:rsidP="0090088A">
      <w:pPr>
        <w:tabs>
          <w:tab w:val="left" w:pos="0"/>
        </w:tabs>
        <w:spacing w:before="120" w:after="120"/>
        <w:jc w:val="both"/>
        <w:rPr>
          <w:rFonts w:ascii="Book Antiqua" w:hAnsi="Book Antiqua"/>
        </w:rPr>
      </w:pPr>
      <w:r>
        <w:rPr>
          <w:rFonts w:ascii="Book Antiqua" w:hAnsi="Book Antiqua"/>
        </w:rPr>
        <w:t>Class S pipe bed and surround shall be constructed as indicated on the Drawings.</w:t>
      </w:r>
    </w:p>
    <w:p w:rsidR="0090088A" w:rsidRDefault="0090088A" w:rsidP="0090088A">
      <w:pPr>
        <w:tabs>
          <w:tab w:val="left" w:pos="0"/>
        </w:tabs>
        <w:spacing w:before="120" w:after="120"/>
        <w:jc w:val="both"/>
        <w:rPr>
          <w:rFonts w:ascii="Book Antiqua" w:hAnsi="Book Antiqua"/>
        </w:rPr>
      </w:pPr>
      <w:r>
        <w:rPr>
          <w:rFonts w:ascii="Book Antiqua" w:hAnsi="Book Antiqua"/>
        </w:rPr>
        <w:t>The granular material shall be evenly spread over the full width of the formation and lightly compacted to a level slightly higher than level corresponding to the underside of the pipe barrel   to allow for settlement of the pipe to the correct level.</w:t>
      </w:r>
    </w:p>
    <w:p w:rsidR="0090088A" w:rsidRDefault="0090088A" w:rsidP="0090088A">
      <w:pPr>
        <w:tabs>
          <w:tab w:val="left" w:pos="0"/>
        </w:tabs>
        <w:spacing w:before="120" w:after="120"/>
        <w:jc w:val="both"/>
        <w:rPr>
          <w:rFonts w:ascii="Book Antiqua" w:hAnsi="Book Antiqua"/>
        </w:rPr>
      </w:pPr>
      <w:r>
        <w:rPr>
          <w:rFonts w:ascii="Book Antiqua" w:hAnsi="Book Antiqua"/>
        </w:rPr>
        <w:t>Following placement and jointing of the pipe further granular material shall be placed in the trench, special care being taken to fill under the sides of the pipes to ensure full contact with the barrel of the pipe.</w:t>
      </w:r>
    </w:p>
    <w:p w:rsidR="0090088A" w:rsidRDefault="0090088A" w:rsidP="0090088A">
      <w:pPr>
        <w:tabs>
          <w:tab w:val="left" w:pos="0"/>
        </w:tabs>
        <w:spacing w:before="120" w:after="120"/>
        <w:jc w:val="both"/>
        <w:rPr>
          <w:rFonts w:ascii="Book Antiqua" w:hAnsi="Book Antiqua"/>
        </w:rPr>
      </w:pPr>
      <w:r>
        <w:rPr>
          <w:rFonts w:ascii="Book Antiqua" w:hAnsi="Book Antiqua"/>
        </w:rPr>
        <w:t>Field joints which have not been tested shall be left exposed for a minimum length of 150 mm each side of the joint. The granular material shall then be placed and compacted evenly on both sides of the pipe to a depth of 300 mm above crown of the pipe.</w:t>
      </w:r>
    </w:p>
    <w:p w:rsidR="0090088A" w:rsidRDefault="0090088A" w:rsidP="0090088A">
      <w:pPr>
        <w:tabs>
          <w:tab w:val="left" w:pos="0"/>
        </w:tabs>
        <w:spacing w:before="120" w:after="120"/>
        <w:jc w:val="both"/>
        <w:rPr>
          <w:rFonts w:ascii="Book Antiqua" w:hAnsi="Book Antiqua"/>
        </w:rPr>
      </w:pPr>
      <w:r>
        <w:rPr>
          <w:rFonts w:ascii="Book Antiqua" w:hAnsi="Book Antiqua"/>
        </w:rPr>
        <w:t>Trench supports shall be withdrawn gradually in accordance with the progress of the fill with the provisions that such withdrawal shall not prejudice the safety of the works.</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ensure that the material to the sides of the pipe is adequately compacted in layers having a maximum thickness of 150 mm and that the method of compaction used shall achieve not less than 95 % of the maximum dry density as determined from IS 2720: Part 7</w:t>
      </w:r>
    </w:p>
    <w:p w:rsidR="0090088A" w:rsidRDefault="0090088A" w:rsidP="0090088A">
      <w:pPr>
        <w:tabs>
          <w:tab w:val="left" w:pos="0"/>
        </w:tabs>
        <w:spacing w:before="120" w:after="120"/>
        <w:jc w:val="both"/>
        <w:rPr>
          <w:rFonts w:ascii="Book Antiqua" w:hAnsi="Book Antiqua"/>
        </w:rPr>
      </w:pPr>
      <w:r>
        <w:rPr>
          <w:rFonts w:ascii="Book Antiqua" w:hAnsi="Book Antiqua"/>
        </w:rPr>
        <w:t>After each section of the pipeline has passed the hydraulic test, the exposed joints shall be backfilled and compacted to the above specification.</w:t>
      </w:r>
    </w:p>
    <w:p w:rsidR="0090088A" w:rsidRDefault="0090088A" w:rsidP="0090088A">
      <w:pPr>
        <w:tabs>
          <w:tab w:val="left" w:pos="0"/>
        </w:tabs>
        <w:spacing w:before="120" w:after="240"/>
        <w:jc w:val="both"/>
        <w:rPr>
          <w:rFonts w:ascii="Book Antiqua" w:hAnsi="Book Antiqua"/>
        </w:rPr>
      </w:pPr>
      <w:r>
        <w:rPr>
          <w:rFonts w:ascii="Book Antiqua" w:hAnsi="Book Antiqua"/>
        </w:rPr>
        <w:lastRenderedPageBreak/>
        <w:t>The same general requirements shall apply to Class N bedding.</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6.11.4</w:t>
      </w:r>
      <w:r>
        <w:rPr>
          <w:rFonts w:ascii="Book Antiqua" w:hAnsi="Book Antiqua"/>
          <w:b/>
          <w:bCs/>
        </w:rPr>
        <w:tab/>
        <w:t>Pipe Laying</w:t>
      </w:r>
    </w:p>
    <w:p w:rsidR="0090088A" w:rsidRDefault="0090088A" w:rsidP="0090088A">
      <w:pPr>
        <w:tabs>
          <w:tab w:val="left" w:pos="0"/>
        </w:tabs>
        <w:spacing w:before="120" w:after="120"/>
        <w:jc w:val="both"/>
        <w:rPr>
          <w:rFonts w:ascii="Book Antiqua" w:hAnsi="Book Antiqua"/>
        </w:rPr>
      </w:pPr>
      <w:r>
        <w:rPr>
          <w:rFonts w:ascii="Book Antiqua" w:hAnsi="Book Antiqua"/>
        </w:rPr>
        <w:t>Pipe shall be laid in accordance with IS 5822 unless otherwise specified herein.</w:t>
      </w:r>
    </w:p>
    <w:p w:rsidR="0090088A" w:rsidRDefault="0090088A" w:rsidP="0090088A">
      <w:pPr>
        <w:tabs>
          <w:tab w:val="left" w:pos="0"/>
        </w:tabs>
        <w:spacing w:before="120" w:after="120"/>
        <w:jc w:val="both"/>
        <w:rPr>
          <w:rFonts w:ascii="Book Antiqua" w:hAnsi="Book Antiqua"/>
        </w:rPr>
      </w:pPr>
      <w:r>
        <w:rPr>
          <w:rFonts w:ascii="Book Antiqua" w:hAnsi="Book Antiqua"/>
        </w:rPr>
        <w:t>The pipeline shall be constructed in lengths with a separate full time gang working on each length. The work on lengths may proceed concurrently. The program for pipe laying shall be submitted to and be approved by the Engineer at the start of the contract. Any subsequent changes to the program shall be submitted and approved by the Engineer before work to a different program is started.. excavation for the pipeline in any one length shall not at any time proceed more than 2 km beyond the end of a hydraulically tested, completed and backfilled length of pipe, unless otherwise approved by the Engineer. The exposed joints between tested sections shall be disregarded in the above definition.</w:t>
      </w:r>
    </w:p>
    <w:p w:rsidR="0090088A" w:rsidRDefault="0090088A" w:rsidP="0090088A">
      <w:pPr>
        <w:tabs>
          <w:tab w:val="left" w:pos="0"/>
        </w:tabs>
        <w:spacing w:before="120" w:after="120"/>
        <w:jc w:val="both"/>
        <w:rPr>
          <w:rFonts w:ascii="Book Antiqua" w:hAnsi="Book Antiqua"/>
        </w:rPr>
      </w:pPr>
      <w:r>
        <w:rPr>
          <w:rFonts w:ascii="Book Antiqua" w:hAnsi="Book Antiqua"/>
        </w:rPr>
        <w:t>No metal tools or heavy objects shall be permitted to come into contact with the pipes or fittings. External coated pipe shall be handled at all times with wide non- abrasive canvas, rubber or leather straps or other equipment to prevent damage to the coating. The use of chains, wire slings, or any other handling equipment found to be injurious to the coating shall not be permitted. The timber or skids used to support the coated pipe prior to lowering into the trench shall not be properly padded with sufficient bags stuffed with sand or straw for protecting the coating. Alternatively, the pipe may be supported alongside the trench on mounds of sand. Any injury to the protective coating from any cause must be repaired before the pipes or fittings placed in the trench. During laying operations, no debris, tools cloth or other material shall be placed in the pipe. Pipes and fittings shall be lowered into the trench with equipment suitable for the weight of the pipes and fittings, and they shall be carefully cleaned before jointing.</w:t>
      </w:r>
    </w:p>
    <w:p w:rsidR="0090088A" w:rsidRDefault="0090088A" w:rsidP="0090088A">
      <w:pPr>
        <w:tabs>
          <w:tab w:val="left" w:pos="0"/>
        </w:tabs>
        <w:spacing w:before="120" w:after="120"/>
        <w:jc w:val="both"/>
        <w:rPr>
          <w:rFonts w:ascii="Book Antiqua" w:hAnsi="Book Antiqua"/>
        </w:rPr>
      </w:pPr>
      <w:r>
        <w:rPr>
          <w:rFonts w:ascii="Book Antiqua" w:hAnsi="Book Antiqua"/>
        </w:rPr>
        <w:t>Pipe shall be laid accurately to the lines and levels shown on the Drawings, within a tolerance of +- 10 mm.</w:t>
      </w:r>
    </w:p>
    <w:p w:rsidR="0090088A" w:rsidRDefault="0090088A" w:rsidP="0090088A">
      <w:pPr>
        <w:tabs>
          <w:tab w:val="left" w:pos="0"/>
        </w:tabs>
        <w:spacing w:before="120" w:after="120"/>
        <w:jc w:val="both"/>
        <w:rPr>
          <w:rFonts w:ascii="Book Antiqua" w:hAnsi="Book Antiqua"/>
        </w:rPr>
      </w:pPr>
      <w:r>
        <w:rPr>
          <w:rFonts w:ascii="Book Antiqua" w:hAnsi="Book Antiqua"/>
        </w:rPr>
        <w:t>Pipe alignments shall be straight between bends or curves. Length laid to curves shall only be allowed where shown on Drawings or in accordance with detailed proposals approved by the Engineers.</w:t>
      </w:r>
    </w:p>
    <w:p w:rsidR="0090088A" w:rsidRDefault="0090088A" w:rsidP="0090088A">
      <w:pPr>
        <w:tabs>
          <w:tab w:val="left" w:pos="0"/>
        </w:tabs>
        <w:spacing w:before="120" w:after="120"/>
        <w:jc w:val="both"/>
        <w:rPr>
          <w:rFonts w:ascii="Book Antiqua" w:hAnsi="Book Antiqua"/>
        </w:rPr>
      </w:pPr>
      <w:r>
        <w:rPr>
          <w:rFonts w:ascii="Book Antiqua" w:hAnsi="Book Antiqua"/>
        </w:rPr>
        <w:t>Properly painted sight rails shall be supplied and erected, with boning rods of predetermined measurement for the boning of individual pipes to the correct gradient. The sight rails shall be situated vertically above the line of the pipe or immediately adjacent thereto, and there shall at no time be less than three sight rails in the position on each length of the pipe under construction to any one gradient.</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may submit to the Engineer for his approval an alternative method of the control of pipe laying to the correct levels and alignment.</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joining of pipes shall be made in accordance with the\e requirements of this specification. The Contractor shall obtain from manufactures all special information regarding the handling of the pipes, joints, and other fittings and he will be deemed to </w:t>
      </w:r>
      <w:r>
        <w:rPr>
          <w:rFonts w:ascii="Book Antiqua" w:hAnsi="Book Antiqua"/>
        </w:rPr>
        <w:lastRenderedPageBreak/>
        <w:t>have made him thoroughly conversant with all phases of pipe laying before commencing the works.</w:t>
      </w:r>
    </w:p>
    <w:p w:rsidR="0090088A" w:rsidRDefault="0090088A" w:rsidP="0090088A">
      <w:pPr>
        <w:tabs>
          <w:tab w:val="left" w:pos="0"/>
        </w:tabs>
        <w:spacing w:before="120" w:after="120"/>
        <w:jc w:val="both"/>
        <w:rPr>
          <w:rFonts w:ascii="Book Antiqua" w:hAnsi="Book Antiqua"/>
        </w:rPr>
      </w:pPr>
      <w:r>
        <w:rPr>
          <w:rFonts w:ascii="Book Antiqua" w:hAnsi="Book Antiqua"/>
        </w:rPr>
        <w:t>A  “badger” or “bung” about 10mm smaller than the internal diameter of the pipe shall be kept in the pipe at all times, pulled forward as the work progress. When pipe laying is not in progress, including overnight, the open ends of the pipeline shall be blanked off with a temporary watertight fitting approved by the Engineer. The pipe shall be suitably held down so that the pipe does not become buoyant in the event of the trench becoming flooded.</w:t>
      </w:r>
    </w:p>
    <w:p w:rsidR="0090088A" w:rsidRDefault="0090088A" w:rsidP="0090088A">
      <w:pPr>
        <w:tabs>
          <w:tab w:val="left" w:pos="0"/>
        </w:tabs>
        <w:spacing w:before="120" w:after="120"/>
        <w:jc w:val="both"/>
        <w:rPr>
          <w:rFonts w:ascii="Book Antiqua" w:hAnsi="Book Antiqua"/>
        </w:rPr>
      </w:pPr>
      <w:r>
        <w:rPr>
          <w:rFonts w:ascii="Book Antiqua" w:hAnsi="Book Antiqua"/>
        </w:rPr>
        <w:t>To restrict the flow of rain runoff along the trench the contractor shall be plug the trench with backfill material at distances not exceeding 250 m until the pipeline can be filled in. the plugs shall be removed when trench filling is taking place. In granular bedding areas the plugs shall be of clay and shall be left in.</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6.11.5</w:t>
      </w:r>
      <w:r>
        <w:rPr>
          <w:rFonts w:ascii="Book Antiqua" w:hAnsi="Book Antiqua"/>
          <w:b/>
          <w:bCs/>
        </w:rPr>
        <w:tab/>
        <w:t>Level Control</w:t>
      </w:r>
    </w:p>
    <w:p w:rsidR="0090088A" w:rsidRDefault="0090088A" w:rsidP="0090088A">
      <w:pPr>
        <w:tabs>
          <w:tab w:val="left" w:pos="0"/>
        </w:tabs>
        <w:spacing w:before="120" w:after="240"/>
        <w:jc w:val="both"/>
        <w:rPr>
          <w:rFonts w:ascii="Book Antiqua" w:hAnsi="Book Antiqua"/>
        </w:rPr>
      </w:pPr>
      <w:r>
        <w:rPr>
          <w:rFonts w:ascii="Book Antiqua" w:hAnsi="Book Antiqua"/>
        </w:rPr>
        <w:t>The criterion for the level to which transmission main shall be laid such that the cover above the crown of the pipe to ground level shall be as specified in the drawings but in no case shall be less than 1200 mm unless otherwise directed by the Engineer.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6.11.6</w:t>
      </w:r>
      <w:r>
        <w:rPr>
          <w:rFonts w:ascii="Book Antiqua" w:hAnsi="Book Antiqua"/>
          <w:b/>
          <w:bCs/>
        </w:rPr>
        <w:tab/>
        <w:t>Laying to Curves</w:t>
      </w:r>
    </w:p>
    <w:p w:rsidR="0090088A" w:rsidRDefault="0090088A" w:rsidP="0090088A">
      <w:pPr>
        <w:tabs>
          <w:tab w:val="left" w:pos="0"/>
        </w:tabs>
        <w:spacing w:before="120" w:after="240"/>
        <w:jc w:val="both"/>
        <w:rPr>
          <w:rFonts w:ascii="Book Antiqua" w:hAnsi="Book Antiqua"/>
        </w:rPr>
      </w:pPr>
      <w:r>
        <w:rPr>
          <w:rFonts w:ascii="Book Antiqua" w:hAnsi="Book Antiqua"/>
        </w:rPr>
        <w:t>Where pipes are to be laid to curves, the deflection at each joint shall not exceed one degree. For sharper curves specifically made bends shall be provided.</w:t>
      </w:r>
    </w:p>
    <w:p w:rsidR="0090088A" w:rsidRDefault="0090088A" w:rsidP="0090088A">
      <w:pPr>
        <w:tabs>
          <w:tab w:val="left" w:pos="720"/>
        </w:tabs>
        <w:spacing w:before="120" w:after="120"/>
        <w:ind w:left="720" w:hanging="720"/>
        <w:jc w:val="both"/>
        <w:rPr>
          <w:rFonts w:ascii="Book Antiqua" w:hAnsi="Book Antiqua"/>
        </w:rPr>
      </w:pPr>
      <w:r>
        <w:rPr>
          <w:rFonts w:ascii="Book Antiqua" w:hAnsi="Book Antiqua"/>
          <w:b/>
        </w:rPr>
        <w:t>6.11.7</w:t>
      </w:r>
      <w:r>
        <w:rPr>
          <w:rFonts w:ascii="Book Antiqua" w:hAnsi="Book Antiqua"/>
          <w:b/>
        </w:rPr>
        <w:tab/>
      </w:r>
      <w:r>
        <w:rPr>
          <w:rFonts w:ascii="Book Antiqua" w:hAnsi="Book Antiqua"/>
          <w:b/>
          <w:bCs/>
        </w:rPr>
        <w:t>Lowering and Jointing</w:t>
      </w:r>
    </w:p>
    <w:p w:rsidR="0090088A" w:rsidRDefault="0090088A" w:rsidP="0090088A">
      <w:pPr>
        <w:tabs>
          <w:tab w:val="left" w:pos="0"/>
        </w:tabs>
        <w:spacing w:before="120" w:after="120"/>
        <w:jc w:val="both"/>
        <w:rPr>
          <w:rFonts w:ascii="Book Antiqua" w:hAnsi="Book Antiqua"/>
        </w:rPr>
      </w:pPr>
      <w:r>
        <w:rPr>
          <w:rFonts w:ascii="Book Antiqua" w:hAnsi="Book Antiqua"/>
        </w:rPr>
        <w:t>The pipe shall be lowered into the trenches such that no part of any shoring is disturbed or damaged and if necessary, additional temporary struts may be fixed during the lowering operations. Care shall be taken to ensure that the longitudinal joints of two consecutive pipes at each circumferential joint are staggered by 90 degree. While assembling the pipes, the ends shall have to be brought close enough to leave a uniform gap not exceeding 4 mm. there shall be no lateral displacement between the pipe faces to be joined. If necessary, spiders from inside and tightening rings from outside or other suitable equipment shall be used to bring the two ends in perfect contact and alignment. In no case shall hammering or longitudinal slitting be permitted. Jacking may be permitted for this purpose in particular circumstances and approval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When the pipe is properly assembled firmly supported on wooden beams and wedges or by other approved means it shall be checked for correct line and level and tack welded. The tack welded circumferential joints shall then be welded fully.</w:t>
      </w:r>
    </w:p>
    <w:p w:rsidR="0090088A" w:rsidRDefault="0090088A" w:rsidP="0090088A">
      <w:pPr>
        <w:tabs>
          <w:tab w:val="left" w:pos="0"/>
        </w:tabs>
        <w:spacing w:before="120" w:after="240"/>
        <w:jc w:val="both"/>
        <w:rPr>
          <w:rFonts w:ascii="Book Antiqua" w:hAnsi="Book Antiqua"/>
        </w:rPr>
      </w:pPr>
      <w:r>
        <w:rPr>
          <w:rFonts w:ascii="Book Antiqua" w:hAnsi="Book Antiqua"/>
        </w:rPr>
        <w:t>On completion of the pipe jointing the external portion shall be coated with M15 concrete and the trench and the welding pits shall be cleaned. The welding pit shall be filled with approved bedding.</w:t>
      </w:r>
    </w:p>
    <w:p w:rsidR="00D63B27" w:rsidRDefault="00D63B27" w:rsidP="0090088A">
      <w:pPr>
        <w:tabs>
          <w:tab w:val="left" w:pos="0"/>
        </w:tabs>
        <w:spacing w:before="120" w:after="240"/>
        <w:jc w:val="both"/>
        <w:rPr>
          <w:rFonts w:ascii="Book Antiqua" w:hAnsi="Book Antiqua"/>
        </w:rPr>
      </w:pP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lastRenderedPageBreak/>
        <w:t>6.11.8</w:t>
      </w:r>
      <w:r>
        <w:rPr>
          <w:rFonts w:ascii="Book Antiqua" w:hAnsi="Book Antiqua"/>
          <w:b/>
          <w:bCs/>
        </w:rPr>
        <w:tab/>
        <w:t>Floatation</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take proper precautions against the risks of floatation and the flooding of the excavated works and shall make due allowances in his program for any closure he considers necessary on account of monsoon.</w:t>
      </w:r>
    </w:p>
    <w:p w:rsidR="0090088A" w:rsidRDefault="0090088A" w:rsidP="0090088A">
      <w:pPr>
        <w:tabs>
          <w:tab w:val="left" w:pos="0"/>
        </w:tabs>
        <w:spacing w:before="120" w:after="240"/>
        <w:jc w:val="both"/>
        <w:rPr>
          <w:rFonts w:ascii="Book Antiqua" w:hAnsi="Book Antiqua"/>
        </w:rPr>
      </w:pPr>
      <w:r>
        <w:rPr>
          <w:rFonts w:ascii="Book Antiqua" w:hAnsi="Book Antiqua"/>
        </w:rPr>
        <w:t>Should any section of the pipeline be affected by floating in the course of works the entire work shall be removed and then reinstalled to the satisfaction of Engineer. The entire cost of laying it again to the correct line and level shall be to account of the Contractor.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rPr>
        <w:t>6.11.9</w:t>
      </w:r>
      <w:r>
        <w:rPr>
          <w:rFonts w:ascii="Book Antiqua" w:hAnsi="Book Antiqua"/>
          <w:b/>
        </w:rPr>
        <w:tab/>
      </w:r>
      <w:r>
        <w:rPr>
          <w:rFonts w:ascii="Book Antiqua" w:hAnsi="Book Antiqua"/>
        </w:rPr>
        <w:t xml:space="preserve"> </w:t>
      </w:r>
      <w:r>
        <w:rPr>
          <w:rFonts w:ascii="Book Antiqua" w:hAnsi="Book Antiqua"/>
          <w:b/>
          <w:bCs/>
        </w:rPr>
        <w:t>Steel Props</w:t>
      </w:r>
    </w:p>
    <w:p w:rsidR="0090088A" w:rsidRDefault="0090088A" w:rsidP="0090088A">
      <w:pPr>
        <w:tabs>
          <w:tab w:val="left" w:pos="0"/>
        </w:tabs>
        <w:spacing w:before="120" w:after="120"/>
        <w:jc w:val="both"/>
        <w:rPr>
          <w:rFonts w:ascii="Book Antiqua" w:hAnsi="Book Antiqua"/>
        </w:rPr>
      </w:pPr>
      <w:r>
        <w:rPr>
          <w:rFonts w:ascii="Book Antiqua" w:hAnsi="Book Antiqua"/>
        </w:rPr>
        <w:t>In order to effectively provide cement mortar lining to the inside of the pipes and to avoid difficulties during the work, it is necessary that the roundness of the pipes is maintained circular till the lining work is taken up. To achieve the same, steel adjustable screw type props of screw or similar approved type consisting of minimum six legs(three props) shall be fixed inside the pipe and the diameter correctly set.</w:t>
      </w:r>
    </w:p>
    <w:p w:rsidR="0090088A" w:rsidRDefault="0090088A" w:rsidP="0090088A">
      <w:pPr>
        <w:tabs>
          <w:tab w:val="left" w:pos="0"/>
        </w:tabs>
        <w:spacing w:before="120" w:after="360"/>
        <w:jc w:val="both"/>
        <w:rPr>
          <w:rFonts w:ascii="Book Antiqua" w:hAnsi="Book Antiqua"/>
        </w:rPr>
      </w:pPr>
      <w:r>
        <w:rPr>
          <w:rFonts w:ascii="Book Antiqua" w:hAnsi="Book Antiqua"/>
        </w:rPr>
        <w:t>The design and drawings of the props that the contractor intends to use should be approved by the Engineer before starting the work. These props shall be fixed vertically at intervals as directed by the Engineer. The props should be kept in position at least for three days after the encasing of the pipe in that section is completed or until refilling is done to the full height of fill over the pipe in case the pipes are not encased. The props shall be removed only after obtaining permission from the Engineer.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6.12</w:t>
      </w:r>
      <w:r>
        <w:rPr>
          <w:rFonts w:ascii="Book Antiqua" w:hAnsi="Book Antiqua"/>
          <w:b/>
          <w:bCs/>
        </w:rPr>
        <w:tab/>
        <w:t>Internal Cement Mortar Lining</w:t>
      </w:r>
    </w:p>
    <w:p w:rsidR="0090088A" w:rsidRDefault="0090088A" w:rsidP="0090088A">
      <w:pPr>
        <w:tabs>
          <w:tab w:val="left" w:pos="0"/>
        </w:tabs>
        <w:spacing w:before="120" w:after="120"/>
        <w:jc w:val="both"/>
        <w:rPr>
          <w:rFonts w:ascii="Book Antiqua" w:hAnsi="Book Antiqua"/>
        </w:rPr>
      </w:pPr>
      <w:r>
        <w:rPr>
          <w:rFonts w:ascii="Book Antiqua" w:hAnsi="Book Antiqua"/>
        </w:rPr>
        <w:t>All pipes and fittings shall be internally lined with cement mortar in accordance with IS:11906/AWWA C602.  Cement mortar in lining shall be applied in-situ after pipe laying and after sectional hydraulic testing.</w:t>
      </w:r>
    </w:p>
    <w:p w:rsidR="0090088A" w:rsidRDefault="0090088A" w:rsidP="0090088A">
      <w:pPr>
        <w:tabs>
          <w:tab w:val="left" w:pos="0"/>
        </w:tabs>
        <w:spacing w:before="120" w:after="120"/>
        <w:jc w:val="both"/>
        <w:rPr>
          <w:rFonts w:ascii="Book Antiqua" w:hAnsi="Book Antiqua"/>
        </w:rPr>
      </w:pPr>
      <w:r>
        <w:rPr>
          <w:rFonts w:ascii="Book Antiqua" w:hAnsi="Book Antiqua"/>
        </w:rPr>
        <w:t>Cement shall be Portland cement in accordance with IS 8112</w:t>
      </w:r>
    </w:p>
    <w:p w:rsidR="0090088A" w:rsidRDefault="0090088A" w:rsidP="0090088A">
      <w:pPr>
        <w:tabs>
          <w:tab w:val="left" w:pos="0"/>
        </w:tabs>
        <w:spacing w:before="120" w:after="120"/>
        <w:jc w:val="both"/>
        <w:rPr>
          <w:rFonts w:ascii="Book Antiqua" w:hAnsi="Book Antiqua"/>
        </w:rPr>
      </w:pPr>
      <w:r>
        <w:rPr>
          <w:rFonts w:ascii="Book Antiqua" w:hAnsi="Book Antiqua"/>
        </w:rPr>
        <w:t>Sand used for lining shall be tested with standard sieves as per IS 460 and requirements specified in IS 11906</w:t>
      </w:r>
    </w:p>
    <w:p w:rsidR="0090088A" w:rsidRDefault="0090088A" w:rsidP="0090088A">
      <w:pPr>
        <w:tabs>
          <w:tab w:val="left" w:pos="0"/>
        </w:tabs>
        <w:spacing w:before="120" w:after="120"/>
        <w:jc w:val="both"/>
        <w:rPr>
          <w:rFonts w:ascii="Book Antiqua" w:hAnsi="Book Antiqua"/>
        </w:rPr>
      </w:pPr>
      <w:r>
        <w:rPr>
          <w:rFonts w:ascii="Book Antiqua" w:hAnsi="Book Antiqua"/>
        </w:rPr>
        <w:t>The minimum cement content shall be 100 kg/m3 and the water : cement ratio by mass shall be between 0.3 and 0.45:1</w:t>
      </w:r>
    </w:p>
    <w:p w:rsidR="0090088A" w:rsidRDefault="0090088A" w:rsidP="0090088A">
      <w:pPr>
        <w:tabs>
          <w:tab w:val="left" w:pos="0"/>
        </w:tabs>
        <w:spacing w:before="120" w:after="240"/>
        <w:jc w:val="both"/>
        <w:rPr>
          <w:rFonts w:ascii="Book Antiqua" w:hAnsi="Book Antiqua"/>
        </w:rPr>
      </w:pPr>
      <w:r>
        <w:rPr>
          <w:rFonts w:ascii="Book Antiqua" w:hAnsi="Book Antiqua"/>
        </w:rPr>
        <w:t>The mortar shall stop 100 mm back from the faces of any joints. The end face shall be vertical.</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.12.1</w:t>
      </w:r>
      <w:r w:rsidRPr="00AE06BB">
        <w:rPr>
          <w:rFonts w:ascii="Book Antiqua" w:hAnsi="Book Antiqua"/>
          <w:b/>
          <w:sz w:val="22"/>
        </w:rPr>
        <w:tab/>
        <w:t>Surface Preparation</w:t>
      </w:r>
    </w:p>
    <w:p w:rsidR="0090088A" w:rsidRDefault="0090088A" w:rsidP="0090088A">
      <w:pPr>
        <w:tabs>
          <w:tab w:val="left" w:pos="0"/>
        </w:tabs>
        <w:spacing w:before="120" w:after="120"/>
        <w:jc w:val="both"/>
        <w:rPr>
          <w:rFonts w:ascii="Book Antiqua" w:hAnsi="Book Antiqua"/>
        </w:rPr>
      </w:pPr>
      <w:r>
        <w:rPr>
          <w:rFonts w:ascii="Book Antiqua" w:hAnsi="Book Antiqua"/>
        </w:rPr>
        <w:t>The interior surface of the pipe to be lined shall be cleaned to remove all rust, chemical or other deposits, oil, grease and all accumulations of water, dirt, and debris. The cleaning of the surface shall be carried out by the use of suitable chemical or mechanical means to the approval of the Engineer. The extent of cleaning shall be to the satisfaction of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All loose mill scale, dirt, rust, and accumulation of construction debris shall be  removed  from the interior of the steel pipeline. The pipeline shall be cleaned by use of a power-driven cleaner incorporating revolving brushes on rotating arms.</w:t>
      </w:r>
    </w:p>
    <w:p w:rsidR="0090088A" w:rsidRDefault="0090088A" w:rsidP="0090088A">
      <w:pPr>
        <w:tabs>
          <w:tab w:val="left" w:pos="0"/>
        </w:tabs>
        <w:spacing w:before="120" w:after="240"/>
        <w:jc w:val="both"/>
        <w:rPr>
          <w:rFonts w:ascii="Book Antiqua" w:hAnsi="Book Antiqua"/>
        </w:rPr>
      </w:pPr>
      <w:r>
        <w:rPr>
          <w:rFonts w:ascii="Book Antiqua" w:hAnsi="Book Antiqua"/>
        </w:rPr>
        <w:t>Immediately prior to the travel of the lining machine through the pipeline, all foreign material shall be removed. This includes small sand and loose mortar that might have accumulated since the work of preparation of surfaces was completed.</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.12.2</w:t>
      </w:r>
      <w:r w:rsidRPr="00AE06BB">
        <w:rPr>
          <w:rFonts w:ascii="Book Antiqua" w:hAnsi="Book Antiqua"/>
          <w:b/>
          <w:sz w:val="22"/>
        </w:rPr>
        <w:tab/>
        <w:t>Mix Proportion</w:t>
      </w:r>
    </w:p>
    <w:p w:rsidR="0090088A" w:rsidRDefault="0090088A" w:rsidP="0090088A">
      <w:pPr>
        <w:spacing w:before="120" w:after="240"/>
        <w:jc w:val="both"/>
        <w:rPr>
          <w:rFonts w:ascii="Book Antiqua" w:hAnsi="Book Antiqua"/>
        </w:rPr>
      </w:pPr>
      <w:r>
        <w:rPr>
          <w:rFonts w:ascii="Book Antiqua" w:hAnsi="Book Antiqua"/>
        </w:rPr>
        <w:t>Proportion of sand to cement shall not be more than 1.5 parts sand to 1 part by volume. Mortar composing of cement, sand and water shall be well mixed and of proper consistency to obtain a dense, homogeneous lining that will adhere firmly to the pipe surface. The cement mortar mix shall comply with strength and density requirements specified in IS 11906/AWWA C602. No admixtures shall be permitted unless approved by the Engineer.</w:t>
      </w:r>
    </w:p>
    <w:p w:rsidR="0090088A"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.12.3</w:t>
      </w:r>
      <w:r w:rsidRPr="00AE06BB">
        <w:rPr>
          <w:rFonts w:ascii="Book Antiqua" w:hAnsi="Book Antiqua"/>
          <w:b/>
          <w:sz w:val="22"/>
        </w:rPr>
        <w:tab/>
        <w:t>Thickness of Lining</w:t>
      </w:r>
    </w:p>
    <w:p w:rsidR="0090088A" w:rsidRPr="00123CC7" w:rsidRDefault="0090088A" w:rsidP="0090088A">
      <w:pPr>
        <w:tabs>
          <w:tab w:val="left" w:pos="0"/>
          <w:tab w:val="left" w:pos="360"/>
        </w:tabs>
        <w:spacing w:after="120"/>
        <w:ind w:right="-43"/>
        <w:jc w:val="both"/>
        <w:rPr>
          <w:rFonts w:ascii="Book Antiqua" w:hAnsi="Book Antiqua"/>
          <w:sz w:val="24"/>
          <w:szCs w:val="24"/>
        </w:rPr>
      </w:pPr>
      <w:r w:rsidRPr="00123CC7">
        <w:rPr>
          <w:rFonts w:ascii="Book Antiqua" w:hAnsi="Book Antiqua"/>
          <w:sz w:val="24"/>
          <w:szCs w:val="24"/>
        </w:rPr>
        <w:t>The minimum thickness of lining shall be inside C.M. 1:1.5 lining of minimum 10mm thick up to 610 mm OD &amp; minimum 12mm thick beyond 610 mm OD.</w:t>
      </w:r>
    </w:p>
    <w:p w:rsidR="0090088A" w:rsidRDefault="0090088A" w:rsidP="0090088A">
      <w:pPr>
        <w:tabs>
          <w:tab w:val="left" w:pos="720"/>
        </w:tabs>
        <w:spacing w:before="120" w:after="240"/>
        <w:jc w:val="both"/>
        <w:rPr>
          <w:rFonts w:ascii="Book Antiqua" w:hAnsi="Book Antiqua"/>
        </w:rPr>
      </w:pPr>
      <w:r>
        <w:rPr>
          <w:rFonts w:ascii="Book Antiqua" w:hAnsi="Book Antiqua"/>
        </w:rPr>
        <w:t>The lining shall be placed by centrifugal method in one course by a machine traveling through the pipe and discharging the mortar at a high velocity over all pipe sections and long radius bends. The discharge shall be from the rear of the machine so that the freshly applied mortar will not be marked. The rate of travel of the machine and the rate of mortar discharge shall be mechanically regulated so as to produce uniform thickness throughout. The mortar must be densely packed and shall adhere to the pipe wherever applied.</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.12.4</w:t>
      </w:r>
      <w:r w:rsidRPr="00AE06BB">
        <w:rPr>
          <w:rFonts w:ascii="Book Antiqua" w:hAnsi="Book Antiqua"/>
          <w:b/>
          <w:sz w:val="22"/>
        </w:rPr>
        <w:tab/>
        <w:t>Surface Finish</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Mortar lining shall be mechanically trowel led except for the places where hand </w:t>
      </w:r>
      <w:r w:rsidR="00D63B27">
        <w:rPr>
          <w:rFonts w:ascii="Book Antiqua" w:hAnsi="Book Antiqua"/>
        </w:rPr>
        <w:t>towelling</w:t>
      </w:r>
      <w:r>
        <w:rPr>
          <w:rFonts w:ascii="Book Antiqua" w:hAnsi="Book Antiqua"/>
        </w:rPr>
        <w:t xml:space="preserve"> is expressly permitted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lining shall be provided with attachments for mechanically trowel ling the mortar. Both the application and </w:t>
      </w:r>
      <w:r w:rsidR="00D63B27">
        <w:rPr>
          <w:rFonts w:ascii="Book Antiqua" w:hAnsi="Book Antiqua"/>
        </w:rPr>
        <w:t>towelling</w:t>
      </w:r>
      <w:r>
        <w:rPr>
          <w:rFonts w:ascii="Book Antiqua" w:hAnsi="Book Antiqua"/>
        </w:rPr>
        <w:t xml:space="preserve"> of the mortar shall take place at the rear of the machine so that the freshly placed and trowel ling of the mortar will not be damaged. The trowel attachment shall be such that the pressure applied to the pipe will be uniform and produce a lining of uniform thickness with a smooth and even finished surface free of spiral shoulders. The finished surface of machine placed and trowel led linings in pipe shall be examined according to the following procedure.</w:t>
      </w:r>
    </w:p>
    <w:p w:rsidR="0090088A" w:rsidRDefault="0090088A" w:rsidP="0090088A">
      <w:pPr>
        <w:tabs>
          <w:tab w:val="left" w:pos="0"/>
        </w:tabs>
        <w:spacing w:before="120" w:after="120"/>
        <w:jc w:val="both"/>
        <w:rPr>
          <w:rFonts w:ascii="Book Antiqua" w:hAnsi="Book Antiqua"/>
        </w:rPr>
      </w:pPr>
      <w:r>
        <w:rPr>
          <w:rFonts w:ascii="Book Antiqua" w:hAnsi="Book Antiqua"/>
        </w:rPr>
        <w:t>Thickness of lining shall be ascertained frequently during placing of mortar and trowel ling using an approved non-destructive method.</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In the stretch of pipe that has been lined and trowel led in each day’s run, ten places shall be selected in straight sections of the pipe by the Engineer. In each of the ten places </w:t>
      </w:r>
      <w:r>
        <w:rPr>
          <w:rFonts w:ascii="Book Antiqua" w:hAnsi="Book Antiqua"/>
        </w:rPr>
        <w:lastRenderedPageBreak/>
        <w:t>the thickness of the lining shall be re measured by non-destructive means as directed by the Engineers.</w:t>
      </w:r>
    </w:p>
    <w:p w:rsidR="0090088A" w:rsidRDefault="0090088A" w:rsidP="0090088A">
      <w:pPr>
        <w:tabs>
          <w:tab w:val="left" w:pos="0"/>
        </w:tabs>
        <w:spacing w:before="120" w:after="120"/>
        <w:jc w:val="both"/>
        <w:rPr>
          <w:rFonts w:ascii="Book Antiqua" w:hAnsi="Book Antiqua"/>
        </w:rPr>
      </w:pPr>
      <w:r>
        <w:rPr>
          <w:rFonts w:ascii="Book Antiqua" w:hAnsi="Book Antiqua"/>
        </w:rPr>
        <w:t>Defects in lining including but not restricted to sand pockets, voids, over sanded areas, blisters, cracked and dummy areas, and thin spots shall be removed, and the area shall be repaired to the full required thickness of the mortar lining. Defective areas encompassing the full diameter to the pipe shall be replaced by machine. Defective lining rejected at the time of lining shall be removed before initial set of the mortar. Defective lining rejected after initial set shall be replaced or repaired by the most practical method as determined by the Engineer.</w:t>
      </w:r>
    </w:p>
    <w:p w:rsidR="0090088A" w:rsidRDefault="0090088A" w:rsidP="0090088A">
      <w:pPr>
        <w:tabs>
          <w:tab w:val="left" w:pos="0"/>
        </w:tabs>
        <w:spacing w:before="120" w:after="240"/>
        <w:jc w:val="both"/>
        <w:rPr>
          <w:rFonts w:ascii="Book Antiqua" w:hAnsi="Book Antiqua"/>
        </w:rPr>
      </w:pPr>
      <w:r>
        <w:rPr>
          <w:rFonts w:ascii="Book Antiqua" w:hAnsi="Book Antiqua"/>
        </w:rPr>
        <w:t>Hair cracks or cracks up to 0.25 mm width and not over 300 mm in length in finished linings may be considered acceptable at the discretion of the Engineer but larger cracks shall be repaired or removed and redone all as directed by the Engineer.</w:t>
      </w:r>
    </w:p>
    <w:p w:rsidR="0090088A" w:rsidRDefault="0090088A" w:rsidP="0090088A">
      <w:pPr>
        <w:tabs>
          <w:tab w:val="left" w:pos="720"/>
        </w:tabs>
        <w:spacing w:before="120" w:after="120"/>
        <w:ind w:left="720" w:hanging="720"/>
        <w:jc w:val="both"/>
        <w:rPr>
          <w:rFonts w:ascii="Book Antiqua" w:hAnsi="Book Antiqua"/>
          <w:b/>
        </w:rPr>
      </w:pPr>
      <w:r>
        <w:rPr>
          <w:rFonts w:ascii="Book Antiqua" w:hAnsi="Book Antiqua"/>
          <w:b/>
        </w:rPr>
        <w:t>6.12.5</w:t>
      </w:r>
      <w:r>
        <w:rPr>
          <w:rFonts w:ascii="Book Antiqua" w:hAnsi="Book Antiqua"/>
          <w:b/>
        </w:rPr>
        <w:tab/>
        <w:t>Hand application</w:t>
      </w:r>
    </w:p>
    <w:p w:rsidR="0090088A" w:rsidRDefault="0090088A" w:rsidP="0090088A">
      <w:pPr>
        <w:tabs>
          <w:tab w:val="left" w:pos="0"/>
        </w:tabs>
        <w:spacing w:before="120" w:after="120"/>
        <w:jc w:val="both"/>
        <w:rPr>
          <w:rFonts w:ascii="Book Antiqua" w:hAnsi="Book Antiqua"/>
        </w:rPr>
      </w:pPr>
      <w:r>
        <w:rPr>
          <w:rFonts w:ascii="Book Antiqua" w:hAnsi="Book Antiqua"/>
        </w:rPr>
        <w:t>Cement mortar lining of bends, specials, areas closely adjacent to valves and other such places where machine placing may not be practical shall be performed by hand. The Engineer may order the correction for any defect by hand application.</w:t>
      </w:r>
    </w:p>
    <w:p w:rsidR="0090088A" w:rsidRDefault="0090088A" w:rsidP="0090088A">
      <w:pPr>
        <w:tabs>
          <w:tab w:val="left" w:pos="0"/>
        </w:tabs>
        <w:spacing w:before="120" w:after="120"/>
        <w:jc w:val="both"/>
        <w:rPr>
          <w:rFonts w:ascii="Book Antiqua" w:hAnsi="Book Antiqua"/>
        </w:rPr>
      </w:pPr>
      <w:r>
        <w:rPr>
          <w:rFonts w:ascii="Book Antiqua" w:hAnsi="Book Antiqua"/>
        </w:rPr>
        <w:t>Cement mortar for hand work shall be of the same materials as the mortar for machine placed lining.</w:t>
      </w:r>
    </w:p>
    <w:p w:rsidR="0090088A" w:rsidRDefault="0090088A" w:rsidP="0090088A">
      <w:pPr>
        <w:tabs>
          <w:tab w:val="left" w:pos="0"/>
        </w:tabs>
        <w:spacing w:before="120" w:after="120"/>
        <w:jc w:val="both"/>
        <w:rPr>
          <w:rFonts w:ascii="Book Antiqua" w:hAnsi="Book Antiqua"/>
        </w:rPr>
      </w:pPr>
      <w:r>
        <w:rPr>
          <w:rFonts w:ascii="Book Antiqua" w:hAnsi="Book Antiqua"/>
        </w:rPr>
        <w:t>The areas to be lined shall be thoroughly cleaned as specified earlier and, if necessary, shall be moistened with water immediately prior to placing the hand- applied mortar.</w:t>
      </w:r>
    </w:p>
    <w:p w:rsidR="0090088A" w:rsidRDefault="0090088A" w:rsidP="0090088A">
      <w:pPr>
        <w:tabs>
          <w:tab w:val="left" w:pos="0"/>
        </w:tabs>
        <w:spacing w:before="120" w:after="120"/>
        <w:jc w:val="both"/>
        <w:rPr>
          <w:rFonts w:ascii="Book Antiqua" w:hAnsi="Book Antiqua"/>
        </w:rPr>
      </w:pPr>
      <w:r>
        <w:rPr>
          <w:rFonts w:ascii="Book Antiqua" w:hAnsi="Book Antiqua"/>
        </w:rPr>
        <w:t>Steel finishing trowels shall be used for the hand application of  cement mortar, except at bends the outer edges of hand trowel led areas may be brushed in odder to reduce the abutting offset.</w:t>
      </w:r>
    </w:p>
    <w:p w:rsidR="0090088A" w:rsidRDefault="0090088A" w:rsidP="0090088A">
      <w:pPr>
        <w:tabs>
          <w:tab w:val="left" w:pos="0"/>
        </w:tabs>
        <w:spacing w:before="120" w:after="120"/>
        <w:jc w:val="both"/>
        <w:rPr>
          <w:rFonts w:ascii="Book Antiqua" w:hAnsi="Book Antiqua"/>
        </w:rPr>
      </w:pPr>
      <w:r>
        <w:rPr>
          <w:rFonts w:ascii="Book Antiqua" w:hAnsi="Book Antiqua"/>
        </w:rPr>
        <w:t>All hand finishing work in a section of the pipeline shall be completed within 24 hours after completion of the machine application of mortar lining that section. If necessary, application of mortar lining by machine shall be delayed or stopped to assure compliance with this schedule.</w:t>
      </w:r>
    </w:p>
    <w:p w:rsidR="0090088A" w:rsidRDefault="0090088A" w:rsidP="0090088A">
      <w:pPr>
        <w:tabs>
          <w:tab w:val="left" w:pos="0"/>
        </w:tabs>
        <w:spacing w:before="120" w:after="240"/>
        <w:jc w:val="both"/>
        <w:rPr>
          <w:rFonts w:ascii="Book Antiqua" w:hAnsi="Book Antiqua"/>
        </w:rPr>
      </w:pPr>
      <w:r>
        <w:rPr>
          <w:rFonts w:ascii="Book Antiqua" w:hAnsi="Book Antiqua"/>
        </w:rPr>
        <w:t>Hand placed mortar shall have a uniform and smooth surface with smooth transitions to adjacent machine placed linings.</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.12.6</w:t>
      </w:r>
      <w:r w:rsidRPr="00AE06BB">
        <w:rPr>
          <w:rFonts w:ascii="Book Antiqua" w:hAnsi="Book Antiqua"/>
          <w:b/>
          <w:sz w:val="22"/>
        </w:rPr>
        <w:tab/>
        <w:t>Curing</w:t>
      </w:r>
    </w:p>
    <w:p w:rsidR="0090088A" w:rsidRDefault="0090088A" w:rsidP="0090088A">
      <w:pPr>
        <w:tabs>
          <w:tab w:val="left" w:pos="0"/>
        </w:tabs>
        <w:spacing w:before="120" w:after="240"/>
        <w:jc w:val="both"/>
        <w:rPr>
          <w:rFonts w:ascii="Book Antiqua" w:hAnsi="Book Antiqua"/>
        </w:rPr>
      </w:pPr>
      <w:r>
        <w:rPr>
          <w:rFonts w:ascii="Book Antiqua" w:hAnsi="Book Antiqua"/>
        </w:rPr>
        <w:t>Curing shall commence immediately after completion of the mortar lining and hand finishing of a section of pipeline. This shall, not be later than 8-hours after mixing of mortar. The lining shall be kept continuously in moist condition for a period of 14 days. During the operation of lining, finishing and curing, exterior surface of the pipe exposed to sunlight shall be sprinkled with enough water to keep the pipe cool. Open ends of pipes shall be suitably closed so as to maintain a moist atmosphere and prevent draught. Curing of mortar lining and simultaneous cooling of the pipeline externally shall be continued even beyond the period of 14 days if so directed by the Engineer.</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lastRenderedPageBreak/>
        <w:t>6</w:t>
      </w:r>
      <w:r w:rsidRPr="00AE06BB">
        <w:rPr>
          <w:rFonts w:ascii="Book Antiqua" w:hAnsi="Book Antiqua"/>
          <w:b/>
          <w:sz w:val="22"/>
        </w:rPr>
        <w:t>.12.7</w:t>
      </w:r>
      <w:r w:rsidRPr="00AE06BB">
        <w:rPr>
          <w:rFonts w:ascii="Book Antiqua" w:hAnsi="Book Antiqua"/>
          <w:b/>
          <w:sz w:val="22"/>
        </w:rPr>
        <w:tab/>
        <w:t>Tests</w:t>
      </w:r>
    </w:p>
    <w:p w:rsidR="0090088A" w:rsidRDefault="0090088A" w:rsidP="0090088A">
      <w:pPr>
        <w:spacing w:before="120" w:after="240"/>
        <w:jc w:val="both"/>
        <w:rPr>
          <w:rFonts w:ascii="Book Antiqua" w:hAnsi="Book Antiqua"/>
        </w:rPr>
      </w:pPr>
      <w:r>
        <w:rPr>
          <w:rFonts w:ascii="Book Antiqua" w:hAnsi="Book Antiqua"/>
        </w:rPr>
        <w:t>Test blocks of the same material as used for the lining shall be made in 150 mm cube moulds and subjected to cube crushing tests. Each block shall be removed from its mould as soon as practicable and cured under the conditions of temperature and humidity identical with those in which the lining of the pipe is cured. The number of tests shall be at least 4 cubes for each age and water cement ratio for each day’s work. The work cube strength of the test cube shall not be less than 300 kg/cm</w:t>
      </w:r>
      <w:r>
        <w:rPr>
          <w:rFonts w:ascii="Book Antiqua" w:hAnsi="Book Antiqua"/>
          <w:vertAlign w:val="superscript"/>
        </w:rPr>
        <w:t>2</w:t>
      </w:r>
      <w:r>
        <w:rPr>
          <w:rFonts w:ascii="Book Antiqua" w:hAnsi="Book Antiqua"/>
        </w:rPr>
        <w:t xml:space="preserve"> after 28 days of curing or 170 kg/cm</w:t>
      </w:r>
      <w:r>
        <w:rPr>
          <w:rFonts w:ascii="Book Antiqua" w:hAnsi="Book Antiqua"/>
          <w:vertAlign w:val="superscript"/>
        </w:rPr>
        <w:t>2</w:t>
      </w:r>
      <w:r>
        <w:rPr>
          <w:rFonts w:ascii="Book Antiqua" w:hAnsi="Book Antiqua"/>
        </w:rPr>
        <w:t xml:space="preserve"> of 7 days of curing. The density of the test cube shall not be less than 2300 kg/m</w:t>
      </w:r>
      <w:r>
        <w:rPr>
          <w:rFonts w:ascii="Book Antiqua" w:hAnsi="Book Antiqua"/>
          <w:vertAlign w:val="superscript"/>
        </w:rPr>
        <w:t>3</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6.12.8</w:t>
      </w:r>
      <w:r>
        <w:rPr>
          <w:rFonts w:ascii="Book Antiqua" w:hAnsi="Book Antiqua"/>
          <w:b/>
          <w:bCs/>
        </w:rPr>
        <w:tab/>
        <w:t>Backfilling</w:t>
      </w:r>
    </w:p>
    <w:p w:rsidR="0090088A" w:rsidRDefault="0090088A" w:rsidP="0090088A">
      <w:pPr>
        <w:tabs>
          <w:tab w:val="left" w:pos="0"/>
        </w:tabs>
        <w:spacing w:before="120" w:after="120"/>
        <w:jc w:val="both"/>
        <w:rPr>
          <w:rFonts w:ascii="Book Antiqua" w:hAnsi="Book Antiqua"/>
        </w:rPr>
      </w:pPr>
      <w:r>
        <w:rPr>
          <w:rFonts w:ascii="Book Antiqua" w:hAnsi="Book Antiqua"/>
        </w:rPr>
        <w:t>On completion of the pipe laying operations in any section, for a length of about 100m and while further work is still in progress, refilling of trenches shall be started by the contractor with a view of restricting the length of open trenches. Pipe laying shall closely follow the progress of trench excavation and the contractor shall not permit unreasonably excessive lengths of trench excavation to remain open while awaiting testing of the pipeline. If the Engineer considers that the contractor is not complying with any of the foregoing requirements, he may prohibit further trench excavation until he is satisfied with the progress of laying and testing of pipes and refilling of trenches. Filling to a level of 300 mm above the crown of the pipe shall be done in accordance with the requirements of the clause on bedding. Care shall be taken during backfilling, not to injure or disturb the pipes, joints or coating. filling shall be carried out simultaneously on both sides of the pipe so that unequal pressure does not occur. walking or working on the completed pipeline shall not be permitted unless the trench has been filled with the instructed bedding and surround material, up to height of at least 300 mm over the top of the pipe except as may be necessary for trapping etc., during backfilling work.</w:t>
      </w:r>
    </w:p>
    <w:p w:rsidR="0090088A" w:rsidRDefault="0090088A" w:rsidP="0090088A">
      <w:pPr>
        <w:tabs>
          <w:tab w:val="left" w:pos="0"/>
        </w:tabs>
        <w:spacing w:before="120" w:after="120"/>
        <w:jc w:val="both"/>
        <w:rPr>
          <w:rFonts w:ascii="Book Antiqua" w:hAnsi="Book Antiqua"/>
        </w:rPr>
      </w:pPr>
      <w:r>
        <w:rPr>
          <w:rFonts w:ascii="Book Antiqua" w:hAnsi="Book Antiqua"/>
        </w:rPr>
        <w:t>The remaining portion of the trench shall be filled in which selected excavated material free from and topsoil, vegetation or boulders and colds of earth larger than 75 mm in size. Filling shall be done in layers not exceeding 150 mm in thickness accompanied by adequate watering, ramming etc., so as to be compacted to 95 % of the maximum dry density as per Part 7 of IS: 2720. The water contents of the soil shall be kept near the optimum moisture content as possible. The trench shall be refilled so as to build up to the original ground level, keeping due allowances for subsequent settlement likely to take place. The surface of the refilled excavation shall be left slightly higher than the adjacent ground and be maintained by the contractor to a smooth even slope.</w:t>
      </w:r>
    </w:p>
    <w:p w:rsidR="0090088A" w:rsidRDefault="0090088A" w:rsidP="0090088A">
      <w:pPr>
        <w:tabs>
          <w:tab w:val="left" w:pos="0"/>
        </w:tabs>
        <w:spacing w:before="120" w:after="120"/>
        <w:jc w:val="both"/>
        <w:rPr>
          <w:rFonts w:ascii="Book Antiqua" w:hAnsi="Book Antiqua"/>
        </w:rPr>
      </w:pPr>
      <w:r>
        <w:rPr>
          <w:rFonts w:ascii="Book Antiqua" w:hAnsi="Book Antiqua"/>
        </w:rPr>
        <w:t>The Engineer shall, at all times, have powers to decide which portion of the excavated materials shall be used for filling and in which portion of the site and in what manner it shall be used.</w:t>
      </w:r>
    </w:p>
    <w:p w:rsidR="0090088A" w:rsidRDefault="0090088A" w:rsidP="0090088A">
      <w:pPr>
        <w:tabs>
          <w:tab w:val="left" w:pos="0"/>
        </w:tabs>
        <w:spacing w:before="120" w:after="120"/>
        <w:jc w:val="both"/>
        <w:rPr>
          <w:rFonts w:ascii="Book Antiqua" w:hAnsi="Book Antiqua"/>
        </w:rPr>
      </w:pPr>
      <w:r>
        <w:rPr>
          <w:rFonts w:ascii="Book Antiqua" w:hAnsi="Book Antiqua"/>
        </w:rPr>
        <w:t>If suitable material for refilling is not available from already excavated material the Contract shall import material of approved quality as directed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Regular measurement of the field dry density shall be taken by the Contractor at various levels in the backfilling as required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No mechanical plant other than approved compacting equipment shall run over or operate within the trench until backfilling has reached its final level or the approval for the Engineer has been obtained.</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Should any subsidence take place either in the filling of the trenches or near about it during </w:t>
      </w:r>
    </w:p>
    <w:p w:rsidR="0090088A" w:rsidRDefault="0090088A" w:rsidP="0090088A">
      <w:pPr>
        <w:tabs>
          <w:tab w:val="left" w:pos="0"/>
        </w:tabs>
        <w:spacing w:before="120" w:after="120"/>
        <w:jc w:val="both"/>
        <w:rPr>
          <w:rFonts w:ascii="Book Antiqua" w:hAnsi="Book Antiqua"/>
        </w:rPr>
      </w:pPr>
      <w:r>
        <w:rPr>
          <w:rFonts w:ascii="Book Antiqua" w:hAnsi="Book Antiqua"/>
        </w:rPr>
        <w:t>The works the Contractor shall make good the same at his own cost.</w:t>
      </w:r>
    </w:p>
    <w:p w:rsidR="0090088A" w:rsidRDefault="0090088A" w:rsidP="0090088A">
      <w:pPr>
        <w:jc w:val="both"/>
        <w:rPr>
          <w:rFonts w:ascii="Times New Roman" w:hAnsi="Times New Roman"/>
          <w:sz w:val="24"/>
          <w:szCs w:val="24"/>
        </w:rPr>
      </w:pPr>
      <w:r>
        <w:rPr>
          <w:rFonts w:ascii="Book Antiqua" w:hAnsi="Book Antiqua"/>
        </w:rPr>
        <w:t>Surplus excavated material shall be used to fill in any low spots above the pipeline which are identified on the Drawings or are instructed by the Engineer. Such material shall be evenly placed and compacted in layers not exceeding 200mm thick after compaction. The method of compaction employed shell achieve not less than 90% maximum dry density as determine from IS 2720: Part 7. Unless approved of by the Engineer, the width of areas to be filled shall not exceed 20m.</w:t>
      </w:r>
    </w:p>
    <w:p w:rsidR="0090088A" w:rsidRDefault="0090088A" w:rsidP="0090088A">
      <w:pPr>
        <w:jc w:val="both"/>
        <w:rPr>
          <w:rFonts w:ascii="Times New Roman" w:hAnsi="Times New Roman"/>
          <w:sz w:val="24"/>
          <w:szCs w:val="24"/>
        </w:rPr>
      </w:pPr>
    </w:p>
    <w:bookmarkEnd w:id="4"/>
    <w:p w:rsidR="00522190" w:rsidRDefault="00522190" w:rsidP="00522190">
      <w:pPr>
        <w:pStyle w:val="CM21"/>
        <w:pageBreakBefore/>
        <w:jc w:val="center"/>
        <w:rPr>
          <w:sz w:val="26"/>
          <w:szCs w:val="26"/>
        </w:rPr>
      </w:pPr>
      <w:r>
        <w:rPr>
          <w:b/>
          <w:bCs/>
          <w:sz w:val="26"/>
          <w:szCs w:val="26"/>
        </w:rPr>
        <w:lastRenderedPageBreak/>
        <w:t xml:space="preserve">PART – 4.  PIPELINE ANCILLARY WORKS </w:t>
      </w:r>
    </w:p>
    <w:p w:rsidR="00522190" w:rsidRDefault="00522190" w:rsidP="00522190">
      <w:pPr>
        <w:pStyle w:val="CM83"/>
        <w:spacing w:line="243" w:lineRule="atLeast"/>
        <w:jc w:val="center"/>
        <w:rPr>
          <w:b/>
          <w:bCs/>
          <w:sz w:val="22"/>
          <w:szCs w:val="22"/>
        </w:rPr>
      </w:pPr>
    </w:p>
    <w:p w:rsidR="00522190" w:rsidRPr="00960F44" w:rsidRDefault="00522190" w:rsidP="00522190">
      <w:pPr>
        <w:pStyle w:val="CM83"/>
        <w:spacing w:line="243" w:lineRule="atLeast"/>
        <w:jc w:val="center"/>
        <w:rPr>
          <w:sz w:val="22"/>
          <w:szCs w:val="22"/>
        </w:rPr>
      </w:pPr>
      <w:r>
        <w:rPr>
          <w:b/>
          <w:bCs/>
          <w:sz w:val="22"/>
          <w:szCs w:val="22"/>
        </w:rPr>
        <w:t xml:space="preserve">SPECIFICATION </w:t>
      </w:r>
    </w:p>
    <w:p w:rsidR="00522190" w:rsidRDefault="00522190" w:rsidP="00522190">
      <w:pPr>
        <w:pStyle w:val="CM83"/>
        <w:spacing w:line="243" w:lineRule="atLeast"/>
        <w:jc w:val="center"/>
        <w:rPr>
          <w:b/>
          <w:bCs/>
          <w:sz w:val="22"/>
          <w:szCs w:val="22"/>
        </w:rPr>
      </w:pPr>
      <w:r>
        <w:rPr>
          <w:b/>
          <w:bCs/>
          <w:sz w:val="22"/>
          <w:szCs w:val="22"/>
        </w:rPr>
        <w:t xml:space="preserve">PIPELINE ANCILLARY WORKS </w:t>
      </w:r>
    </w:p>
    <w:p w:rsidR="00522190" w:rsidRPr="00960F44" w:rsidRDefault="00522190" w:rsidP="00522190">
      <w:pPr>
        <w:pStyle w:val="Default"/>
      </w:pPr>
    </w:p>
    <w:p w:rsidR="00522190" w:rsidRPr="003E020F" w:rsidRDefault="00522190" w:rsidP="00522190">
      <w:pPr>
        <w:pStyle w:val="CM84"/>
        <w:spacing w:after="240" w:line="240" w:lineRule="atLeast"/>
        <w:jc w:val="both"/>
        <w:rPr>
          <w:b/>
          <w:bCs/>
          <w:sz w:val="22"/>
          <w:szCs w:val="22"/>
        </w:rPr>
      </w:pPr>
      <w:r w:rsidRPr="003E020F">
        <w:rPr>
          <w:b/>
          <w:bCs/>
          <w:sz w:val="22"/>
          <w:szCs w:val="22"/>
        </w:rPr>
        <w:t>7.</w:t>
      </w:r>
      <w:r>
        <w:rPr>
          <w:b/>
          <w:bCs/>
          <w:sz w:val="22"/>
          <w:szCs w:val="22"/>
        </w:rPr>
        <w:t>0</w:t>
      </w:r>
      <w:r w:rsidRPr="003E020F">
        <w:rPr>
          <w:b/>
          <w:bCs/>
          <w:sz w:val="22"/>
          <w:szCs w:val="22"/>
        </w:rPr>
        <w:t xml:space="preserve"> Service Connections: </w:t>
      </w:r>
      <w:r w:rsidRPr="003E020F">
        <w:rPr>
          <w:bCs/>
          <w:sz w:val="22"/>
          <w:szCs w:val="22"/>
        </w:rPr>
        <w:t xml:space="preserve">The House Service Connections shall be made with </w:t>
      </w:r>
      <w:r w:rsidRPr="003E020F">
        <w:rPr>
          <w:b/>
          <w:bCs/>
          <w:sz w:val="22"/>
          <w:szCs w:val="22"/>
        </w:rPr>
        <w:t>Cpvc</w:t>
      </w:r>
      <w:r w:rsidRPr="003E020F">
        <w:rPr>
          <w:bCs/>
          <w:sz w:val="22"/>
          <w:szCs w:val="22"/>
        </w:rPr>
        <w:t xml:space="preserve"> pipes and specials manufactured as per IS; 15578/2007.</w:t>
      </w:r>
    </w:p>
    <w:p w:rsidR="00522190" w:rsidRPr="00070697" w:rsidRDefault="00522190" w:rsidP="00522190">
      <w:pPr>
        <w:pStyle w:val="Heading4"/>
        <w:jc w:val="both"/>
        <w:rPr>
          <w:rFonts w:eastAsia="Times New Roman"/>
          <w:sz w:val="24"/>
          <w:szCs w:val="24"/>
          <w:lang w:val="en-IN" w:eastAsia="en-IN"/>
        </w:rPr>
      </w:pPr>
      <w:r w:rsidRPr="00070697">
        <w:t>CPVC MATERIALS</w:t>
      </w:r>
    </w:p>
    <w:p w:rsidR="00522190" w:rsidRPr="00070697" w:rsidRDefault="00522190" w:rsidP="00522190">
      <w:pPr>
        <w:pStyle w:val="NormalWeb"/>
        <w:jc w:val="both"/>
      </w:pPr>
      <w:r w:rsidRPr="00070697">
        <w:t>The material used in the manufacture of the pipe shall be a rigid chlorinated polyvinyl chloride (CPVC) compound, Type IV Grade 1, with a Cell Classification of 23447 as defined in ASTM D1784. This compound shall be light grey in col</w:t>
      </w:r>
      <w:r>
        <w:t>o</w:t>
      </w:r>
      <w:r w:rsidRPr="00070697">
        <w:t>ur as specified, and shall be approved by NSF use with potable water.</w:t>
      </w:r>
    </w:p>
    <w:p w:rsidR="00522190" w:rsidRPr="00070697" w:rsidRDefault="00522190" w:rsidP="00522190">
      <w:pPr>
        <w:pStyle w:val="Heading4"/>
        <w:jc w:val="both"/>
      </w:pPr>
      <w:r w:rsidRPr="00070697">
        <w:t>DIMENSIONS</w:t>
      </w:r>
    </w:p>
    <w:p w:rsidR="00522190" w:rsidRDefault="00522190" w:rsidP="00522190">
      <w:pPr>
        <w:pStyle w:val="NormalWeb"/>
        <w:jc w:val="both"/>
      </w:pPr>
      <w:r w:rsidRPr="00070697">
        <w:t>CPVC Schedule 40 &amp; Schedule 80 pipe shall be manufactured in strict accordance to the requirements of ASTM F441 for physical dimensions and tolerances. Each production run of pipe manufactured in compliance to this standard, shall also meet or exceed the test requirements for materials, workmanship, burst pressure, flattening, and extrusion quality defined in ASTM F441. All belled-end pipe shall have tapered sockets to create an interference type fit, which meet or exceed the dimensional requirements and the minimum socket length for pressure-type sockets as defined in ASTM D2672. This pipe shall have a flame spread rating of &lt; 25 and a Smoke Development rating of &lt; 50 when tested for surface burning characteristics in accordance with CAN/ULC-S102-2-M88 or equivalent.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410"/>
        <w:gridCol w:w="5386"/>
      </w:tblGrid>
      <w:tr w:rsidR="00522190" w:rsidTr="00A34B7F">
        <w:trPr>
          <w:trHeight w:val="233"/>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 No.</w:t>
            </w:r>
          </w:p>
        </w:tc>
        <w:tc>
          <w:tcPr>
            <w:tcW w:w="2410"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Item</w:t>
            </w:r>
          </w:p>
        </w:tc>
        <w:tc>
          <w:tcPr>
            <w:tcW w:w="5386"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Some of the makes preferred.</w:t>
            </w:r>
          </w:p>
        </w:tc>
      </w:tr>
      <w:tr w:rsidR="00522190" w:rsidTr="00A34B7F">
        <w:trPr>
          <w:trHeight w:val="415"/>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2410" w:type="dxa"/>
          </w:tcPr>
          <w:p w:rsidR="00522190" w:rsidRPr="003E361D" w:rsidRDefault="00522190" w:rsidP="00A34B7F">
            <w:pPr>
              <w:pStyle w:val="Body"/>
              <w:tabs>
                <w:tab w:val="clear" w:pos="454"/>
                <w:tab w:val="clear" w:pos="907"/>
                <w:tab w:val="left" w:pos="680"/>
                <w:tab w:val="left" w:pos="720"/>
              </w:tabs>
              <w:spacing w:after="0"/>
              <w:ind w:right="-43"/>
              <w:rPr>
                <w:rFonts w:ascii="Times New Roman" w:hAnsi="Times New Roman"/>
                <w:color w:val="auto"/>
                <w:sz w:val="24"/>
                <w:szCs w:val="24"/>
              </w:rPr>
            </w:pPr>
            <w:r>
              <w:rPr>
                <w:rFonts w:ascii="Times New Roman" w:hAnsi="Times New Roman"/>
                <w:sz w:val="24"/>
                <w:szCs w:val="24"/>
              </w:rPr>
              <w:t>CPVC Pipes</w:t>
            </w:r>
          </w:p>
        </w:tc>
        <w:tc>
          <w:tcPr>
            <w:tcW w:w="5386" w:type="dxa"/>
          </w:tcPr>
          <w:p w:rsidR="00522190" w:rsidRDefault="00522190" w:rsidP="00A34B7F">
            <w:pPr>
              <w:pStyle w:val="Body"/>
              <w:tabs>
                <w:tab w:val="clear" w:pos="454"/>
                <w:tab w:val="clear" w:pos="907"/>
                <w:tab w:val="left" w:pos="4535"/>
              </w:tabs>
              <w:spacing w:after="0"/>
              <w:ind w:left="0" w:right="-43" w:firstLine="0"/>
              <w:rPr>
                <w:rFonts w:ascii="Book Antiqua" w:hAnsi="Book Antiqua"/>
                <w:color w:val="auto"/>
                <w:sz w:val="20"/>
                <w:szCs w:val="20"/>
              </w:rPr>
            </w:pPr>
            <w:r w:rsidRPr="00981584">
              <w:rPr>
                <w:rFonts w:ascii="Times New Roman" w:hAnsi="Times New Roman"/>
                <w:color w:val="auto"/>
                <w:sz w:val="24"/>
                <w:szCs w:val="24"/>
              </w:rPr>
              <w:t>Ajay pipes</w:t>
            </w:r>
            <w:r>
              <w:rPr>
                <w:rFonts w:ascii="Book Antiqua" w:hAnsi="Book Antiqua"/>
                <w:color w:val="auto"/>
                <w:sz w:val="20"/>
                <w:szCs w:val="20"/>
              </w:rPr>
              <w:t xml:space="preserve">, </w:t>
            </w:r>
            <w:r w:rsidRPr="00981584">
              <w:rPr>
                <w:rFonts w:ascii="Times New Roman" w:hAnsi="Times New Roman"/>
                <w:bCs/>
                <w:sz w:val="24"/>
                <w:szCs w:val="24"/>
              </w:rPr>
              <w:t>M/s. Miraj Pipes &amp; Fittings Pvt Ltd</w:t>
            </w:r>
            <w:r w:rsidRPr="00981584">
              <w:rPr>
                <w:rFonts w:ascii="Times New Roman" w:hAnsi="Times New Roman"/>
                <w:bCs/>
                <w:color w:val="auto"/>
                <w:sz w:val="24"/>
                <w:szCs w:val="24"/>
              </w:rPr>
              <w:t>,</w:t>
            </w:r>
            <w:r>
              <w:rPr>
                <w:rFonts w:ascii="Book Antiqua" w:hAnsi="Book Antiqua"/>
                <w:color w:val="auto"/>
                <w:sz w:val="20"/>
                <w:szCs w:val="20"/>
              </w:rPr>
              <w:t xml:space="preserve"> </w:t>
            </w:r>
            <w:r w:rsidRPr="00981584">
              <w:rPr>
                <w:rFonts w:ascii="Times New Roman" w:hAnsi="Times New Roman"/>
                <w:bCs/>
                <w:sz w:val="24"/>
                <w:szCs w:val="24"/>
              </w:rPr>
              <w:t>M/s. Prime Pipes &amp; Fittings Pvt Ltd</w:t>
            </w:r>
            <w:r>
              <w:rPr>
                <w:rFonts w:ascii="Book Antiqua" w:hAnsi="Book Antiqua"/>
                <w:color w:val="auto"/>
                <w:sz w:val="20"/>
                <w:szCs w:val="20"/>
              </w:rPr>
              <w:t xml:space="preserve"> etc.,</w:t>
            </w:r>
          </w:p>
        </w:tc>
      </w:tr>
    </w:tbl>
    <w:p w:rsidR="00522190" w:rsidRDefault="00522190" w:rsidP="00522190">
      <w:pPr>
        <w:pStyle w:val="CM84"/>
        <w:spacing w:after="240" w:line="240" w:lineRule="atLeast"/>
        <w:jc w:val="both"/>
        <w:rPr>
          <w:b/>
          <w:bCs/>
          <w:sz w:val="22"/>
          <w:szCs w:val="22"/>
        </w:rPr>
      </w:pPr>
    </w:p>
    <w:p w:rsidR="00522190" w:rsidRPr="00CA1E37" w:rsidRDefault="00522190" w:rsidP="00522190">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(Any other reputed make as may be approved by BWSSB at a later date by producing the credentials.) QAP to be submitted for the approval by the employer.</w:t>
      </w:r>
    </w:p>
    <w:p w:rsidR="00D63B27" w:rsidRDefault="00D63B27" w:rsidP="00522190">
      <w:pPr>
        <w:pStyle w:val="CM84"/>
        <w:spacing w:after="240" w:line="240" w:lineRule="atLeast"/>
        <w:jc w:val="both"/>
        <w:rPr>
          <w:b/>
          <w:bCs/>
          <w:sz w:val="22"/>
          <w:szCs w:val="22"/>
        </w:rPr>
      </w:pPr>
    </w:p>
    <w:p w:rsidR="00522190" w:rsidRDefault="00522190" w:rsidP="00522190">
      <w:pPr>
        <w:pStyle w:val="CM84"/>
        <w:spacing w:after="240" w:line="240" w:lineRule="atLeast"/>
        <w:jc w:val="both"/>
        <w:rPr>
          <w:sz w:val="22"/>
          <w:szCs w:val="22"/>
        </w:rPr>
      </w:pPr>
      <w:r>
        <w:rPr>
          <w:b/>
          <w:bCs/>
          <w:sz w:val="22"/>
          <w:szCs w:val="22"/>
        </w:rPr>
        <w:t xml:space="preserve">7.1 Strap/Clamp Saddle </w:t>
      </w:r>
    </w:p>
    <w:p w:rsidR="00522190" w:rsidRDefault="00522190" w:rsidP="00522190">
      <w:pPr>
        <w:pStyle w:val="CM84"/>
        <w:spacing w:after="240" w:line="240" w:lineRule="atLeast"/>
        <w:jc w:val="both"/>
        <w:rPr>
          <w:sz w:val="22"/>
          <w:szCs w:val="22"/>
        </w:rPr>
      </w:pPr>
      <w:r>
        <w:rPr>
          <w:b/>
          <w:bCs/>
          <w:i/>
          <w:iCs/>
          <w:sz w:val="22"/>
          <w:szCs w:val="22"/>
        </w:rPr>
        <w:t xml:space="preserve">General Specifications: </w:t>
      </w:r>
    </w:p>
    <w:p w:rsidR="00522190" w:rsidRDefault="00522190" w:rsidP="00522190">
      <w:pPr>
        <w:pStyle w:val="CM2"/>
        <w:jc w:val="both"/>
        <w:rPr>
          <w:sz w:val="22"/>
          <w:szCs w:val="22"/>
        </w:rPr>
      </w:pPr>
      <w:r>
        <w:rPr>
          <w:sz w:val="22"/>
          <w:szCs w:val="22"/>
        </w:rPr>
        <w:t xml:space="preserve">Strap Saddle for service connection from water distribution mains shall be of wrap around design, wide skirt and wide straps support, which shall reinforce the pipe while providing excellent stability to the saddle. </w:t>
      </w:r>
    </w:p>
    <w:p w:rsidR="00522190" w:rsidRDefault="00522190" w:rsidP="00522190">
      <w:pPr>
        <w:pStyle w:val="CM2"/>
        <w:jc w:val="both"/>
        <w:rPr>
          <w:sz w:val="22"/>
          <w:szCs w:val="22"/>
        </w:rPr>
      </w:pPr>
    </w:p>
    <w:p w:rsidR="00522190" w:rsidRDefault="00522190" w:rsidP="00522190">
      <w:pPr>
        <w:pStyle w:val="CM2"/>
        <w:jc w:val="both"/>
        <w:rPr>
          <w:sz w:val="22"/>
          <w:szCs w:val="22"/>
        </w:rPr>
      </w:pPr>
      <w:r>
        <w:rPr>
          <w:sz w:val="22"/>
          <w:szCs w:val="22"/>
        </w:rPr>
        <w:t xml:space="preserve">Saddles for service connections shall be of fastened strap type with threaded outlet for service connection. The service connection threading sizes shall be conforming to IS: 554 </w:t>
      </w:r>
    </w:p>
    <w:p w:rsidR="00522190" w:rsidRDefault="00522190" w:rsidP="00522190">
      <w:pPr>
        <w:pStyle w:val="CM84"/>
        <w:spacing w:after="240" w:line="240" w:lineRule="atLeast"/>
        <w:jc w:val="both"/>
        <w:rPr>
          <w:sz w:val="22"/>
          <w:szCs w:val="22"/>
        </w:rPr>
      </w:pPr>
      <w:r>
        <w:rPr>
          <w:sz w:val="22"/>
          <w:szCs w:val="22"/>
        </w:rPr>
        <w:t xml:space="preserve">Saddles shall be suitable for DI pipes of nominal size 4” (NB 100) to 12” (NB300) with nominal service connection size from ½” (NB 15), ¾” (NB 20), 1” (NB25), 1 ¼” (NB 32) and 1 ½” (NB </w:t>
      </w:r>
      <w:r>
        <w:rPr>
          <w:sz w:val="22"/>
          <w:szCs w:val="22"/>
        </w:rPr>
        <w:lastRenderedPageBreak/>
        <w:t xml:space="preserve">40). </w:t>
      </w:r>
    </w:p>
    <w:p w:rsidR="00522190" w:rsidRDefault="00522190" w:rsidP="00522190">
      <w:pPr>
        <w:pStyle w:val="CM84"/>
        <w:spacing w:after="240" w:line="240" w:lineRule="atLeast"/>
        <w:jc w:val="both"/>
        <w:rPr>
          <w:sz w:val="22"/>
          <w:szCs w:val="22"/>
        </w:rPr>
      </w:pPr>
      <w:r>
        <w:rPr>
          <w:sz w:val="22"/>
          <w:szCs w:val="22"/>
        </w:rPr>
        <w:t xml:space="preserve">The straps shall be elastomer coated (insulated) type for firm grip on pipe as well as to protect the coating on the pipe and to insulate the un-identical metals. The saddles shall be single strap type up to pipe sizes of NB 300 and service outlet of ½”, ¾” and 1” and double strap type when the service outlet is 1 ¼”, and 1 ½” . </w:t>
      </w:r>
    </w:p>
    <w:p w:rsidR="00522190" w:rsidRDefault="00522190" w:rsidP="00522190">
      <w:pPr>
        <w:pStyle w:val="CM84"/>
        <w:spacing w:after="240" w:line="240" w:lineRule="atLeast"/>
        <w:jc w:val="both"/>
        <w:rPr>
          <w:sz w:val="22"/>
          <w:szCs w:val="22"/>
        </w:rPr>
      </w:pPr>
      <w:r>
        <w:rPr>
          <w:sz w:val="22"/>
          <w:szCs w:val="22"/>
        </w:rPr>
        <w:t xml:space="preserve">Fasteners shall be of threaded nut-bolt-washer type. Nut-bolts of size ½” (M12) shall be used for saddles of size for 4” (NB 100) and Nut-bolts of size 5/8” (M16) shall be used for saddles of size 6” (NB 150) and above. </w:t>
      </w:r>
    </w:p>
    <w:p w:rsidR="00522190" w:rsidRDefault="00522190" w:rsidP="00522190">
      <w:pPr>
        <w:pStyle w:val="CM84"/>
        <w:spacing w:after="240" w:line="240" w:lineRule="atLeast"/>
        <w:jc w:val="both"/>
        <w:rPr>
          <w:sz w:val="22"/>
          <w:szCs w:val="22"/>
        </w:rPr>
      </w:pPr>
      <w:r>
        <w:rPr>
          <w:sz w:val="22"/>
          <w:szCs w:val="22"/>
        </w:rPr>
        <w:t xml:space="preserve">The sealing between the saddle and mains shall be obtained by using a profiled elastomer seal matching to the curvature of the pipe. The seal shall be of elastomer type, suitable for all potable water applications. </w:t>
      </w:r>
    </w:p>
    <w:p w:rsidR="00522190" w:rsidRDefault="00522190" w:rsidP="00522190">
      <w:pPr>
        <w:pStyle w:val="CM84"/>
        <w:spacing w:after="240" w:line="240" w:lineRule="atLeast"/>
        <w:jc w:val="both"/>
        <w:rPr>
          <w:sz w:val="22"/>
          <w:szCs w:val="22"/>
        </w:rPr>
      </w:pPr>
      <w:r>
        <w:rPr>
          <w:sz w:val="22"/>
          <w:szCs w:val="22"/>
        </w:rPr>
        <w:t xml:space="preserve">The Material of construction of the body, straps, fasteners etc. shall be of a non-corrosive material such as engineering plastic (PE/PP) or stainless steel or a combination of both. </w:t>
      </w:r>
    </w:p>
    <w:p w:rsidR="00522190" w:rsidRDefault="00522190" w:rsidP="00522190">
      <w:pPr>
        <w:pStyle w:val="CM84"/>
        <w:spacing w:after="240" w:line="240" w:lineRule="atLeast"/>
        <w:jc w:val="both"/>
        <w:rPr>
          <w:sz w:val="22"/>
          <w:szCs w:val="22"/>
        </w:rPr>
      </w:pPr>
      <w:r>
        <w:rPr>
          <w:sz w:val="22"/>
          <w:szCs w:val="22"/>
        </w:rPr>
        <w:t xml:space="preserve">The design of the saddle body should be such that, the service connection outlet metal insert shall project out towards pipe side and align with the hole drilled on the pipe to ensure positive locking against rocking or creeping on the pipe, as might be caused by vibration, pressure or excessive external loading. </w:t>
      </w:r>
    </w:p>
    <w:p w:rsidR="00522190" w:rsidRDefault="00522190" w:rsidP="00522190">
      <w:pPr>
        <w:pStyle w:val="CM84"/>
        <w:spacing w:after="240" w:line="240" w:lineRule="atLeast"/>
        <w:jc w:val="both"/>
        <w:rPr>
          <w:sz w:val="22"/>
          <w:szCs w:val="22"/>
        </w:rPr>
      </w:pPr>
      <w:r>
        <w:rPr>
          <w:sz w:val="22"/>
          <w:szCs w:val="22"/>
        </w:rPr>
        <w:t>The clamp saddles shall be suitable for maximum working pressures upto 10 bars</w:t>
      </w:r>
      <w:r>
        <w:rPr>
          <w:sz w:val="22"/>
          <w:szCs w:val="22"/>
          <w:u w:val="single"/>
        </w:rPr>
        <w:t xml:space="preserve">. </w:t>
      </w:r>
    </w:p>
    <w:p w:rsidR="00522190" w:rsidRDefault="00522190" w:rsidP="00522190">
      <w:pPr>
        <w:pStyle w:val="CM84"/>
        <w:spacing w:after="240" w:line="240" w:lineRule="atLeast"/>
        <w:jc w:val="both"/>
        <w:rPr>
          <w:sz w:val="22"/>
          <w:szCs w:val="22"/>
        </w:rPr>
      </w:pPr>
      <w:r>
        <w:rPr>
          <w:b/>
          <w:bCs/>
          <w:i/>
          <w:iCs/>
          <w:sz w:val="22"/>
          <w:szCs w:val="22"/>
        </w:rPr>
        <w:t xml:space="preserve">Material and Design Specifications: </w:t>
      </w:r>
    </w:p>
    <w:p w:rsidR="00522190" w:rsidRDefault="00522190" w:rsidP="00522190">
      <w:pPr>
        <w:pStyle w:val="CM84"/>
        <w:spacing w:after="240" w:line="240" w:lineRule="atLeast"/>
        <w:jc w:val="both"/>
        <w:rPr>
          <w:sz w:val="22"/>
          <w:szCs w:val="22"/>
        </w:rPr>
      </w:pPr>
      <w:r>
        <w:rPr>
          <w:b/>
          <w:bCs/>
          <w:sz w:val="22"/>
          <w:szCs w:val="22"/>
        </w:rPr>
        <w:t>Saddle Body</w:t>
      </w:r>
      <w:r>
        <w:rPr>
          <w:sz w:val="22"/>
          <w:szCs w:val="22"/>
        </w:rPr>
        <w:t xml:space="preserve">: Non-corrosive Engineering Plastic body moulded with Stainless steel threaded metal insert for tapping outlet. Also, the stirrup metal plate shall be duly embedded in the plastic body, except at the place of nut-bolt lugs. Threading size and dimensions shall conform </w:t>
      </w:r>
    </w:p>
    <w:p w:rsidR="00522190" w:rsidRPr="000F66A8" w:rsidRDefault="00522190" w:rsidP="00522190">
      <w:pPr>
        <w:pStyle w:val="CM2"/>
        <w:jc w:val="both"/>
        <w:rPr>
          <w:b/>
          <w:bCs/>
          <w:sz w:val="22"/>
          <w:szCs w:val="22"/>
        </w:rPr>
      </w:pPr>
      <w:r w:rsidRPr="000F66A8">
        <w:rPr>
          <w:b/>
          <w:bCs/>
          <w:sz w:val="22"/>
          <w:szCs w:val="22"/>
        </w:rPr>
        <w:t xml:space="preserve">Note: The </w:t>
      </w:r>
      <w:r>
        <w:rPr>
          <w:b/>
          <w:bCs/>
          <w:sz w:val="22"/>
          <w:szCs w:val="22"/>
        </w:rPr>
        <w:t>‘</w:t>
      </w:r>
      <w:r w:rsidRPr="000F66A8">
        <w:rPr>
          <w:b/>
          <w:bCs/>
          <w:sz w:val="22"/>
          <w:szCs w:val="22"/>
        </w:rPr>
        <w:t>MDPE</w:t>
      </w:r>
      <w:r>
        <w:rPr>
          <w:b/>
          <w:bCs/>
          <w:sz w:val="22"/>
          <w:szCs w:val="22"/>
        </w:rPr>
        <w:t>’ as mentioned in the following drg. shall</w:t>
      </w:r>
      <w:r w:rsidRPr="000F66A8">
        <w:rPr>
          <w:b/>
          <w:bCs/>
          <w:sz w:val="22"/>
          <w:szCs w:val="22"/>
        </w:rPr>
        <w:t xml:space="preserve"> be read as </w:t>
      </w:r>
      <w:r>
        <w:rPr>
          <w:b/>
          <w:bCs/>
          <w:sz w:val="22"/>
          <w:szCs w:val="22"/>
        </w:rPr>
        <w:t>‘C</w:t>
      </w:r>
      <w:r w:rsidRPr="000F66A8">
        <w:rPr>
          <w:b/>
          <w:bCs/>
          <w:sz w:val="22"/>
          <w:szCs w:val="22"/>
        </w:rPr>
        <w:t>PVC</w:t>
      </w:r>
      <w:r>
        <w:rPr>
          <w:b/>
          <w:bCs/>
          <w:sz w:val="22"/>
          <w:szCs w:val="22"/>
        </w:rPr>
        <w:t>’</w:t>
      </w:r>
      <w:r w:rsidRPr="000F66A8">
        <w:rPr>
          <w:b/>
          <w:bCs/>
          <w:sz w:val="22"/>
          <w:szCs w:val="22"/>
        </w:rPr>
        <w:t>.</w:t>
      </w:r>
    </w:p>
    <w:p w:rsidR="00522190" w:rsidRDefault="00522190" w:rsidP="00522190">
      <w:pPr>
        <w:pStyle w:val="CM84"/>
        <w:spacing w:after="240" w:line="240" w:lineRule="atLeast"/>
        <w:jc w:val="both"/>
        <w:rPr>
          <w:sz w:val="22"/>
          <w:szCs w:val="22"/>
        </w:rPr>
      </w:pPr>
    </w:p>
    <w:p w:rsidR="00522190" w:rsidRDefault="00522190" w:rsidP="00522190">
      <w:pPr>
        <w:pStyle w:val="CM84"/>
        <w:spacing w:after="240" w:line="240" w:lineRule="atLeast"/>
        <w:jc w:val="both"/>
        <w:rPr>
          <w:sz w:val="22"/>
          <w:szCs w:val="22"/>
        </w:rPr>
      </w:pPr>
      <w:r>
        <w:rPr>
          <w:sz w:val="22"/>
          <w:szCs w:val="22"/>
        </w:rPr>
        <w:t xml:space="preserve">to IS: 554. The body shall have retaining cavity housing for internal and external retention of the elastomeric seal. Sealing shall be achieved by pressure exerted by the body while fastening the saddle straps &amp; body on the pipe. </w:t>
      </w:r>
    </w:p>
    <w:p w:rsidR="00522190" w:rsidRDefault="00522190" w:rsidP="00522190">
      <w:pPr>
        <w:pStyle w:val="CM84"/>
        <w:spacing w:after="240" w:line="240" w:lineRule="atLeast"/>
        <w:jc w:val="both"/>
        <w:rPr>
          <w:sz w:val="22"/>
          <w:szCs w:val="22"/>
        </w:rPr>
      </w:pPr>
      <w:r>
        <w:rPr>
          <w:b/>
          <w:bCs/>
          <w:sz w:val="22"/>
          <w:szCs w:val="22"/>
        </w:rPr>
        <w:t>Saddle Strap</w:t>
      </w:r>
      <w:r>
        <w:rPr>
          <w:sz w:val="22"/>
          <w:szCs w:val="22"/>
        </w:rPr>
        <w:t xml:space="preserve">: Saddle straps shall be made of stainless steel 304 grade to prevent corrosion over the long service life. Strap Insulation: Elastomeric (rubber) insulation / lining shall be such that none of the Stainless-Steel Strap is in direct contact with the pipe. It shall ensure a firm non-slip grip mounting on the pipe to prevent the saddle from rocking or creeping on the pipe, as might be caused by vibration, pressure or excessive external loading. </w:t>
      </w:r>
    </w:p>
    <w:p w:rsidR="00522190" w:rsidRPr="003D1D22" w:rsidRDefault="00522190" w:rsidP="00522190">
      <w:pPr>
        <w:pStyle w:val="Default"/>
        <w:rPr>
          <w:lang w:val="en-IN" w:eastAsia="en-IN"/>
        </w:rPr>
      </w:pPr>
    </w:p>
    <w:p w:rsidR="00522190" w:rsidRDefault="00522190" w:rsidP="00522190">
      <w:pPr>
        <w:pStyle w:val="CM2"/>
        <w:jc w:val="both"/>
        <w:rPr>
          <w:sz w:val="22"/>
          <w:szCs w:val="22"/>
        </w:rPr>
      </w:pPr>
      <w:r>
        <w:rPr>
          <w:b/>
          <w:bCs/>
          <w:sz w:val="22"/>
          <w:szCs w:val="22"/>
        </w:rPr>
        <w:t>Saddle Seal</w:t>
      </w:r>
      <w:r>
        <w:rPr>
          <w:sz w:val="22"/>
          <w:szCs w:val="22"/>
        </w:rPr>
        <w:t xml:space="preserve">: It shall be virgin rubber SBR Grade 30 / NBR (NSF 61 approved). It shall be of type pressure activated hydro-mechanical design. It shall be contoured gasket to provide a positive initial seal which increases with increase in the line pressure. Gasket shall be gridded mat, with tapered ends, with the outlet section having ‘o’ ring contacting the saddle body multiple o-rings contacting the pipe, preferably with a Stainless-steel reinforcing ring insert moulded to prevent expansion under pressure. </w:t>
      </w:r>
    </w:p>
    <w:p w:rsidR="00522190" w:rsidRDefault="00522190" w:rsidP="00522190">
      <w:pPr>
        <w:pStyle w:val="CM2"/>
        <w:jc w:val="both"/>
        <w:rPr>
          <w:sz w:val="22"/>
          <w:szCs w:val="22"/>
        </w:rPr>
      </w:pPr>
    </w:p>
    <w:p w:rsidR="00522190" w:rsidRDefault="00522190" w:rsidP="00522190">
      <w:pPr>
        <w:pStyle w:val="CM2"/>
        <w:jc w:val="both"/>
        <w:rPr>
          <w:rFonts w:ascii="Arial" w:hAnsi="Arial" w:cs="Arial"/>
          <w:sz w:val="21"/>
          <w:szCs w:val="21"/>
        </w:rPr>
      </w:pPr>
      <w:r>
        <w:rPr>
          <w:b/>
          <w:bCs/>
          <w:sz w:val="22"/>
          <w:szCs w:val="22"/>
        </w:rPr>
        <w:t>Nuts-Bolts- washer</w:t>
      </w:r>
      <w:r>
        <w:rPr>
          <w:sz w:val="22"/>
          <w:szCs w:val="22"/>
        </w:rPr>
        <w:t xml:space="preserve">: Stainless Steel Type 304, NC rolled thread, Tightening torque for ½” (M12) nut-bolt: 14-15 kg.m and </w:t>
      </w:r>
      <w:r>
        <w:rPr>
          <w:rFonts w:ascii="Arial" w:hAnsi="Arial" w:cs="Arial"/>
          <w:b/>
          <w:bCs/>
          <w:sz w:val="21"/>
          <w:szCs w:val="21"/>
        </w:rPr>
        <w:t xml:space="preserve">for 5/8” (M 16) nut-bolt: 21-23 kg.m </w:t>
      </w:r>
    </w:p>
    <w:p w:rsidR="00522190" w:rsidRDefault="00522190" w:rsidP="00522190">
      <w:pPr>
        <w:pStyle w:val="CM2"/>
        <w:spacing w:after="290"/>
        <w:jc w:val="both"/>
        <w:rPr>
          <w:sz w:val="22"/>
          <w:szCs w:val="22"/>
        </w:rPr>
      </w:pPr>
      <w:r>
        <w:rPr>
          <w:sz w:val="22"/>
          <w:szCs w:val="22"/>
        </w:rPr>
        <w:lastRenderedPageBreak/>
        <w:t xml:space="preserve">The general arrangement of Strap Saddle with PP Compressive Male Thread Metal Insert Elbow is shown below; </w:t>
      </w:r>
    </w:p>
    <w:p w:rsidR="00522190" w:rsidRDefault="00522190" w:rsidP="00522190">
      <w:pPr>
        <w:pStyle w:val="Default"/>
        <w:framePr w:w="7241" w:wrap="auto" w:vAnchor="page" w:hAnchor="page" w:x="2363" w:y="2544"/>
        <w:spacing w:after="420"/>
        <w:jc w:val="both"/>
        <w:rPr>
          <w:color w:val="auto"/>
          <w:sz w:val="22"/>
          <w:szCs w:val="22"/>
        </w:rPr>
      </w:pPr>
      <w:r>
        <w:rPr>
          <w:noProof/>
          <w:color w:val="auto"/>
          <w:sz w:val="22"/>
          <w:szCs w:val="22"/>
        </w:rPr>
        <w:drawing>
          <wp:inline distT="0" distB="0" distL="0" distR="0">
            <wp:extent cx="4078605" cy="263017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srcRect/>
                    <a:stretch>
                      <a:fillRect/>
                    </a:stretch>
                  </pic:blipFill>
                  <pic:spPr bwMode="auto">
                    <a:xfrm>
                      <a:off x="0" y="0"/>
                      <a:ext cx="4078605" cy="2630170"/>
                    </a:xfrm>
                    <a:prstGeom prst="rect">
                      <a:avLst/>
                    </a:prstGeom>
                    <a:noFill/>
                    <a:ln w="9525">
                      <a:noFill/>
                      <a:miter lim="800000"/>
                      <a:headEnd/>
                      <a:tailEnd/>
                    </a:ln>
                  </pic:spPr>
                </pic:pic>
              </a:graphicData>
            </a:graphic>
          </wp:inline>
        </w:drawing>
      </w:r>
    </w:p>
    <w:p w:rsidR="00522190" w:rsidRDefault="00522190" w:rsidP="00522190">
      <w:pPr>
        <w:pStyle w:val="CM87"/>
        <w:spacing w:after="335" w:line="260" w:lineRule="atLeast"/>
        <w:jc w:val="both"/>
        <w:rPr>
          <w:sz w:val="22"/>
          <w:szCs w:val="22"/>
        </w:rPr>
      </w:pPr>
      <w:r>
        <w:rPr>
          <w:sz w:val="22"/>
          <w:szCs w:val="22"/>
        </w:rPr>
        <w:t xml:space="preserve">The joints in service connection between Cpvc pipe and UPVC Ball Valve and the Water Meter shall be tamper proof / not easily dismantled by the Consumers as directed by the Engineer.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410"/>
        <w:gridCol w:w="5386"/>
      </w:tblGrid>
      <w:tr w:rsidR="00522190" w:rsidTr="00A34B7F">
        <w:trPr>
          <w:trHeight w:val="233"/>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 No.</w:t>
            </w:r>
          </w:p>
        </w:tc>
        <w:tc>
          <w:tcPr>
            <w:tcW w:w="2410"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Item</w:t>
            </w:r>
          </w:p>
        </w:tc>
        <w:tc>
          <w:tcPr>
            <w:tcW w:w="5386"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Some of the makes preferred.</w:t>
            </w:r>
          </w:p>
        </w:tc>
      </w:tr>
      <w:tr w:rsidR="00522190" w:rsidTr="00A34B7F">
        <w:trPr>
          <w:trHeight w:val="415"/>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2410" w:type="dxa"/>
          </w:tcPr>
          <w:p w:rsidR="00522190" w:rsidRPr="003E361D" w:rsidRDefault="00522190" w:rsidP="00A34B7F">
            <w:pPr>
              <w:pStyle w:val="Body"/>
              <w:tabs>
                <w:tab w:val="clear" w:pos="454"/>
                <w:tab w:val="clear" w:pos="907"/>
                <w:tab w:val="left" w:pos="680"/>
                <w:tab w:val="left" w:pos="720"/>
              </w:tabs>
              <w:spacing w:after="0"/>
              <w:ind w:right="-43"/>
              <w:rPr>
                <w:rFonts w:ascii="Times New Roman" w:hAnsi="Times New Roman"/>
                <w:color w:val="auto"/>
                <w:sz w:val="24"/>
                <w:szCs w:val="24"/>
              </w:rPr>
            </w:pPr>
            <w:r w:rsidRPr="003E361D">
              <w:rPr>
                <w:rFonts w:ascii="Times New Roman" w:hAnsi="Times New Roman"/>
                <w:sz w:val="24"/>
                <w:szCs w:val="24"/>
              </w:rPr>
              <w:t>Strap/Clamp Saddle</w:t>
            </w:r>
          </w:p>
        </w:tc>
        <w:tc>
          <w:tcPr>
            <w:tcW w:w="5386" w:type="dxa"/>
          </w:tcPr>
          <w:p w:rsidR="00522190" w:rsidRDefault="00522190" w:rsidP="00A34B7F">
            <w:pPr>
              <w:pStyle w:val="Body"/>
              <w:tabs>
                <w:tab w:val="clear" w:pos="454"/>
                <w:tab w:val="clear" w:pos="907"/>
                <w:tab w:val="left" w:pos="4535"/>
              </w:tabs>
              <w:spacing w:after="0"/>
              <w:ind w:left="0" w:right="-43" w:firstLine="0"/>
              <w:rPr>
                <w:rFonts w:ascii="Book Antiqua" w:hAnsi="Book Antiqua"/>
                <w:color w:val="auto"/>
                <w:sz w:val="20"/>
                <w:szCs w:val="20"/>
              </w:rPr>
            </w:pPr>
            <w:r>
              <w:rPr>
                <w:rFonts w:ascii="Book Antiqua" w:hAnsi="Book Antiqua"/>
                <w:color w:val="auto"/>
                <w:sz w:val="20"/>
                <w:szCs w:val="20"/>
              </w:rPr>
              <w:t>George fischer, Kimplas etc.,</w:t>
            </w:r>
          </w:p>
        </w:tc>
      </w:tr>
    </w:tbl>
    <w:p w:rsidR="00522190" w:rsidRDefault="00522190" w:rsidP="00522190">
      <w:pPr>
        <w:pStyle w:val="CM84"/>
        <w:spacing w:after="240" w:line="243" w:lineRule="atLeast"/>
        <w:jc w:val="both"/>
        <w:rPr>
          <w:b/>
          <w:bCs/>
          <w:sz w:val="22"/>
          <w:szCs w:val="22"/>
        </w:rPr>
      </w:pPr>
    </w:p>
    <w:p w:rsidR="00522190" w:rsidRPr="00CA1E37" w:rsidRDefault="00522190" w:rsidP="00522190">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(Any other reputed make as may be approved by BWSSB at a later date by producing the credentials.) QAP to be submitted for the approval by the employer.</w:t>
      </w:r>
    </w:p>
    <w:p w:rsidR="00522190" w:rsidRPr="0069435C" w:rsidRDefault="00522190" w:rsidP="00522190">
      <w:pPr>
        <w:pStyle w:val="Default"/>
        <w:rPr>
          <w:lang w:val="en-IN" w:eastAsia="en-IN"/>
        </w:rPr>
      </w:pPr>
    </w:p>
    <w:p w:rsidR="00522190" w:rsidRDefault="00522190" w:rsidP="00522190">
      <w:pPr>
        <w:pStyle w:val="CM84"/>
        <w:spacing w:after="240" w:line="243" w:lineRule="atLeast"/>
        <w:jc w:val="both"/>
        <w:rPr>
          <w:b/>
          <w:bCs/>
          <w:sz w:val="22"/>
          <w:szCs w:val="22"/>
        </w:rPr>
      </w:pPr>
      <w:r>
        <w:rPr>
          <w:b/>
          <w:bCs/>
          <w:sz w:val="22"/>
          <w:szCs w:val="22"/>
        </w:rPr>
        <w:t xml:space="preserve">7.19.2 Ferrule Materials  </w:t>
      </w:r>
    </w:p>
    <w:p w:rsidR="00522190" w:rsidRPr="00F94711" w:rsidRDefault="00522190" w:rsidP="00522190">
      <w:pPr>
        <w:pStyle w:val="CM84"/>
        <w:spacing w:line="243" w:lineRule="atLeast"/>
      </w:pPr>
      <w:r w:rsidRPr="00F94711">
        <w:t xml:space="preserve">Compression fittings for house service connections shall comply with ISO 14236, with </w:t>
      </w:r>
    </w:p>
    <w:p w:rsidR="00522190" w:rsidRPr="00F94711" w:rsidRDefault="00522190" w:rsidP="00522190">
      <w:pPr>
        <w:pStyle w:val="CM85"/>
        <w:spacing w:line="260" w:lineRule="atLeast"/>
        <w:ind w:left="682" w:hanging="683"/>
      </w:pPr>
      <w:r w:rsidRPr="00F94711">
        <w:t xml:space="preserve">materials of construction as per clause 5 in the Standard as follows: Body polypropylene </w:t>
      </w:r>
    </w:p>
    <w:p w:rsidR="00522190" w:rsidRPr="00F94711" w:rsidRDefault="00522190" w:rsidP="00522190">
      <w:pPr>
        <w:pStyle w:val="CM85"/>
        <w:spacing w:line="260" w:lineRule="atLeast"/>
        <w:ind w:hanging="1"/>
      </w:pPr>
      <w:r w:rsidRPr="00F94711">
        <w:t xml:space="preserve">Nut/cap - polypropylene Clip ring - POM (acetylic resin) Packing bush </w:t>
      </w:r>
      <w:r>
        <w:t>–</w:t>
      </w:r>
      <w:r w:rsidRPr="00F94711">
        <w:t xml:space="preserve"> polypropylene</w:t>
      </w:r>
      <w:r>
        <w:t xml:space="preserve"> </w:t>
      </w:r>
      <w:r w:rsidRPr="00F94711">
        <w:t>“O”</w:t>
      </w:r>
      <w:r>
        <w:t xml:space="preserve"> </w:t>
      </w:r>
      <w:r w:rsidRPr="00F94711">
        <w:t xml:space="preserve">ring - NBR Threaded metal inserts - SS304 with BSP threads </w:t>
      </w:r>
    </w:p>
    <w:p w:rsidR="00522190" w:rsidRPr="00B4066B" w:rsidRDefault="00522190" w:rsidP="00522190">
      <w:pPr>
        <w:pStyle w:val="Default"/>
        <w:rPr>
          <w:lang w:val="en-IN" w:eastAsia="en-IN"/>
        </w:rPr>
      </w:pPr>
    </w:p>
    <w:p w:rsidR="00522190" w:rsidRDefault="00522190" w:rsidP="00522190">
      <w:pPr>
        <w:pStyle w:val="CM85"/>
        <w:spacing w:line="243" w:lineRule="atLeast"/>
        <w:rPr>
          <w:sz w:val="22"/>
          <w:szCs w:val="22"/>
        </w:rPr>
      </w:pPr>
      <w:r>
        <w:rPr>
          <w:sz w:val="22"/>
          <w:szCs w:val="22"/>
        </w:rPr>
        <w:t xml:space="preserve">For clear identification of water services, fitting nuts shall be coloured blue and the body black. All threads shall be BSP. </w:t>
      </w:r>
    </w:p>
    <w:p w:rsidR="00522190" w:rsidRPr="00B4066B" w:rsidRDefault="00522190" w:rsidP="00522190">
      <w:pPr>
        <w:pStyle w:val="Default"/>
        <w:rPr>
          <w:lang w:val="en-IN" w:eastAsia="en-IN"/>
        </w:rPr>
      </w:pPr>
    </w:p>
    <w:p w:rsidR="00522190" w:rsidRDefault="00522190" w:rsidP="00522190">
      <w:pPr>
        <w:pStyle w:val="CM84"/>
        <w:spacing w:after="240" w:line="243" w:lineRule="atLeast"/>
        <w:jc w:val="both"/>
        <w:rPr>
          <w:sz w:val="22"/>
          <w:szCs w:val="22"/>
        </w:rPr>
      </w:pPr>
      <w:r>
        <w:rPr>
          <w:sz w:val="22"/>
          <w:szCs w:val="22"/>
        </w:rPr>
        <w:t xml:space="preserve">The dimensions of compression fittings shall be in accordance with clause 7.1 of ISO 14236. The pressure rating of compression fittings shall be PN16 as per clause 8 of ISO 14236. Performance testing shall be as follows: </w:t>
      </w:r>
    </w:p>
    <w:p w:rsidR="00522190" w:rsidRDefault="00522190" w:rsidP="00522190">
      <w:pPr>
        <w:pStyle w:val="CM22"/>
        <w:jc w:val="both"/>
        <w:rPr>
          <w:sz w:val="22"/>
          <w:szCs w:val="22"/>
        </w:rPr>
      </w:pPr>
      <w:r>
        <w:rPr>
          <w:sz w:val="22"/>
          <w:szCs w:val="22"/>
        </w:rPr>
        <w:t xml:space="preserve">Clause 8.2.1 Leak tightness under internal pressure Clause 8.2.2 Resistance to pull-out Clause 8.2.3 Leak tightness under internal vacuum Clause 8.2.4 Long term pressure test for leak tightness for assembled joint Clause 8.3.2.1 MRS value as per ISO 9080 Clause 8.3.3.1  Resistance to internal pressure All materials or components coming into contact with potable water shall comply with the following: Metallic components shall not constitute a toxic hazard, shall not support microbial growth and shall not give rise to unpleasant taste or odours or </w:t>
      </w:r>
      <w:r>
        <w:rPr>
          <w:sz w:val="22"/>
          <w:szCs w:val="22"/>
        </w:rPr>
        <w:lastRenderedPageBreak/>
        <w:t xml:space="preserve">discoloration. </w:t>
      </w:r>
    </w:p>
    <w:p w:rsidR="00522190" w:rsidRPr="00A94E4D" w:rsidRDefault="00522190" w:rsidP="00522190">
      <w:pPr>
        <w:pStyle w:val="Default"/>
        <w:rPr>
          <w:lang w:val="en-IN" w:eastAsia="en-IN"/>
        </w:rPr>
      </w:pPr>
    </w:p>
    <w:p w:rsidR="00522190" w:rsidRDefault="00522190" w:rsidP="00522190">
      <w:pPr>
        <w:pStyle w:val="Default"/>
        <w:widowControl w:val="0"/>
        <w:numPr>
          <w:ilvl w:val="0"/>
          <w:numId w:val="41"/>
        </w:numPr>
        <w:rPr>
          <w:color w:val="auto"/>
          <w:sz w:val="22"/>
          <w:szCs w:val="22"/>
        </w:rPr>
      </w:pPr>
      <w:r>
        <w:rPr>
          <w:color w:val="auto"/>
          <w:sz w:val="22"/>
          <w:szCs w:val="22"/>
        </w:rPr>
        <w:t xml:space="preserve">Non-metallic components shall be approved as being free from adverse health effects. </w:t>
      </w:r>
    </w:p>
    <w:p w:rsidR="00522190" w:rsidRDefault="00522190" w:rsidP="00522190">
      <w:pPr>
        <w:pStyle w:val="Default"/>
        <w:widowControl w:val="0"/>
        <w:ind w:firstLine="720"/>
        <w:rPr>
          <w:color w:val="auto"/>
          <w:sz w:val="22"/>
          <w:szCs w:val="22"/>
        </w:rPr>
      </w:pPr>
      <w:r>
        <w:rPr>
          <w:color w:val="auto"/>
          <w:sz w:val="22"/>
          <w:szCs w:val="22"/>
        </w:rPr>
        <w:t xml:space="preserve">Compliance with national or international standards shall be demonstrated by </w:t>
      </w:r>
    </w:p>
    <w:p w:rsidR="00522190" w:rsidRDefault="00522190" w:rsidP="00522190">
      <w:pPr>
        <w:pStyle w:val="Default"/>
        <w:widowControl w:val="0"/>
        <w:ind w:firstLine="720"/>
        <w:rPr>
          <w:color w:val="auto"/>
          <w:sz w:val="22"/>
          <w:szCs w:val="22"/>
        </w:rPr>
      </w:pPr>
      <w:r>
        <w:rPr>
          <w:color w:val="auto"/>
          <w:sz w:val="22"/>
          <w:szCs w:val="22"/>
        </w:rPr>
        <w:t xml:space="preserve">production of appropriate third-party certification. </w:t>
      </w:r>
    </w:p>
    <w:p w:rsidR="00522190" w:rsidRDefault="00522190" w:rsidP="00522190">
      <w:pPr>
        <w:pStyle w:val="Default"/>
        <w:rPr>
          <w:color w:val="auto"/>
          <w:sz w:val="22"/>
          <w:szCs w:val="22"/>
        </w:rPr>
      </w:pPr>
    </w:p>
    <w:p w:rsidR="00522190" w:rsidRDefault="00522190" w:rsidP="00522190">
      <w:pPr>
        <w:pStyle w:val="CM85"/>
        <w:spacing w:after="115" w:line="240" w:lineRule="atLeast"/>
        <w:jc w:val="both"/>
        <w:rPr>
          <w:sz w:val="22"/>
          <w:szCs w:val="22"/>
        </w:rPr>
      </w:pPr>
      <w:r>
        <w:rPr>
          <w:sz w:val="22"/>
          <w:szCs w:val="22"/>
        </w:rPr>
        <w:t xml:space="preserve">Compression fittings for the conveyance of water for human consumption shall conform to BS 6920 for the effects on water quality, and certificates demonstrating compliance with the following parameters shall be provided: odour and flavour of water, appearance of water, growth of micro-organisms, extraction of substances that may be injurious to public health (cyto toxicity), and extraction of metals. </w:t>
      </w:r>
    </w:p>
    <w:p w:rsidR="00522190" w:rsidRDefault="00522190" w:rsidP="00522190">
      <w:pPr>
        <w:pStyle w:val="CM84"/>
        <w:spacing w:after="240" w:line="240" w:lineRule="atLeast"/>
        <w:jc w:val="both"/>
        <w:rPr>
          <w:sz w:val="22"/>
          <w:szCs w:val="22"/>
        </w:rPr>
      </w:pPr>
      <w:r>
        <w:rPr>
          <w:b/>
          <w:bCs/>
          <w:sz w:val="22"/>
          <w:szCs w:val="22"/>
        </w:rPr>
        <w:t xml:space="preserve">7.2 Flexible Couplings and Flange Adaptors </w:t>
      </w:r>
    </w:p>
    <w:p w:rsidR="00522190" w:rsidRDefault="00522190" w:rsidP="00522190">
      <w:pPr>
        <w:pStyle w:val="CM2"/>
        <w:jc w:val="both"/>
        <w:rPr>
          <w:sz w:val="22"/>
          <w:szCs w:val="22"/>
        </w:rPr>
      </w:pPr>
      <w:r>
        <w:rPr>
          <w:sz w:val="22"/>
          <w:szCs w:val="22"/>
        </w:rPr>
        <w:t xml:space="preserve">Slip-on type couplings shall include the following couplings: </w:t>
      </w:r>
    </w:p>
    <w:p w:rsidR="00522190" w:rsidRPr="00BB1099" w:rsidRDefault="00522190" w:rsidP="00522190">
      <w:pPr>
        <w:pStyle w:val="Default"/>
        <w:rPr>
          <w:lang w:val="en-IN" w:eastAsia="en-IN"/>
        </w:rPr>
      </w:pPr>
    </w:p>
    <w:p w:rsidR="00522190" w:rsidRDefault="00522190" w:rsidP="00522190">
      <w:pPr>
        <w:pStyle w:val="Default"/>
        <w:rPr>
          <w:color w:val="auto"/>
          <w:sz w:val="22"/>
          <w:szCs w:val="22"/>
        </w:rPr>
      </w:pPr>
      <w:r>
        <w:rPr>
          <w:color w:val="auto"/>
          <w:sz w:val="22"/>
          <w:szCs w:val="22"/>
        </w:rPr>
        <w:t xml:space="preserve">(i) straight flexible couplings; </w:t>
      </w:r>
    </w:p>
    <w:p w:rsidR="00522190" w:rsidRDefault="00522190" w:rsidP="00522190">
      <w:pPr>
        <w:pStyle w:val="Default"/>
        <w:rPr>
          <w:color w:val="auto"/>
          <w:sz w:val="22"/>
          <w:szCs w:val="22"/>
        </w:rPr>
      </w:pPr>
      <w:r>
        <w:rPr>
          <w:color w:val="auto"/>
          <w:sz w:val="22"/>
          <w:szCs w:val="22"/>
        </w:rPr>
        <w:t xml:space="preserve">(ii) stepped flexible couplings; </w:t>
      </w:r>
    </w:p>
    <w:p w:rsidR="00522190" w:rsidRDefault="00522190" w:rsidP="00522190">
      <w:pPr>
        <w:pStyle w:val="CM9"/>
        <w:jc w:val="both"/>
        <w:rPr>
          <w:sz w:val="22"/>
          <w:szCs w:val="22"/>
        </w:rPr>
      </w:pPr>
      <w:r>
        <w:rPr>
          <w:sz w:val="22"/>
          <w:szCs w:val="22"/>
        </w:rPr>
        <w:t xml:space="preserve">(iii) flange adaptors. </w:t>
      </w:r>
    </w:p>
    <w:p w:rsidR="00522190" w:rsidRDefault="00522190" w:rsidP="00522190">
      <w:pPr>
        <w:pStyle w:val="CM97"/>
        <w:spacing w:after="175" w:line="248" w:lineRule="atLeast"/>
        <w:jc w:val="both"/>
        <w:rPr>
          <w:sz w:val="22"/>
          <w:szCs w:val="22"/>
        </w:rPr>
      </w:pPr>
      <w:r>
        <w:rPr>
          <w:sz w:val="22"/>
          <w:szCs w:val="22"/>
        </w:rPr>
        <w:t xml:space="preserve">(iv) dismantling joints </w:t>
      </w:r>
    </w:p>
    <w:p w:rsidR="00522190" w:rsidRDefault="00522190" w:rsidP="00522190">
      <w:pPr>
        <w:pStyle w:val="CM84"/>
        <w:spacing w:after="240" w:line="240" w:lineRule="atLeast"/>
        <w:jc w:val="both"/>
        <w:rPr>
          <w:sz w:val="22"/>
          <w:szCs w:val="22"/>
        </w:rPr>
      </w:pPr>
      <w:r>
        <w:rPr>
          <w:sz w:val="22"/>
          <w:szCs w:val="22"/>
        </w:rPr>
        <w:t xml:space="preserve">The pressure rating of the couplings shall be suitable for 16 bar working pressure and a test pressure of 24 bar. </w:t>
      </w:r>
    </w:p>
    <w:p w:rsidR="00522190" w:rsidRDefault="00522190" w:rsidP="00522190">
      <w:pPr>
        <w:pStyle w:val="CM84"/>
        <w:spacing w:after="240" w:line="240" w:lineRule="atLeast"/>
        <w:jc w:val="both"/>
        <w:rPr>
          <w:sz w:val="22"/>
          <w:szCs w:val="22"/>
        </w:rPr>
      </w:pPr>
      <w:r>
        <w:rPr>
          <w:sz w:val="22"/>
          <w:szCs w:val="22"/>
        </w:rPr>
        <w:t xml:space="preserve">The preparation of pipe ends for slip-on type couplings shall be in accordance with the requirements of and the tolerances specified by the joint manufacturer. Couplings shall be installed fully in accordance with the manufacturer's recommendations. </w:t>
      </w:r>
    </w:p>
    <w:p w:rsidR="00522190" w:rsidRDefault="00522190" w:rsidP="00522190">
      <w:pPr>
        <w:pStyle w:val="CM92"/>
        <w:spacing w:line="240" w:lineRule="atLeast"/>
        <w:jc w:val="both"/>
        <w:rPr>
          <w:sz w:val="22"/>
          <w:szCs w:val="22"/>
        </w:rPr>
      </w:pPr>
      <w:r>
        <w:rPr>
          <w:sz w:val="22"/>
          <w:szCs w:val="22"/>
        </w:rPr>
        <w:t xml:space="preserve">All couplings shall be supplied with transit protection. </w:t>
      </w:r>
    </w:p>
    <w:p w:rsidR="00522190" w:rsidRPr="002A7DFD" w:rsidRDefault="00522190" w:rsidP="00522190">
      <w:pPr>
        <w:pStyle w:val="Default"/>
        <w:rPr>
          <w:lang w:val="en-IN" w:eastAsia="en-IN"/>
        </w:rPr>
      </w:pPr>
    </w:p>
    <w:p w:rsidR="00522190" w:rsidRDefault="00522190" w:rsidP="00522190">
      <w:pPr>
        <w:pStyle w:val="CM84"/>
        <w:spacing w:after="240" w:line="240" w:lineRule="atLeast"/>
        <w:jc w:val="both"/>
        <w:rPr>
          <w:sz w:val="22"/>
          <w:szCs w:val="22"/>
        </w:rPr>
      </w:pPr>
      <w:r>
        <w:rPr>
          <w:b/>
          <w:bCs/>
          <w:sz w:val="22"/>
          <w:szCs w:val="22"/>
        </w:rPr>
        <w:t xml:space="preserve">7.2.1 Flexible Couplings </w:t>
      </w:r>
    </w:p>
    <w:p w:rsidR="00522190" w:rsidRDefault="00522190" w:rsidP="00522190">
      <w:pPr>
        <w:pStyle w:val="CM84"/>
        <w:spacing w:after="240" w:line="240" w:lineRule="atLeast"/>
        <w:jc w:val="both"/>
        <w:rPr>
          <w:sz w:val="22"/>
          <w:szCs w:val="22"/>
        </w:rPr>
      </w:pPr>
      <w:r>
        <w:rPr>
          <w:sz w:val="22"/>
          <w:szCs w:val="22"/>
        </w:rPr>
        <w:t xml:space="preserve">Flexible couplings shall be of the steel bolted compression ring type in accordance with AWWA C219.91, capable of allowing flexibility of the joint and removal of the attached pipework. Unless indicated all couplings shall be supplied without the central register. </w:t>
      </w:r>
    </w:p>
    <w:p w:rsidR="00522190" w:rsidRDefault="00522190" w:rsidP="00522190">
      <w:pPr>
        <w:pStyle w:val="CM84"/>
        <w:spacing w:after="240" w:line="240" w:lineRule="atLeast"/>
        <w:jc w:val="both"/>
        <w:rPr>
          <w:sz w:val="22"/>
          <w:szCs w:val="22"/>
        </w:rPr>
      </w:pPr>
      <w:r>
        <w:rPr>
          <w:sz w:val="22"/>
          <w:szCs w:val="22"/>
        </w:rPr>
        <w:t xml:space="preserve">Protection, both externally and internally, shall be a nylon coating in accordance with UK WIS  4-52-01: Part 1. </w:t>
      </w:r>
    </w:p>
    <w:p w:rsidR="00522190" w:rsidRDefault="00522190" w:rsidP="00522190">
      <w:pPr>
        <w:pStyle w:val="CM84"/>
        <w:spacing w:after="240" w:line="240" w:lineRule="atLeast"/>
        <w:jc w:val="both"/>
        <w:rPr>
          <w:sz w:val="22"/>
          <w:szCs w:val="22"/>
        </w:rPr>
      </w:pPr>
      <w:r>
        <w:rPr>
          <w:b/>
          <w:bCs/>
          <w:sz w:val="22"/>
          <w:szCs w:val="22"/>
        </w:rPr>
        <w:t xml:space="preserve">7.2.2 Flange Adaptors </w:t>
      </w:r>
    </w:p>
    <w:p w:rsidR="00522190" w:rsidRDefault="00522190" w:rsidP="00522190">
      <w:pPr>
        <w:pStyle w:val="CM84"/>
        <w:spacing w:after="240" w:line="240" w:lineRule="atLeast"/>
        <w:jc w:val="both"/>
        <w:rPr>
          <w:sz w:val="22"/>
          <w:szCs w:val="22"/>
        </w:rPr>
      </w:pPr>
      <w:r>
        <w:rPr>
          <w:sz w:val="22"/>
          <w:szCs w:val="22"/>
        </w:rPr>
        <w:t xml:space="preserve">Flange adaptors shall be of a bolted compression ring type in accordance with AWWA C219.91, allowing flexibility of the joint and removal of the attached flanged pipework.  </w:t>
      </w:r>
    </w:p>
    <w:p w:rsidR="00522190" w:rsidRDefault="00522190" w:rsidP="00522190">
      <w:pPr>
        <w:pStyle w:val="CM92"/>
        <w:spacing w:line="240" w:lineRule="atLeast"/>
        <w:jc w:val="both"/>
        <w:rPr>
          <w:sz w:val="22"/>
          <w:szCs w:val="22"/>
        </w:rPr>
      </w:pPr>
      <w:r>
        <w:rPr>
          <w:sz w:val="22"/>
          <w:szCs w:val="22"/>
        </w:rPr>
        <w:t xml:space="preserve">They shall be given nylon coating in accordance with UK WIS 4-52-01: Part 1. </w:t>
      </w:r>
    </w:p>
    <w:p w:rsidR="00522190" w:rsidRDefault="00522190" w:rsidP="00522190">
      <w:pPr>
        <w:pStyle w:val="CM84"/>
        <w:spacing w:line="240" w:lineRule="atLeast"/>
        <w:jc w:val="both"/>
        <w:rPr>
          <w:b/>
          <w:bCs/>
          <w:sz w:val="22"/>
          <w:szCs w:val="22"/>
        </w:rPr>
      </w:pPr>
    </w:p>
    <w:p w:rsidR="00522190" w:rsidRPr="0059068F" w:rsidRDefault="00522190" w:rsidP="00522190">
      <w:pPr>
        <w:pStyle w:val="CM84"/>
        <w:spacing w:after="240"/>
        <w:jc w:val="both"/>
        <w:rPr>
          <w:sz w:val="22"/>
          <w:szCs w:val="22"/>
        </w:rPr>
      </w:pPr>
      <w:r w:rsidRPr="0059068F">
        <w:rPr>
          <w:b/>
          <w:bCs/>
          <w:sz w:val="22"/>
          <w:szCs w:val="22"/>
        </w:rPr>
        <w:t>7.</w:t>
      </w:r>
      <w:r>
        <w:rPr>
          <w:b/>
          <w:bCs/>
          <w:sz w:val="22"/>
          <w:szCs w:val="22"/>
        </w:rPr>
        <w:t>3</w:t>
      </w:r>
      <w:r w:rsidRPr="0059068F">
        <w:rPr>
          <w:b/>
          <w:bCs/>
          <w:sz w:val="22"/>
          <w:szCs w:val="22"/>
        </w:rPr>
        <w:t xml:space="preserve"> Valves </w:t>
      </w:r>
    </w:p>
    <w:p w:rsidR="00522190" w:rsidRPr="0059068F" w:rsidRDefault="00522190" w:rsidP="00522190">
      <w:pPr>
        <w:pStyle w:val="CM84"/>
        <w:spacing w:after="240"/>
        <w:jc w:val="both"/>
        <w:rPr>
          <w:sz w:val="22"/>
          <w:szCs w:val="22"/>
        </w:rPr>
      </w:pPr>
      <w:r w:rsidRPr="0059068F">
        <w:rPr>
          <w:b/>
          <w:bCs/>
          <w:sz w:val="22"/>
          <w:szCs w:val="22"/>
        </w:rPr>
        <w:t>7.</w:t>
      </w:r>
      <w:r>
        <w:rPr>
          <w:b/>
          <w:bCs/>
          <w:sz w:val="22"/>
          <w:szCs w:val="22"/>
        </w:rPr>
        <w:t>3</w:t>
      </w:r>
      <w:r w:rsidRPr="0059068F">
        <w:rPr>
          <w:b/>
          <w:bCs/>
          <w:sz w:val="22"/>
          <w:szCs w:val="22"/>
        </w:rPr>
        <w:t xml:space="preserve">.1 General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shall be as per internationally recognised standards. Flanges shall be machined on faces and edges to ISO 7005, IS 6392 or BS 4504. All valves shall be PN 16 rating with PN 16 flanges.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with the exception of service connection valves, shall be double flanged types and the face shall be parallel to each other and flange face should be at right angles to the valve </w:t>
      </w:r>
      <w:r w:rsidRPr="0059068F">
        <w:rPr>
          <w:sz w:val="22"/>
          <w:szCs w:val="22"/>
        </w:rPr>
        <w:lastRenderedPageBreak/>
        <w:t xml:space="preserve">centreline. Backside of valve flanges shall be machined or spot faced for proper seating of the head and nut.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buried or installed in an underground chamber, where access to a hand wheel would be impractical, shall be operated by means of an extension spindle and/or keys.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of diameter 450 mm and above shall be provided with lifting eyes and shall have detachable bolted covers for inspection, cleaning and servicing.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shall be suitable for frequent operation as well as operation after long periods of idleness in either open or closed position. </w:t>
      </w:r>
    </w:p>
    <w:p w:rsidR="00522190" w:rsidRPr="0059068F" w:rsidRDefault="00522190" w:rsidP="00522190">
      <w:pPr>
        <w:pStyle w:val="CM84"/>
        <w:spacing w:after="240" w:line="243" w:lineRule="atLeast"/>
        <w:rPr>
          <w:sz w:val="22"/>
          <w:szCs w:val="22"/>
        </w:rPr>
      </w:pPr>
      <w:r w:rsidRPr="0059068F">
        <w:rPr>
          <w:sz w:val="22"/>
          <w:szCs w:val="22"/>
        </w:rPr>
        <w:t xml:space="preserve">The valve stem, thrust washers, screws, nuts and all other components exposed to water shall be of a corrosion resistant grade of stainless steel. Valves shall be free from sharp projections.   </w:t>
      </w:r>
    </w:p>
    <w:p w:rsidR="00522190" w:rsidRPr="0059068F" w:rsidRDefault="00522190" w:rsidP="00522190">
      <w:pPr>
        <w:pStyle w:val="CM84"/>
        <w:spacing w:after="240" w:line="240" w:lineRule="atLeast"/>
        <w:jc w:val="both"/>
        <w:rPr>
          <w:sz w:val="22"/>
          <w:szCs w:val="22"/>
        </w:rPr>
      </w:pPr>
      <w:r w:rsidRPr="0059068F">
        <w:rPr>
          <w:sz w:val="22"/>
          <w:szCs w:val="22"/>
        </w:rPr>
        <w:t xml:space="preserve">Butterfly and non-return valves shall be provided with a bypass arrangement.  This may be integral with the valve or connected between pipes. </w:t>
      </w:r>
    </w:p>
    <w:p w:rsidR="00522190" w:rsidRPr="0059068F" w:rsidRDefault="00522190" w:rsidP="00522190">
      <w:pPr>
        <w:pStyle w:val="CM84"/>
        <w:spacing w:after="240" w:line="240" w:lineRule="atLeast"/>
        <w:jc w:val="both"/>
        <w:rPr>
          <w:sz w:val="22"/>
          <w:szCs w:val="22"/>
        </w:rPr>
      </w:pPr>
      <w:r w:rsidRPr="0059068F">
        <w:rPr>
          <w:sz w:val="22"/>
          <w:szCs w:val="22"/>
        </w:rPr>
        <w:t xml:space="preserve">Wherever required, valves shall be housed within chambers as per </w:t>
      </w:r>
      <w:r w:rsidRPr="0059068F">
        <w:rPr>
          <w:b/>
          <w:bCs/>
          <w:sz w:val="22"/>
          <w:szCs w:val="22"/>
        </w:rPr>
        <w:t>Drawing as per approved drawing</w:t>
      </w:r>
      <w:r w:rsidRPr="0059068F">
        <w:rPr>
          <w:sz w:val="22"/>
          <w:szCs w:val="22"/>
        </w:rPr>
        <w:t xml:space="preserve">. </w:t>
      </w:r>
    </w:p>
    <w:p w:rsidR="00522190" w:rsidRPr="007A00EC" w:rsidRDefault="00522190" w:rsidP="00522190">
      <w:pPr>
        <w:pStyle w:val="CM84"/>
        <w:spacing w:after="240" w:line="240" w:lineRule="atLeast"/>
        <w:jc w:val="both"/>
        <w:rPr>
          <w:sz w:val="22"/>
          <w:szCs w:val="22"/>
        </w:rPr>
      </w:pPr>
      <w:r w:rsidRPr="007A00EC">
        <w:rPr>
          <w:b/>
          <w:bCs/>
          <w:sz w:val="22"/>
          <w:szCs w:val="22"/>
        </w:rPr>
        <w:t>7.</w:t>
      </w:r>
      <w:r>
        <w:rPr>
          <w:b/>
          <w:bCs/>
          <w:sz w:val="22"/>
          <w:szCs w:val="22"/>
        </w:rPr>
        <w:t>3</w:t>
      </w:r>
      <w:r w:rsidRPr="007A00EC">
        <w:rPr>
          <w:b/>
          <w:bCs/>
          <w:sz w:val="22"/>
          <w:szCs w:val="22"/>
        </w:rPr>
        <w:t xml:space="preserve">.2 Sluice Valves </w:t>
      </w:r>
    </w:p>
    <w:p w:rsidR="00522190" w:rsidRPr="007A00EC" w:rsidRDefault="00522190" w:rsidP="00522190">
      <w:pPr>
        <w:pStyle w:val="CM84"/>
        <w:spacing w:after="240" w:line="246" w:lineRule="atLeast"/>
        <w:jc w:val="both"/>
        <w:rPr>
          <w:sz w:val="22"/>
          <w:szCs w:val="22"/>
        </w:rPr>
      </w:pPr>
      <w:r w:rsidRPr="007A00EC">
        <w:rPr>
          <w:sz w:val="22"/>
          <w:szCs w:val="22"/>
        </w:rPr>
        <w:t xml:space="preserve">Sluice valves shall be resilient seated and generally conform to IS 14846 / BE EN 1092 – 2 / AWWA C 509 / DIN 3352 or relevant internationally recognised standards. </w:t>
      </w:r>
    </w:p>
    <w:p w:rsidR="00522190" w:rsidRPr="007A00EC" w:rsidRDefault="008E4B79" w:rsidP="00522190">
      <w:pPr>
        <w:pStyle w:val="CM84"/>
        <w:spacing w:after="240" w:line="240" w:lineRule="atLeast"/>
        <w:jc w:val="both"/>
        <w:rPr>
          <w:sz w:val="22"/>
          <w:szCs w:val="22"/>
        </w:rPr>
      </w:pPr>
      <w:r w:rsidRPr="008E4B79">
        <w:rPr>
          <w:noProof/>
        </w:rPr>
        <w:pict>
          <v:shapetype id="_x0000_t202" coordsize="21600,21600" o:spt="202" path="m,l,21600r21600,l21600,xe">
            <v:stroke joinstyle="miter"/>
            <v:path gradientshapeok="t" o:connecttype="rect"/>
          </v:shapetype>
          <v:shape id="Text Box 3" o:spid="_x0000_s1032" type="#_x0000_t202" style="position:absolute;left:0;text-align:left;margin-left:95.35pt;margin-top:166.5pt;width:445.4pt;height:168pt;z-index:25166540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T5uwIAAMI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" o:allowincell="f" filled="f" stroked="f">
            <v:textbox style="mso-next-textbox:#Text Box 3">
              <w:txbxContent>
                <w:tbl>
                  <w:tblPr>
                    <w:tblW w:w="0" w:type="auto"/>
                    <w:tblInd w:w="250" w:type="dxa"/>
                    <w:tblBorders>
                      <w:top w:val="nil"/>
                      <w:left w:val="nil"/>
                      <w:bottom w:val="nil"/>
                      <w:right w:val="nil"/>
                    </w:tblBorders>
                    <w:tblLayout w:type="fixed"/>
                    <w:tblLook w:val="0000"/>
                  </w:tblPr>
                  <w:tblGrid>
                    <w:gridCol w:w="2552"/>
                    <w:gridCol w:w="2597"/>
                    <w:gridCol w:w="3214"/>
                  </w:tblGrid>
                  <w:tr w:rsidR="00660BE0" w:rsidTr="00A34B7F">
                    <w:trPr>
                      <w:trHeight w:val="138"/>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b/>
                            <w:bCs/>
                            <w:sz w:val="22"/>
                            <w:szCs w:val="22"/>
                          </w:rPr>
                          <w:t xml:space="preserve">Component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Material</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Body / Dome / Bonnet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SG Iron IS 1865 Gr. 500/7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rPr>
                            <w:color w:val="auto"/>
                          </w:rPr>
                        </w:pPr>
                      </w:p>
                    </w:tc>
                  </w:tr>
                  <w:tr w:rsidR="00660BE0" w:rsidTr="00A34B7F">
                    <w:trPr>
                      <w:trHeight w:val="263"/>
                    </w:trPr>
                    <w:tc>
                      <w:tcPr>
                        <w:tcW w:w="2552" w:type="dxa"/>
                        <w:tcBorders>
                          <w:top w:val="single" w:sz="4" w:space="0" w:color="000000"/>
                          <w:left w:val="single" w:sz="4" w:space="0" w:color="000000"/>
                          <w:bottom w:val="single" w:sz="4" w:space="0" w:color="000000"/>
                          <w:right w:val="single" w:sz="4" w:space="0" w:color="000000"/>
                        </w:tcBorders>
                      </w:tcPr>
                      <w:p w:rsidR="00660BE0" w:rsidRPr="007A00EC" w:rsidRDefault="00660BE0" w:rsidP="00A34B7F">
                        <w:r w:rsidRPr="007A00EC">
                          <w:t xml:space="preserve">Wedge </w:t>
                        </w:r>
                      </w:p>
                    </w:tc>
                    <w:tc>
                      <w:tcPr>
                        <w:tcW w:w="2597" w:type="dxa"/>
                        <w:tcBorders>
                          <w:top w:val="single" w:sz="4" w:space="0" w:color="000000"/>
                          <w:left w:val="single" w:sz="4" w:space="0" w:color="000000"/>
                          <w:bottom w:val="single" w:sz="4" w:space="0" w:color="000000"/>
                        </w:tcBorders>
                      </w:tcPr>
                      <w:p w:rsidR="00660BE0" w:rsidRPr="007A00EC" w:rsidRDefault="00660BE0" w:rsidP="00A34B7F">
                        <w:pPr>
                          <w:pStyle w:val="Default"/>
                          <w:rPr>
                            <w:sz w:val="22"/>
                            <w:szCs w:val="22"/>
                          </w:rPr>
                        </w:pPr>
                        <w:r w:rsidRPr="007A00EC">
                          <w:rPr>
                            <w:sz w:val="22"/>
                            <w:szCs w:val="22"/>
                          </w:rPr>
                          <w:t>SG Iron IS 1865 Gr. 500/7 (food grade quality)</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rPr>
                            <w:sz w:val="22"/>
                            <w:szCs w:val="22"/>
                          </w:rPr>
                        </w:pPr>
                        <w:r w:rsidRPr="007A00EC">
                          <w:rPr>
                            <w:sz w:val="22"/>
                            <w:szCs w:val="22"/>
                          </w:rPr>
                          <w:t>with EPDM encapsulated</w:t>
                        </w: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r w:rsidRPr="007A00EC">
                          <w:t xml:space="preserve">Stem (non – rising)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r w:rsidRPr="007A00EC">
                          <w:t xml:space="preserve">SS 410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jc w:val="cente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Wedge Nut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r w:rsidRPr="007A00EC">
                          <w:t xml:space="preserve">Bronze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jc w:val="cente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r w:rsidRPr="007A00EC">
                          <w:t xml:space="preserve">Bonnet Gasket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EPDM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r w:rsidR="00660BE0" w:rsidTr="00A34B7F">
                    <w:trPr>
                      <w:trHeight w:val="265"/>
                    </w:trPr>
                    <w:tc>
                      <w:tcPr>
                        <w:tcW w:w="2552" w:type="dxa"/>
                        <w:tcBorders>
                          <w:top w:val="single" w:sz="4" w:space="0" w:color="000000"/>
                          <w:left w:val="single" w:sz="4" w:space="0" w:color="000000"/>
                          <w:bottom w:val="single" w:sz="4" w:space="0" w:color="000000"/>
                          <w:right w:val="single" w:sz="4" w:space="0" w:color="000000"/>
                        </w:tcBorders>
                      </w:tcPr>
                      <w:p w:rsidR="00660BE0" w:rsidRPr="007A00EC" w:rsidRDefault="00660BE0" w:rsidP="00A34B7F">
                        <w:pPr>
                          <w:pStyle w:val="Default"/>
                          <w:rPr>
                            <w:sz w:val="22"/>
                            <w:szCs w:val="22"/>
                          </w:rPr>
                        </w:pPr>
                        <w:r w:rsidRPr="007A00EC">
                          <w:rPr>
                            <w:sz w:val="22"/>
                            <w:szCs w:val="22"/>
                          </w:rPr>
                          <w:t xml:space="preserve">Gland seal O-ring </w:t>
                        </w:r>
                      </w:p>
                    </w:tc>
                    <w:tc>
                      <w:tcPr>
                        <w:tcW w:w="2597" w:type="dxa"/>
                        <w:tcBorders>
                          <w:top w:val="single" w:sz="4" w:space="0" w:color="000000"/>
                          <w:left w:val="single" w:sz="4" w:space="0" w:color="000000"/>
                          <w:bottom w:val="single" w:sz="4" w:space="0" w:color="000000"/>
                        </w:tcBorders>
                      </w:tcPr>
                      <w:p w:rsidR="00660BE0" w:rsidRPr="007A00EC" w:rsidRDefault="00660BE0" w:rsidP="00A34B7F">
                        <w:pPr>
                          <w:pStyle w:val="Default"/>
                          <w:rPr>
                            <w:sz w:val="22"/>
                            <w:szCs w:val="22"/>
                          </w:rPr>
                        </w:pPr>
                        <w:r w:rsidRPr="007A00EC">
                          <w:rPr>
                            <w:sz w:val="22"/>
                            <w:szCs w:val="22"/>
                          </w:rPr>
                          <w:t xml:space="preserve">EPDM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bl>
                <w:p w:rsidR="00660BE0" w:rsidRDefault="00660BE0" w:rsidP="00522190"/>
                <w:p w:rsidR="00660BE0" w:rsidRDefault="00660BE0" w:rsidP="00522190"/>
                <w:p w:rsidR="00660BE0" w:rsidRDefault="00660BE0" w:rsidP="00522190"/>
                <w:p w:rsidR="00660BE0" w:rsidRDefault="00660BE0" w:rsidP="00522190"/>
              </w:txbxContent>
            </v:textbox>
            <w10:wrap type="through" anchorx="page" anchory="page"/>
          </v:shape>
        </w:pict>
      </w:r>
      <w:r w:rsidR="00522190" w:rsidRPr="007A00EC">
        <w:rPr>
          <w:sz w:val="22"/>
          <w:szCs w:val="22"/>
        </w:rPr>
        <w:t xml:space="preserve">They shall be of the non-rising spindle type and shall close in a clockwise direction. Resilient seated sluice valves should be glandless. </w:t>
      </w:r>
    </w:p>
    <w:p w:rsidR="00522190" w:rsidRPr="007A00EC" w:rsidRDefault="00522190" w:rsidP="00522190">
      <w:pPr>
        <w:pStyle w:val="CM84"/>
        <w:spacing w:after="240" w:line="240" w:lineRule="atLeast"/>
        <w:jc w:val="both"/>
        <w:rPr>
          <w:sz w:val="22"/>
          <w:szCs w:val="22"/>
        </w:rPr>
      </w:pPr>
      <w:r w:rsidRPr="007A00EC">
        <w:rPr>
          <w:sz w:val="22"/>
          <w:szCs w:val="22"/>
        </w:rPr>
        <w:t>All valves, spindles and valve key caps shall be positioned to give good access for operational personnel.</w:t>
      </w:r>
    </w:p>
    <w:p w:rsidR="00522190" w:rsidRPr="007A00EC" w:rsidRDefault="00522190" w:rsidP="00522190">
      <w:pPr>
        <w:pStyle w:val="Default"/>
        <w:rPr>
          <w:rFonts w:ascii="Times New Roman" w:eastAsia="Times New Roman" w:hAnsi="Times New Roman" w:cs="Times New Roman"/>
          <w:b/>
          <w:bCs/>
          <w:color w:val="auto"/>
          <w:sz w:val="22"/>
          <w:szCs w:val="22"/>
          <w:lang w:val="en-IN" w:eastAsia="en-IN"/>
        </w:rPr>
      </w:pPr>
    </w:p>
    <w:p w:rsidR="00522190" w:rsidRPr="007A00EC" w:rsidRDefault="00522190" w:rsidP="00522190">
      <w:pPr>
        <w:pStyle w:val="CM84"/>
        <w:spacing w:line="240" w:lineRule="atLeast"/>
        <w:jc w:val="both"/>
        <w:rPr>
          <w:bCs/>
          <w:sz w:val="22"/>
          <w:szCs w:val="22"/>
        </w:rPr>
      </w:pPr>
      <w:r w:rsidRPr="007A00EC">
        <w:rPr>
          <w:bCs/>
          <w:sz w:val="22"/>
          <w:szCs w:val="22"/>
        </w:rPr>
        <w:t>a). The body and bonnet of the valve should be of ductile Iron of grade GGG50.</w:t>
      </w:r>
    </w:p>
    <w:p w:rsidR="00522190" w:rsidRPr="007A00EC" w:rsidRDefault="00522190" w:rsidP="00522190">
      <w:pPr>
        <w:pStyle w:val="Default"/>
        <w:rPr>
          <w:lang w:val="en-IN" w:eastAsia="en-IN"/>
        </w:rPr>
      </w:pPr>
      <w:r w:rsidRPr="007A00EC">
        <w:rPr>
          <w:lang w:val="en-IN" w:eastAsia="en-IN"/>
        </w:rPr>
        <w:t xml:space="preserve">b). The Wedges should of EPDM chlorination resistant rubber with NFS /WRAS </w:t>
      </w:r>
    </w:p>
    <w:p w:rsidR="00522190" w:rsidRPr="007A00EC" w:rsidRDefault="00522190" w:rsidP="00522190">
      <w:pPr>
        <w:pStyle w:val="Default"/>
        <w:rPr>
          <w:lang w:val="en-IN" w:eastAsia="en-IN"/>
        </w:rPr>
      </w:pPr>
      <w:r w:rsidRPr="007A00EC">
        <w:rPr>
          <w:lang w:val="en-IN" w:eastAsia="en-IN"/>
        </w:rPr>
        <w:t xml:space="preserve">      approval.</w:t>
      </w:r>
    </w:p>
    <w:p w:rsidR="00522190" w:rsidRPr="007A00EC" w:rsidRDefault="00522190" w:rsidP="00522190">
      <w:pPr>
        <w:pStyle w:val="Default"/>
        <w:rPr>
          <w:lang w:val="en-IN" w:eastAsia="en-IN"/>
        </w:rPr>
      </w:pPr>
      <w:r w:rsidRPr="007A00EC">
        <w:rPr>
          <w:lang w:val="en-IN" w:eastAsia="en-IN"/>
        </w:rPr>
        <w:t xml:space="preserve">c). The Wedge Nut shall be fully integrated part of the wedge. </w:t>
      </w:r>
    </w:p>
    <w:p w:rsidR="00522190" w:rsidRDefault="00522190" w:rsidP="00522190">
      <w:pPr>
        <w:rPr>
          <w:highlight w:val="yellow"/>
        </w:rPr>
      </w:pPr>
    </w:p>
    <w:p w:rsidR="00D63B27" w:rsidRPr="009A7FEC" w:rsidRDefault="00D63B27" w:rsidP="00522190">
      <w:pPr>
        <w:rPr>
          <w:highlight w:val="yellow"/>
        </w:rPr>
      </w:pPr>
    </w:p>
    <w:p w:rsidR="00522190" w:rsidRPr="007A00EC" w:rsidRDefault="00522190" w:rsidP="00522190">
      <w:pPr>
        <w:pStyle w:val="CM84"/>
        <w:spacing w:after="240" w:line="240" w:lineRule="atLeast"/>
        <w:jc w:val="both"/>
      </w:pPr>
      <w:r w:rsidRPr="007A00EC">
        <w:rPr>
          <w:b/>
        </w:rPr>
        <w:lastRenderedPageBreak/>
        <w:t xml:space="preserve">Materials of construction: </w:t>
      </w:r>
      <w:r w:rsidRPr="007A00EC">
        <w:t>The size of valves and pressure ratings are to be as per the Bill of Quantities. The Contractor shall provide test certificates for materials, strength and leakage shall be in accordance with BS 5150/IS 780.</w:t>
      </w:r>
    </w:p>
    <w:p w:rsidR="00522190" w:rsidRPr="007A00EC" w:rsidRDefault="00522190" w:rsidP="00522190">
      <w:pPr>
        <w:pStyle w:val="CM84"/>
        <w:spacing w:after="240" w:line="240" w:lineRule="atLeast"/>
        <w:jc w:val="both"/>
        <w:rPr>
          <w:sz w:val="22"/>
          <w:szCs w:val="22"/>
        </w:rPr>
      </w:pPr>
      <w:r w:rsidRPr="007A00EC">
        <w:rPr>
          <w:b/>
          <w:bCs/>
          <w:sz w:val="22"/>
          <w:szCs w:val="22"/>
        </w:rPr>
        <w:t>7.</w:t>
      </w:r>
      <w:r>
        <w:rPr>
          <w:b/>
          <w:bCs/>
          <w:sz w:val="22"/>
          <w:szCs w:val="22"/>
        </w:rPr>
        <w:t>3</w:t>
      </w:r>
      <w:r w:rsidRPr="007A00EC">
        <w:rPr>
          <w:b/>
          <w:bCs/>
          <w:sz w:val="22"/>
          <w:szCs w:val="22"/>
        </w:rPr>
        <w:t xml:space="preserve">.3 Air Valves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conform to IS 14845 or relevant internationally recognised standards. </w:t>
      </w:r>
    </w:p>
    <w:p w:rsidR="00522190" w:rsidRPr="007A00EC" w:rsidRDefault="00522190" w:rsidP="00522190">
      <w:pPr>
        <w:pStyle w:val="CM84"/>
        <w:spacing w:after="240" w:line="240" w:lineRule="atLeast"/>
        <w:jc w:val="both"/>
        <w:rPr>
          <w:sz w:val="22"/>
          <w:szCs w:val="22"/>
        </w:rPr>
      </w:pPr>
      <w:r w:rsidRPr="007A00EC">
        <w:rPr>
          <w:sz w:val="22"/>
          <w:szCs w:val="22"/>
        </w:rPr>
        <w:t xml:space="preserve">The air valve shall be capable of exhausting air from pipework automatically when being filled, the air being released at a sufficiently high rate to prevent the restriction of the inflow rate.  Similarly, the valve shall be capable of ventilating pipework automatically when being emptied, the air inflow rate being sufficiently high to prevent the development of a vacuum in the pipelines. The valve shall also automatically release air accumulating in pipework during normal working conditions.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be of the double chamber, double orifice type with a large orifice for air entry into the pipeline and smaller orifice for automatic release of air under normal working pressure. The valve shall be suitable for the maximum working pressures in the system. All air valves shall be provided with an isolating valve and flanged end connections.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be designed to prevent premature closure prior to all air having been discharged from the line. The orifice shall be positively sealed in the closed position but the float (ball) shall only be raised by the liquid and not by a mixture of air and liquid spray. The seating shall be designed to prevent the floats sticking after long periods in the closed position.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comprise a cast iron body having faced and drilled flange at inlet and with two chambers each housing a ball.  One chamber shall have a small orifice and the other a large orifice.  Balls shall be of stainless steel only. </w:t>
      </w:r>
    </w:p>
    <w:p w:rsidR="00522190" w:rsidRPr="007A00EC" w:rsidRDefault="00522190" w:rsidP="00522190">
      <w:pPr>
        <w:pStyle w:val="CM87"/>
        <w:spacing w:line="240" w:lineRule="atLeast"/>
        <w:jc w:val="both"/>
        <w:rPr>
          <w:sz w:val="22"/>
          <w:szCs w:val="22"/>
        </w:rPr>
      </w:pPr>
      <w:r w:rsidRPr="007A00EC">
        <w:rPr>
          <w:b/>
          <w:bCs/>
          <w:sz w:val="22"/>
          <w:szCs w:val="22"/>
        </w:rPr>
        <w:t>Materials of construction</w:t>
      </w:r>
      <w:r w:rsidRPr="007A00EC">
        <w:rPr>
          <w:sz w:val="22"/>
          <w:szCs w:val="22"/>
        </w:rPr>
        <w:t xml:space="preserve">: </w:t>
      </w:r>
    </w:p>
    <w:p w:rsidR="00522190" w:rsidRPr="007A00EC" w:rsidRDefault="00522190" w:rsidP="00522190">
      <w:pPr>
        <w:spacing w:after="0" w:line="240" w:lineRule="auto"/>
        <w:jc w:val="both"/>
        <w:rPr>
          <w:rFonts w:eastAsia="Times New Roman" w:cs="Calibri"/>
          <w:color w:val="000000"/>
        </w:rPr>
      </w:pPr>
    </w:p>
    <w:tbl>
      <w:tblPr>
        <w:tblW w:w="7256"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7"/>
        <w:gridCol w:w="4849"/>
      </w:tblGrid>
      <w:tr w:rsidR="00522190" w:rsidRPr="007A00EC" w:rsidTr="00A34B7F">
        <w:trPr>
          <w:trHeight w:val="484"/>
          <w:jc w:val="center"/>
        </w:trPr>
        <w:tc>
          <w:tcPr>
            <w:tcW w:w="2407" w:type="dxa"/>
          </w:tcPr>
          <w:p w:rsidR="00522190" w:rsidRPr="00DE0364" w:rsidRDefault="00522190" w:rsidP="00A34B7F">
            <w:pPr>
              <w:tabs>
                <w:tab w:val="left" w:pos="3553"/>
              </w:tabs>
              <w:jc w:val="center"/>
              <w:rPr>
                <w:rFonts w:ascii="Times New Roman" w:hAnsi="Times New Roman"/>
                <w:b/>
                <w:sz w:val="24"/>
                <w:szCs w:val="24"/>
              </w:rPr>
            </w:pPr>
            <w:r w:rsidRPr="00DE0364">
              <w:rPr>
                <w:rFonts w:ascii="Times New Roman" w:hAnsi="Times New Roman"/>
                <w:b/>
                <w:sz w:val="24"/>
                <w:szCs w:val="24"/>
              </w:rPr>
              <w:t>Component</w:t>
            </w:r>
          </w:p>
        </w:tc>
        <w:tc>
          <w:tcPr>
            <w:tcW w:w="4849" w:type="dxa"/>
          </w:tcPr>
          <w:p w:rsidR="00522190" w:rsidRPr="00DE0364" w:rsidRDefault="00522190" w:rsidP="00A34B7F">
            <w:pPr>
              <w:tabs>
                <w:tab w:val="left" w:pos="3553"/>
              </w:tabs>
              <w:jc w:val="center"/>
              <w:rPr>
                <w:rFonts w:ascii="Times New Roman" w:hAnsi="Times New Roman"/>
                <w:b/>
                <w:sz w:val="24"/>
                <w:szCs w:val="24"/>
              </w:rPr>
            </w:pPr>
            <w:r w:rsidRPr="00DE0364">
              <w:rPr>
                <w:rFonts w:ascii="Times New Roman" w:hAnsi="Times New Roman"/>
                <w:b/>
                <w:sz w:val="24"/>
                <w:szCs w:val="24"/>
              </w:rPr>
              <w:t>MOC</w:t>
            </w:r>
          </w:p>
        </w:tc>
      </w:tr>
      <w:tr w:rsidR="00522190" w:rsidRPr="007A00EC" w:rsidTr="00A34B7F">
        <w:trPr>
          <w:trHeight w:val="138"/>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LP / HP chambers</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CI IS 210 Gr. FG 260</w:t>
            </w:r>
          </w:p>
        </w:tc>
      </w:tr>
      <w:tr w:rsidR="00522190" w:rsidRPr="007A00EC" w:rsidTr="00A34B7F">
        <w:trPr>
          <w:trHeight w:val="484"/>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LP seat ring</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Gun Metal IS 318 Gr. LTB 2</w:t>
            </w:r>
          </w:p>
        </w:tc>
      </w:tr>
      <w:tr w:rsidR="00522190" w:rsidRPr="007A00EC" w:rsidTr="00A34B7F">
        <w:trPr>
          <w:trHeight w:val="484"/>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HP Orifice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EPDM</w:t>
            </w:r>
          </w:p>
        </w:tc>
      </w:tr>
      <w:tr w:rsidR="00522190" w:rsidRPr="007A00EC" w:rsidTr="00A34B7F">
        <w:trPr>
          <w:trHeight w:val="496"/>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Floats</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SS AISI 304</w:t>
            </w:r>
          </w:p>
        </w:tc>
      </w:tr>
      <w:tr w:rsidR="00522190" w:rsidRPr="007A00EC" w:rsidTr="00A34B7F">
        <w:trPr>
          <w:trHeight w:val="496"/>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Ferrule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SS</w:t>
            </w:r>
          </w:p>
        </w:tc>
      </w:tr>
      <w:tr w:rsidR="00522190" w:rsidRPr="007A00EC" w:rsidTr="00A34B7F">
        <w:trPr>
          <w:trHeight w:val="797"/>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Isolating Valve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SG Iron D/F sluice valve with Cap; Resilient seated non - rising spindle as per IS 14846.</w:t>
            </w:r>
          </w:p>
        </w:tc>
      </w:tr>
    </w:tbl>
    <w:p w:rsidR="00522190" w:rsidRPr="007A00EC" w:rsidRDefault="00522190" w:rsidP="00522190">
      <w:pPr>
        <w:pStyle w:val="CM87"/>
        <w:spacing w:line="240" w:lineRule="atLeast"/>
        <w:jc w:val="both"/>
        <w:rPr>
          <w:sz w:val="22"/>
          <w:szCs w:val="22"/>
        </w:rPr>
      </w:pPr>
    </w:p>
    <w:p w:rsidR="00522190" w:rsidRPr="007A00EC" w:rsidRDefault="00522190" w:rsidP="00522190">
      <w:pPr>
        <w:pStyle w:val="CM87"/>
        <w:spacing w:line="240" w:lineRule="atLeast"/>
        <w:jc w:val="both"/>
        <w:rPr>
          <w:sz w:val="22"/>
          <w:szCs w:val="22"/>
        </w:rPr>
      </w:pPr>
      <w:r w:rsidRPr="007A00EC">
        <w:rPr>
          <w:sz w:val="22"/>
          <w:szCs w:val="22"/>
        </w:rPr>
        <w:t>Valves shall be as per the BoQ specifications and shall be PN16 pressure rating. The location of valves shall be agreed with the Engineer.</w:t>
      </w:r>
    </w:p>
    <w:p w:rsidR="00522190" w:rsidRPr="007A00EC" w:rsidRDefault="00522190" w:rsidP="00522190">
      <w:pPr>
        <w:pStyle w:val="CM87"/>
        <w:spacing w:line="240" w:lineRule="atLeast"/>
        <w:jc w:val="both"/>
        <w:rPr>
          <w:sz w:val="22"/>
          <w:szCs w:val="22"/>
        </w:rPr>
      </w:pPr>
      <w:r w:rsidRPr="007A00EC">
        <w:rPr>
          <w:sz w:val="22"/>
          <w:szCs w:val="22"/>
        </w:rPr>
        <w:t xml:space="preserve"> </w:t>
      </w:r>
    </w:p>
    <w:p w:rsidR="00522190" w:rsidRPr="007A00EC" w:rsidRDefault="00522190" w:rsidP="00522190">
      <w:pPr>
        <w:pStyle w:val="CM84"/>
        <w:spacing w:after="240" w:line="240" w:lineRule="atLeast"/>
        <w:jc w:val="both"/>
        <w:rPr>
          <w:sz w:val="22"/>
          <w:szCs w:val="22"/>
        </w:rPr>
      </w:pPr>
      <w:r w:rsidRPr="007A00EC">
        <w:rPr>
          <w:sz w:val="22"/>
          <w:szCs w:val="22"/>
        </w:rPr>
        <w:t xml:space="preserve">The Contractor shall provide test certificates for materials, and properties shal1 be in accordance with relevant standards. </w:t>
      </w:r>
    </w:p>
    <w:p w:rsidR="00522190" w:rsidRPr="007A00EC" w:rsidRDefault="00522190" w:rsidP="00522190">
      <w:pPr>
        <w:pStyle w:val="CM84"/>
        <w:spacing w:after="240" w:line="240" w:lineRule="atLeast"/>
        <w:jc w:val="both"/>
        <w:rPr>
          <w:sz w:val="22"/>
          <w:szCs w:val="22"/>
        </w:rPr>
      </w:pPr>
      <w:r w:rsidRPr="007A00EC">
        <w:rPr>
          <w:sz w:val="22"/>
          <w:szCs w:val="22"/>
        </w:rPr>
        <w:t xml:space="preserve">Before carrying out pipeline pressure testing the Contractor shall verify with the supplier of the </w:t>
      </w:r>
      <w:r w:rsidRPr="007A00EC">
        <w:rPr>
          <w:sz w:val="22"/>
          <w:szCs w:val="22"/>
        </w:rPr>
        <w:lastRenderedPageBreak/>
        <w:t xml:space="preserve">air valves that the valves have the capacity to sustain the pipeline test pressures. In the event that they do not sustain the pressure, the valves shall be removed and the stubs off the pipeline shall be blanked off before pressure testing the pipeline. </w:t>
      </w:r>
    </w:p>
    <w:p w:rsidR="00522190" w:rsidRDefault="00522190" w:rsidP="00522190">
      <w:pPr>
        <w:spacing w:after="0" w:line="240" w:lineRule="auto"/>
        <w:jc w:val="both"/>
      </w:pPr>
      <w:r w:rsidRPr="007A00EC">
        <w:t>Stubs for air valves shall be as specified and shall be fabricated to the required dimensions by the Contractor, who shall then fix them to the pipeline.</w:t>
      </w:r>
    </w:p>
    <w:p w:rsidR="00522190" w:rsidRDefault="00522190" w:rsidP="00522190">
      <w:pPr>
        <w:pStyle w:val="CM84"/>
        <w:spacing w:after="240" w:line="240" w:lineRule="atLeast"/>
        <w:jc w:val="both"/>
        <w:rPr>
          <w:b/>
          <w:bCs/>
          <w:sz w:val="22"/>
          <w:szCs w:val="22"/>
        </w:rPr>
      </w:pPr>
    </w:p>
    <w:p w:rsidR="00522190" w:rsidRPr="00BA5AA9" w:rsidRDefault="00522190" w:rsidP="00522190">
      <w:pPr>
        <w:pStyle w:val="CM84"/>
        <w:spacing w:after="240" w:line="240" w:lineRule="atLeast"/>
        <w:jc w:val="both"/>
        <w:rPr>
          <w:sz w:val="22"/>
          <w:szCs w:val="22"/>
        </w:rPr>
      </w:pPr>
      <w:r w:rsidRPr="00BA5AA9">
        <w:rPr>
          <w:b/>
          <w:bCs/>
          <w:sz w:val="22"/>
          <w:szCs w:val="22"/>
        </w:rPr>
        <w:t>7.</w:t>
      </w:r>
      <w:r>
        <w:rPr>
          <w:b/>
          <w:bCs/>
          <w:sz w:val="22"/>
          <w:szCs w:val="22"/>
        </w:rPr>
        <w:t>3</w:t>
      </w:r>
      <w:r w:rsidRPr="00BA5AA9">
        <w:rPr>
          <w:b/>
          <w:bCs/>
          <w:sz w:val="22"/>
          <w:szCs w:val="22"/>
        </w:rPr>
        <w:t>.</w:t>
      </w:r>
      <w:r>
        <w:rPr>
          <w:b/>
          <w:bCs/>
          <w:sz w:val="22"/>
          <w:szCs w:val="22"/>
        </w:rPr>
        <w:t>4</w:t>
      </w:r>
      <w:r w:rsidRPr="00BA5AA9">
        <w:rPr>
          <w:b/>
          <w:bCs/>
          <w:sz w:val="22"/>
          <w:szCs w:val="22"/>
        </w:rPr>
        <w:t xml:space="preserve"> </w:t>
      </w:r>
      <w:r>
        <w:rPr>
          <w:b/>
          <w:bCs/>
          <w:sz w:val="22"/>
          <w:szCs w:val="22"/>
        </w:rPr>
        <w:t xml:space="preserve">House </w:t>
      </w:r>
      <w:r w:rsidRPr="00BA5AA9">
        <w:rPr>
          <w:b/>
          <w:bCs/>
          <w:sz w:val="22"/>
          <w:szCs w:val="22"/>
        </w:rPr>
        <w:t xml:space="preserve">Service Connection Valves </w:t>
      </w:r>
    </w:p>
    <w:p w:rsidR="00522190" w:rsidRPr="00BA5AA9" w:rsidRDefault="00522190" w:rsidP="00522190">
      <w:pPr>
        <w:pStyle w:val="CM84"/>
        <w:spacing w:after="240" w:line="240" w:lineRule="atLeast"/>
        <w:jc w:val="both"/>
        <w:rPr>
          <w:sz w:val="22"/>
          <w:szCs w:val="22"/>
        </w:rPr>
      </w:pPr>
      <w:r>
        <w:rPr>
          <w:sz w:val="22"/>
          <w:szCs w:val="22"/>
        </w:rPr>
        <w:t xml:space="preserve">House </w:t>
      </w:r>
      <w:r w:rsidRPr="00BA5AA9">
        <w:rPr>
          <w:sz w:val="22"/>
          <w:szCs w:val="22"/>
        </w:rPr>
        <w:t xml:space="preserve">Service connection valves shall be precision moulded ball valves manufactured and tested in accordance with ISO:4422-4, and with threads in accordance with ISO-7, BS:21 or IS 554. Valves shall be manufactured from high quality PVC resin or ABS, and the valve body provided with threaded ends or compression couplings and adaptors to suit the service pipe and meter installation details. Wherever possible, the Contractor shall provide and install the valves within the existing meter chamber at the consumer premises or as directed by the Engineer. </w:t>
      </w:r>
    </w:p>
    <w:p w:rsidR="00522190" w:rsidRPr="00BA5AA9" w:rsidRDefault="00522190" w:rsidP="00522190">
      <w:pPr>
        <w:pStyle w:val="CM84"/>
        <w:spacing w:after="240" w:line="240" w:lineRule="atLeast"/>
        <w:jc w:val="both"/>
        <w:rPr>
          <w:sz w:val="22"/>
          <w:szCs w:val="22"/>
        </w:rPr>
      </w:pPr>
      <w:r w:rsidRPr="00BA5AA9">
        <w:rPr>
          <w:sz w:val="22"/>
          <w:szCs w:val="22"/>
        </w:rPr>
        <w:t xml:space="preserve">Valves shall be PN16 rated, and be suitable for continuous contact with potable water up to 60° C. </w:t>
      </w:r>
    </w:p>
    <w:p w:rsidR="00522190" w:rsidRPr="00BA5AA9" w:rsidRDefault="00522190" w:rsidP="00522190">
      <w:pPr>
        <w:pStyle w:val="CM84"/>
        <w:spacing w:after="240" w:line="240" w:lineRule="atLeast"/>
        <w:jc w:val="both"/>
        <w:rPr>
          <w:sz w:val="22"/>
          <w:szCs w:val="22"/>
        </w:rPr>
      </w:pPr>
      <w:r>
        <w:rPr>
          <w:b/>
          <w:bCs/>
          <w:sz w:val="22"/>
          <w:szCs w:val="22"/>
        </w:rPr>
        <w:t>7</w:t>
      </w:r>
      <w:r w:rsidRPr="00BA5AA9">
        <w:rPr>
          <w:b/>
          <w:bCs/>
          <w:sz w:val="22"/>
          <w:szCs w:val="22"/>
        </w:rPr>
        <w:t>.3</w:t>
      </w:r>
      <w:r>
        <w:rPr>
          <w:b/>
          <w:bCs/>
          <w:sz w:val="22"/>
          <w:szCs w:val="22"/>
        </w:rPr>
        <w:t>.5</w:t>
      </w:r>
      <w:r w:rsidRPr="00BA5AA9">
        <w:rPr>
          <w:b/>
          <w:bCs/>
          <w:sz w:val="22"/>
          <w:szCs w:val="22"/>
        </w:rPr>
        <w:t xml:space="preserve"> Nuts, Bolts, Washers and Gaskets </w:t>
      </w:r>
    </w:p>
    <w:p w:rsidR="00522190" w:rsidRPr="00BA5AA9" w:rsidRDefault="00522190" w:rsidP="00522190">
      <w:pPr>
        <w:pStyle w:val="CM84"/>
        <w:spacing w:after="240" w:line="240" w:lineRule="atLeast"/>
        <w:jc w:val="both"/>
        <w:rPr>
          <w:sz w:val="22"/>
          <w:szCs w:val="22"/>
        </w:rPr>
      </w:pPr>
      <w:r w:rsidRPr="00BA5AA9">
        <w:rPr>
          <w:sz w:val="22"/>
          <w:szCs w:val="22"/>
        </w:rPr>
        <w:t xml:space="preserve">Unless otherwise specified, nuts, bolts and washers shall be galvanised and/or zinc electroplated to conform to the requirements of IS 1364. Bolts shall be of sufficient length so that at least one thread but not more than three threads shall protrude through the nut when in the fully tightened condition. </w:t>
      </w:r>
    </w:p>
    <w:p w:rsidR="00522190" w:rsidRPr="00BA5AA9" w:rsidRDefault="00522190" w:rsidP="00522190">
      <w:pPr>
        <w:pStyle w:val="CM84"/>
        <w:spacing w:after="240" w:line="240" w:lineRule="atLeast"/>
        <w:jc w:val="both"/>
        <w:rPr>
          <w:sz w:val="22"/>
          <w:szCs w:val="22"/>
        </w:rPr>
      </w:pPr>
      <w:r w:rsidRPr="00BA5AA9">
        <w:rPr>
          <w:sz w:val="22"/>
          <w:szCs w:val="22"/>
        </w:rPr>
        <w:t xml:space="preserve">All gaskets shall be manufactured from SBR rubber in accordance with IS 5382. The dimensions of flange gaskets shall comply with BS 4865. </w:t>
      </w:r>
    </w:p>
    <w:p w:rsidR="00522190" w:rsidRDefault="00522190" w:rsidP="00522190">
      <w:pPr>
        <w:tabs>
          <w:tab w:val="left" w:pos="720"/>
        </w:tabs>
        <w:spacing w:before="120" w:after="120"/>
        <w:jc w:val="both"/>
        <w:rPr>
          <w:rFonts w:ascii="Book Antiqua" w:hAnsi="Book Antiqua"/>
          <w:b/>
          <w:bCs/>
        </w:rPr>
      </w:pPr>
      <w:r>
        <w:rPr>
          <w:rFonts w:ascii="Book Antiqua" w:hAnsi="Book Antiqua"/>
          <w:b/>
          <w:bCs/>
        </w:rPr>
        <w:t>7.4</w:t>
      </w:r>
      <w:r>
        <w:rPr>
          <w:rFonts w:ascii="Book Antiqua" w:hAnsi="Book Antiqua"/>
          <w:b/>
          <w:bCs/>
        </w:rPr>
        <w:tab/>
        <w:t>Anchor Blocks</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Anchor blocks shall be provided at horizontal bends, vertical bends/ and at intervals on pipelines with gradients in excess of 1 in 6 as noted on the drawings, and at other locations ordered by the Engineer. The anchorages shall be made from concrete and constructed to the dimensions shown on the drawings. Where faces of anchor blocks are shown to bear against undisturbed ground, the contractor shall take all necessary measures to ensure that such bearing is given over the full dimensions shown.</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Curves formed by welded bends and pipe lengths will not require anchoring unless specifically shown in the drawings.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Welded pipelines shown on the drawings as having tied couplings an flanges shall require anchor blocks only at the positions specifically noted on the drawings.</w:t>
      </w:r>
    </w:p>
    <w:p w:rsidR="00522190" w:rsidRDefault="00522190" w:rsidP="00522190">
      <w:pPr>
        <w:tabs>
          <w:tab w:val="left" w:pos="720"/>
        </w:tabs>
        <w:spacing w:before="120" w:after="120"/>
        <w:jc w:val="both"/>
        <w:rPr>
          <w:rFonts w:ascii="Book Antiqua" w:hAnsi="Book Antiqua"/>
          <w:b/>
          <w:bCs/>
        </w:rPr>
      </w:pPr>
      <w:r>
        <w:rPr>
          <w:rFonts w:ascii="Book Antiqua" w:hAnsi="Book Antiqua"/>
          <w:b/>
          <w:bCs/>
        </w:rPr>
        <w:t>7.5</w:t>
      </w:r>
      <w:r>
        <w:rPr>
          <w:rFonts w:ascii="Book Antiqua" w:hAnsi="Book Antiqua"/>
          <w:b/>
          <w:bCs/>
        </w:rPr>
        <w:tab/>
        <w:t>Vertical Thrust Blocks</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 xml:space="preserve">Vertical thrust blocks shall be located wherever there is a transition between above ground and buried pipelines. All vertical thrust blocks shall have flexible joints at either end to allow for small amounts of settlement to occur. The </w:t>
      </w:r>
      <w:r>
        <w:rPr>
          <w:rFonts w:ascii="Book Antiqua" w:hAnsi="Book Antiqua"/>
        </w:rPr>
        <w:lastRenderedPageBreak/>
        <w:t>contractor shall undertake the construction  of the thrust blocks as early in of settlement to occur. The contractor shall undertake the construction of the thrust blocks as early in the program of work as is practical and at least six months prior to the installation of the above ground pipeline, in order to reduce the risk settlement of imposing additional loads on the pipeline supports.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Where possible the base of the thrust block shall be cast against solid rock in order to prevent any settlement. Any material overlaying the rock shall be excavated and replaced with class M15 mass concrete. In the event of no rock being encountered the base of the thrust block shall be cast against undisturbed ground. Any ground which in the Engineer’s opinion is unsuitable shall be excavated and replaced with class M15 mass concrete.</w:t>
      </w:r>
    </w:p>
    <w:p w:rsidR="00522190" w:rsidRPr="00FC7894" w:rsidRDefault="00522190" w:rsidP="00522190">
      <w:pPr>
        <w:pStyle w:val="Heading1"/>
        <w:tabs>
          <w:tab w:val="left" w:pos="720"/>
        </w:tabs>
        <w:spacing w:before="120" w:after="120"/>
        <w:jc w:val="both"/>
        <w:rPr>
          <w:rFonts w:ascii="Book Antiqua" w:hAnsi="Book Antiqua"/>
          <w:b/>
          <w:bCs/>
          <w:sz w:val="22"/>
        </w:rPr>
      </w:pPr>
      <w:r w:rsidRPr="00FC7894">
        <w:rPr>
          <w:rFonts w:ascii="Book Antiqua" w:hAnsi="Book Antiqua"/>
          <w:b/>
          <w:bCs/>
          <w:sz w:val="22"/>
        </w:rPr>
        <w:t>7.</w:t>
      </w:r>
      <w:r>
        <w:rPr>
          <w:rFonts w:ascii="Book Antiqua" w:hAnsi="Book Antiqua"/>
          <w:b/>
          <w:bCs/>
          <w:sz w:val="22"/>
        </w:rPr>
        <w:t>6</w:t>
      </w:r>
      <w:r w:rsidRPr="00FC7894">
        <w:rPr>
          <w:rFonts w:ascii="Book Antiqua" w:hAnsi="Book Antiqua"/>
          <w:b/>
          <w:bCs/>
          <w:sz w:val="22"/>
        </w:rPr>
        <w:tab/>
        <w:t>Stubs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 xml:space="preserve">Stubs for air valves, scour valves and pressure relief valves of required dimensions as specified in the drawings shall be fabricated by the contractor and shall be fixed to the pipeline as per site requirement and instructions of the Engineer-In-Charge </w:t>
      </w:r>
    </w:p>
    <w:p w:rsidR="00522190" w:rsidRDefault="00522190" w:rsidP="00522190">
      <w:pPr>
        <w:tabs>
          <w:tab w:val="left" w:pos="720"/>
        </w:tabs>
        <w:spacing w:before="120" w:after="240"/>
        <w:ind w:left="720"/>
        <w:jc w:val="both"/>
        <w:rPr>
          <w:rFonts w:ascii="Book Antiqua" w:hAnsi="Book Antiqua"/>
        </w:rPr>
      </w:pPr>
    </w:p>
    <w:p w:rsidR="00522190" w:rsidRDefault="00522190" w:rsidP="00522190">
      <w:pPr>
        <w:pStyle w:val="CM84"/>
        <w:spacing w:after="240" w:line="243" w:lineRule="atLeast"/>
        <w:rPr>
          <w:b/>
          <w:bCs/>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6D7241" w:rsidRDefault="006D7241" w:rsidP="006D7241"/>
    <w:p w:rsidR="006D7241" w:rsidRDefault="006D7241" w:rsidP="006D7241"/>
    <w:p w:rsidR="006D7241" w:rsidRDefault="006D7241" w:rsidP="006D7241"/>
    <w:p w:rsidR="006D7241" w:rsidRDefault="006D7241" w:rsidP="006D7241"/>
    <w:p w:rsidR="006D7241" w:rsidRDefault="006D7241" w:rsidP="006D7241"/>
    <w:p w:rsidR="006D7241" w:rsidRDefault="006D7241" w:rsidP="006D7241"/>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8: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u w:val="single"/>
        </w:rPr>
      </w:pPr>
      <w:r>
        <w:rPr>
          <w:rFonts w:ascii="Book Antiqua" w:hAnsi="Book Antiqua" w:cs="Arial"/>
          <w:b/>
          <w:sz w:val="30"/>
          <w:szCs w:val="20"/>
          <w:u w:val="single"/>
        </w:rPr>
        <w:t xml:space="preserve">DRAWINGS </w:t>
      </w:r>
    </w:p>
    <w:p w:rsidR="006D7241" w:rsidRDefault="006D7241" w:rsidP="006D7241">
      <w:pPr>
        <w:autoSpaceDE w:val="0"/>
        <w:autoSpaceDN w:val="0"/>
        <w:adjustRightInd w:val="0"/>
        <w:spacing w:after="0" w:line="240" w:lineRule="auto"/>
        <w:rPr>
          <w:rFonts w:ascii="Book Antiqua" w:hAnsi="Book Antiqua" w:cs="Arial"/>
          <w:b/>
          <w:sz w:val="30"/>
          <w:szCs w:val="20"/>
          <w:u w:val="single"/>
        </w:rPr>
      </w:pPr>
    </w:p>
    <w:p w:rsidR="006D7241" w:rsidRDefault="007B6447" w:rsidP="006D7241">
      <w:pPr>
        <w:autoSpaceDE w:val="0"/>
        <w:autoSpaceDN w:val="0"/>
        <w:adjustRightInd w:val="0"/>
        <w:spacing w:after="0" w:line="240" w:lineRule="auto"/>
        <w:jc w:val="center"/>
        <w:rPr>
          <w:rFonts w:ascii="Book Antiqua" w:hAnsi="Book Antiqua" w:cs="Arial"/>
          <w:b/>
          <w:sz w:val="30"/>
          <w:szCs w:val="20"/>
          <w:u w:val="single"/>
        </w:rPr>
      </w:pPr>
      <w:r>
        <w:rPr>
          <w:rFonts w:ascii="Book Antiqua" w:hAnsi="Book Antiqua" w:cs="Arial"/>
          <w:b/>
          <w:sz w:val="30"/>
          <w:szCs w:val="20"/>
          <w:u w:val="single"/>
        </w:rPr>
        <w:t>7</w:t>
      </w:r>
    </w:p>
    <w:p w:rsidR="006D7241" w:rsidRDefault="006D7241" w:rsidP="006D7241">
      <w:pPr>
        <w:autoSpaceDE w:val="0"/>
        <w:autoSpaceDN w:val="0"/>
        <w:adjustRightInd w:val="0"/>
        <w:spacing w:after="0" w:line="240" w:lineRule="auto"/>
        <w:jc w:val="center"/>
        <w:rPr>
          <w:rFonts w:ascii="Book Antiqua" w:hAnsi="Book Antiqua" w:cs="Arial"/>
          <w:b/>
          <w:sz w:val="26"/>
          <w:szCs w:val="20"/>
        </w:rPr>
        <w:sectPr w:rsidR="006D7241">
          <w:headerReference w:type="default" r:id="rId51"/>
          <w:headerReference w:type="first" r:id="rId52"/>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lastRenderedPageBreak/>
        <w:t xml:space="preserve">SECTION 9: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BILL OF QUANTITIES</w:t>
      </w:r>
    </w:p>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autoSpaceDE w:val="0"/>
        <w:autoSpaceDN w:val="0"/>
        <w:adjustRightInd w:val="0"/>
        <w:spacing w:after="0" w:line="240" w:lineRule="auto"/>
        <w:jc w:val="both"/>
        <w:rPr>
          <w:rFonts w:ascii="Book Antiqua" w:hAnsi="Book Antiqua" w:cs="Arial"/>
          <w:szCs w:val="24"/>
        </w:rPr>
      </w:pPr>
      <w:r>
        <w:rPr>
          <w:rFonts w:ascii="Book Antiqua" w:hAnsi="Book Antiqua" w:cs="Arial"/>
          <w:szCs w:val="24"/>
        </w:rPr>
        <w:t xml:space="preserve">Note: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(1) </w:t>
      </w:r>
      <w:r>
        <w:rPr>
          <w:rFonts w:ascii="Book Antiqua" w:hAnsi="Book Antiqua" w:cs="Arial"/>
          <w:szCs w:val="24"/>
        </w:rPr>
        <w:tab/>
        <w:t xml:space="preserve">Item for which no rate or price has been entered in will not be paid for by the Employer when executed and shall be deemed covered by the other rates and prices in the Bill of Quantities (refer: ITB Clause 11.2 and CC Clause 37.2). </w:t>
      </w:r>
    </w:p>
    <w:p w:rsidR="006D7241" w:rsidRDefault="006D7241" w:rsidP="006D7241">
      <w:pPr>
        <w:tabs>
          <w:tab w:val="left" w:pos="720"/>
        </w:tabs>
        <w:autoSpaceDE w:val="0"/>
        <w:autoSpaceDN w:val="0"/>
        <w:adjustRightInd w:val="0"/>
        <w:spacing w:after="0" w:line="240" w:lineRule="auto"/>
        <w:ind w:left="540" w:hanging="540"/>
        <w:jc w:val="both"/>
        <w:rPr>
          <w:rFonts w:ascii="Book Antiqua" w:hAnsi="Book Antiqua" w:cs="Arial"/>
          <w:szCs w:val="24"/>
        </w:rPr>
      </w:pPr>
      <w:r>
        <w:rPr>
          <w:rFonts w:ascii="Book Antiqua" w:hAnsi="Book Antiqua" w:cs="Arial"/>
          <w:szCs w:val="24"/>
        </w:rPr>
        <w:t xml:space="preserve">(2) </w:t>
      </w:r>
      <w:r>
        <w:rPr>
          <w:rFonts w:ascii="Book Antiqua" w:hAnsi="Book Antiqua" w:cs="Arial"/>
          <w:szCs w:val="24"/>
        </w:rPr>
        <w:tab/>
      </w:r>
      <w:r>
        <w:rPr>
          <w:rFonts w:ascii="Book Antiqua" w:hAnsi="Book Antiqua" w:cs="Arial"/>
          <w:szCs w:val="24"/>
        </w:rPr>
        <w:tab/>
        <w:t xml:space="preserve">Unit rates and prices shall be quoted by the Tenderer in Indian Rupees.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(3) </w:t>
      </w:r>
      <w:r>
        <w:rPr>
          <w:rFonts w:ascii="Book Antiqua" w:hAnsi="Book Antiqua" w:cs="Arial"/>
          <w:szCs w:val="24"/>
        </w:rPr>
        <w:tab/>
        <w:t xml:space="preserve">Where there is a discrepancy between the rate in figures and words, the lower of the two will govern. [ITT Clause 24.1(a)]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(4) </w:t>
      </w:r>
      <w:r>
        <w:rPr>
          <w:rFonts w:ascii="Book Antiqua" w:hAnsi="Book Antiqua" w:cs="Arial"/>
          <w:szCs w:val="24"/>
        </w:rPr>
        <w:tab/>
        <w:t xml:space="preserve">Where there is a discrepancy between the unit rate and the line item total resulting from multiplying the unit rate by quantity, the unit rate quoted shall govern [ITT Clause 24.1 (b)]  </w:t>
      </w:r>
    </w:p>
    <w:p w:rsidR="006D7241" w:rsidRDefault="006D7241" w:rsidP="006D7241">
      <w:pPr>
        <w:autoSpaceDE w:val="0"/>
        <w:autoSpaceDN w:val="0"/>
        <w:adjustRightInd w:val="0"/>
        <w:spacing w:after="0" w:line="240" w:lineRule="auto"/>
        <w:rPr>
          <w:rFonts w:ascii="Book Antiqua" w:hAnsi="Book Antiqua" w:cs="Arial"/>
          <w:szCs w:val="24"/>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default" r:id="rId53"/>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lastRenderedPageBreak/>
        <w:t xml:space="preserve">SECTION 10: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FORMAT OF BANK GUARANTEE FOR SECURITY DEPOSIT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To: ______________________________________________ [name of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_________________________________________ [address of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AND WHEREAS it has been stipulated by you in the said Contract that the Contractor shall furnish you with a Bank Guarantee by a recognized bank for the sum specified therein as security for compliance with his obligations in accordance with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AND WHEREAS we have agreed to give the Contractor such a Bank Guarantee;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NOW THEREFORE we hereby affirm that we are the Guarantor and responsible to you, on behalf of the Contractor, up to a total of Rs.____________________ [amount of guarantee] </w:t>
      </w:r>
      <w:r>
        <w:rPr>
          <w:rFonts w:ascii="Book Antiqua" w:hAnsi="Book Antiqua" w:cs="Arial"/>
          <w:position w:val="10"/>
          <w:szCs w:val="20"/>
          <w:vertAlign w:val="superscript"/>
        </w:rPr>
        <w:t>63</w:t>
      </w:r>
      <w:r>
        <w:rPr>
          <w:rFonts w:ascii="Book Antiqua" w:hAnsi="Book Antiqua" w:cs="Arial"/>
          <w:szCs w:val="20"/>
        </w:rPr>
        <w:t>_Rupees__________________________ __________________________[in words], and we undertake to pay you, upon your first written demand and without cavil or argument, any sum or sums within the limits of ____________________ [amount of guarantee]</w:t>
      </w:r>
      <w:r>
        <w:rPr>
          <w:rFonts w:ascii="Book Antiqua" w:hAnsi="Book Antiqua" w:cs="Arial"/>
          <w:position w:val="10"/>
          <w:szCs w:val="20"/>
          <w:vertAlign w:val="superscript"/>
        </w:rPr>
        <w:t xml:space="preserve">64 </w:t>
      </w:r>
      <w:r>
        <w:rPr>
          <w:rFonts w:ascii="Book Antiqua" w:hAnsi="Book Antiqua" w:cs="Arial"/>
          <w:szCs w:val="20"/>
        </w:rPr>
        <w:t xml:space="preserve">as aforesaid without your needing to prove or to show grounds or reasons for your demand for the sum specified therein.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We hereby waive the necessity of your demanding the said debt from the Contractor before presenting us with the demand.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This guarantee shall be valid until 30 days from the date of expiry of the Defects Liability Period.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Signature and seal of the guarantor 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Bank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position w:val="12"/>
          <w:szCs w:val="20"/>
          <w:vertAlign w:val="superscript"/>
        </w:rPr>
        <w:t xml:space="preserve">63 </w:t>
      </w:r>
      <w:r>
        <w:rPr>
          <w:rFonts w:ascii="Book Antiqua" w:hAnsi="Book Antiqua" w:cs="Arial"/>
          <w:szCs w:val="20"/>
        </w:rPr>
        <w:t xml:space="preserve">An amount shall be inserted by the Guarantor, representing the percentage of the Contract Price specified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position w:val="12"/>
          <w:szCs w:val="20"/>
          <w:vertAlign w:val="superscript"/>
        </w:rPr>
        <w:t xml:space="preserve">64 </w:t>
      </w:r>
      <w:r>
        <w:rPr>
          <w:rFonts w:ascii="Book Antiqua" w:hAnsi="Book Antiqua" w:cs="Arial"/>
          <w:szCs w:val="20"/>
        </w:rPr>
        <w:t xml:space="preserve">An amount shall be inserted by the Guarantor, representing the percentage of the Contract Price specified in the Contract </w:t>
      </w:r>
    </w:p>
    <w:p w:rsidR="006D7241" w:rsidRDefault="006D7241" w:rsidP="006D7241">
      <w:pPr>
        <w:autoSpaceDE w:val="0"/>
        <w:autoSpaceDN w:val="0"/>
        <w:adjustRightInd w:val="0"/>
        <w:spacing w:after="0" w:line="240" w:lineRule="auto"/>
        <w:ind w:right="1240"/>
        <w:rPr>
          <w:rFonts w:ascii="Book Antiqua" w:hAnsi="Book Antiqua" w:cs="Arial"/>
          <w:sz w:val="24"/>
        </w:rPr>
      </w:pPr>
    </w:p>
    <w:p w:rsidR="00075F2E" w:rsidRDefault="00075F2E"/>
    <w:sectPr w:rsidR="00075F2E" w:rsidSect="003C266E">
      <w:headerReference w:type="first" r:id="rId54"/>
      <w:type w:val="oddPage"/>
      <w:pgSz w:w="11909" w:h="16834" w:code="9"/>
      <w:pgMar w:top="1440" w:right="1440" w:bottom="1728" w:left="1152" w:header="432" w:footer="720" w:gutter="720"/>
      <w:pgNumType w:start="114"/>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24B" w:rsidRDefault="0075624B" w:rsidP="006D7241">
      <w:pPr>
        <w:spacing w:after="0" w:line="240" w:lineRule="auto"/>
      </w:pPr>
      <w:r>
        <w:separator/>
      </w:r>
    </w:p>
  </w:endnote>
  <w:endnote w:type="continuationSeparator" w:id="1">
    <w:p w:rsidR="0075624B" w:rsidRDefault="0075624B" w:rsidP="006D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8E4B79">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50" type="#_x0000_t32" style="position:absolute;margin-left:-4.5pt;margin-top:5.05pt;width:441.75pt;height:0;z-index:251651072" o:connectortype="straight"/>
      </w:pict>
    </w:r>
  </w:p>
  <w:p w:rsidR="00660BE0" w:rsidRDefault="00660BE0">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660BE0" w:rsidRDefault="00660BE0">
    <w:pPr>
      <w:pStyle w:val="Footer"/>
      <w:jc w:val="center"/>
    </w:pPr>
  </w:p>
  <w:p w:rsidR="00660BE0" w:rsidRDefault="00660B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Pr="00165171" w:rsidRDefault="008E4B79" w:rsidP="00A34B7F">
    <w:pPr>
      <w:pStyle w:val="Footer"/>
      <w:jc w:val="center"/>
      <w:rPr>
        <w:sz w:val="8"/>
      </w:rPr>
    </w:pPr>
    <w:r w:rsidRPr="00165171">
      <w:rPr>
        <w:sz w:val="8"/>
      </w:rPr>
      <w:fldChar w:fldCharType="begin"/>
    </w:r>
    <w:r w:rsidR="00660BE0" w:rsidRPr="00165171">
      <w:rPr>
        <w:sz w:val="8"/>
      </w:rPr>
      <w:instrText xml:space="preserve"> PAGE   \* MERGEFORMAT </w:instrText>
    </w:r>
    <w:r w:rsidRPr="00165171">
      <w:rPr>
        <w:sz w:val="8"/>
      </w:rPr>
      <w:fldChar w:fldCharType="separate"/>
    </w:r>
    <w:r w:rsidR="004F2A17" w:rsidRPr="004F2A17">
      <w:rPr>
        <w:rFonts w:ascii="Cambria" w:hAnsi="Cambria"/>
        <w:noProof/>
        <w:color w:val="4F81BD"/>
        <w:sz w:val="22"/>
        <w:szCs w:val="40"/>
      </w:rPr>
      <w:t>2</w:t>
    </w:r>
    <w:r w:rsidRPr="00165171">
      <w:rPr>
        <w:sz w:val="8"/>
      </w:rPr>
      <w:fldChar w:fldCharType="end"/>
    </w:r>
  </w:p>
  <w:p w:rsidR="00660BE0" w:rsidRDefault="00660B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8E4B79">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64" type="#_x0000_t32" style="position:absolute;margin-left:-4.5pt;margin-top:5.05pt;width:441.75pt;height:0;z-index:251665408" o:connectortype="straight"/>
      </w:pict>
    </w:r>
  </w:p>
  <w:p w:rsidR="00660BE0" w:rsidRDefault="00660BE0">
    <w:pPr>
      <w:pStyle w:val="Footer"/>
      <w:jc w:val="center"/>
    </w:pPr>
  </w:p>
  <w:p w:rsidR="00660BE0" w:rsidRDefault="00660BE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Pr="00165171" w:rsidRDefault="008E4B79" w:rsidP="00A34B7F">
    <w:pPr>
      <w:pStyle w:val="Footer"/>
      <w:jc w:val="center"/>
      <w:rPr>
        <w:sz w:val="8"/>
      </w:rPr>
    </w:pPr>
    <w:r w:rsidRPr="00165171">
      <w:rPr>
        <w:sz w:val="8"/>
      </w:rPr>
      <w:fldChar w:fldCharType="begin"/>
    </w:r>
    <w:r w:rsidR="00660BE0" w:rsidRPr="00165171">
      <w:rPr>
        <w:sz w:val="8"/>
      </w:rPr>
      <w:instrText xml:space="preserve"> PAGE   \* MERGEFORMAT </w:instrText>
    </w:r>
    <w:r w:rsidRPr="00165171">
      <w:rPr>
        <w:sz w:val="8"/>
      </w:rPr>
      <w:fldChar w:fldCharType="separate"/>
    </w:r>
    <w:r w:rsidR="004F2A17" w:rsidRPr="004F2A17">
      <w:rPr>
        <w:rFonts w:ascii="Cambria" w:hAnsi="Cambria"/>
        <w:noProof/>
        <w:color w:val="4F81BD"/>
        <w:sz w:val="22"/>
        <w:szCs w:val="40"/>
      </w:rPr>
      <w:t>7</w:t>
    </w:r>
    <w:r w:rsidRPr="00165171">
      <w:rPr>
        <w:sz w:val="8"/>
      </w:rPr>
      <w:fldChar w:fldCharType="end"/>
    </w:r>
  </w:p>
  <w:p w:rsidR="00660BE0" w:rsidRDefault="00660BE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8E4B79">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59" type="#_x0000_t32" style="position:absolute;margin-left:-2.85pt;margin-top:3.55pt;width:425.25pt;height:0;z-index:251660288" o:connectortype="straight"/>
      </w:pict>
    </w:r>
  </w:p>
  <w:p w:rsidR="00660BE0" w:rsidRDefault="00660BE0">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660BE0" w:rsidRDefault="008E4B79">
    <w:pPr>
      <w:pStyle w:val="Footer"/>
      <w:jc w:val="center"/>
    </w:pPr>
    <w:fldSimple w:instr=" PAGE   \* MERGEFORMAT ">
      <w:r w:rsidR="00660BE0">
        <w:rPr>
          <w:noProof/>
        </w:rPr>
        <w:t>7</w:t>
      </w:r>
    </w:fldSimple>
  </w:p>
  <w:p w:rsidR="00660BE0" w:rsidRDefault="00660B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24B" w:rsidRDefault="0075624B" w:rsidP="006D7241">
      <w:pPr>
        <w:spacing w:after="0" w:line="240" w:lineRule="auto"/>
      </w:pPr>
      <w:r>
        <w:separator/>
      </w:r>
    </w:p>
  </w:footnote>
  <w:footnote w:type="continuationSeparator" w:id="1">
    <w:p w:rsidR="0075624B" w:rsidRDefault="0075624B" w:rsidP="006D7241">
      <w:pPr>
        <w:spacing w:after="0" w:line="240" w:lineRule="auto"/>
      </w:pPr>
      <w:r>
        <w:continuationSeparator/>
      </w:r>
    </w:p>
  </w:footnote>
  <w:footnote w:id="2">
    <w:p w:rsidR="00660BE0" w:rsidRDefault="00660BE0" w:rsidP="006D7241">
      <w:pPr>
        <w:pStyle w:val="FootnoteText"/>
      </w:pPr>
      <w:r>
        <w:rPr>
          <w:rStyle w:val="FootnoteReference"/>
        </w:rPr>
        <w:footnoteRef/>
      </w:r>
      <w:r>
        <w:t xml:space="preserve"> </w:t>
      </w:r>
      <w:r>
        <w:rPr>
          <w:rFonts w:ascii="Arial" w:hAnsi="Arial" w:cs="Arial"/>
          <w:sz w:val="16"/>
          <w:szCs w:val="16"/>
        </w:rPr>
        <w:t>Attach Certificate from Chartered Account by uploading the scanned copies</w:t>
      </w:r>
    </w:p>
  </w:footnote>
  <w:footnote w:id="3">
    <w:p w:rsidR="00660BE0" w:rsidRDefault="00660BE0"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4">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Contractor shall enclose / attach / up load all necessary certificates duly attested by the employer </w:t>
      </w:r>
    </w:p>
  </w:footnote>
  <w:footnote w:id="5">
    <w:p w:rsidR="00660BE0" w:rsidRDefault="00660BE0" w:rsidP="006D7241">
      <w:pPr>
        <w:pStyle w:val="FootnoteText"/>
        <w:rPr>
          <w:rFonts w:ascii="Arial" w:hAnsi="Arial" w:cs="Arial"/>
          <w:sz w:val="16"/>
          <w:szCs w:val="16"/>
        </w:rPr>
      </w:pPr>
      <w:r>
        <w:rPr>
          <w:rStyle w:val="FootnoteReference"/>
        </w:rPr>
        <w:footnoteRef/>
      </w:r>
      <w:r>
        <w:t xml:space="preserve"> </w:t>
      </w:r>
      <w:r>
        <w:rPr>
          <w:sz w:val="16"/>
          <w:szCs w:val="16"/>
        </w:rPr>
        <w:t>The Item of equipment, required number and  capacity  should match with those in ITT Clause 3.3(a) (Filled scanned &amp; uploaded)</w:t>
      </w:r>
    </w:p>
  </w:footnote>
  <w:footnote w:id="6">
    <w:p w:rsidR="00660BE0" w:rsidRDefault="00660BE0" w:rsidP="006D7241">
      <w:pPr>
        <w:pStyle w:val="FootnoteText"/>
      </w:pPr>
      <w:r>
        <w:rPr>
          <w:rStyle w:val="FootnoteReference"/>
        </w:rPr>
        <w:footnoteRef/>
      </w:r>
      <w:r>
        <w:t xml:space="preserve"> </w:t>
      </w:r>
      <w:r>
        <w:rPr>
          <w:rFonts w:ascii="Arial" w:hAnsi="Arial" w:cs="Arial"/>
          <w:sz w:val="16"/>
          <w:szCs w:val="16"/>
        </w:rPr>
        <w:t>Attach Certificate from the respective Employers (scanned &amp; Uploaded)</w:t>
      </w:r>
    </w:p>
  </w:footnote>
  <w:footnote w:id="7">
    <w:p w:rsidR="00660BE0" w:rsidRDefault="00660BE0" w:rsidP="006D7241">
      <w:pPr>
        <w:pStyle w:val="FootnoteText"/>
      </w:pPr>
    </w:p>
  </w:footnote>
  <w:footnote w:id="8">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Completion Drawings</w:t>
      </w:r>
    </w:p>
  </w:footnote>
  <w:footnote w:id="9">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Fill in the exact date of completion at the time of agreement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sz w:val="18"/>
        <w:szCs w:val="18"/>
      </w:rPr>
    </w:pPr>
  </w:p>
  <w:p w:rsidR="00660BE0" w:rsidRDefault="00660BE0" w:rsidP="00A34B7F">
    <w:pPr>
      <w:pStyle w:val="Header"/>
      <w:tabs>
        <w:tab w:val="clear" w:pos="9360"/>
        <w:tab w:val="right" w:pos="8460"/>
      </w:tabs>
      <w:spacing w:after="0" w:line="240" w:lineRule="auto"/>
      <w:rPr>
        <w:b/>
        <w:i/>
        <w:sz w:val="18"/>
        <w:szCs w:val="18"/>
      </w:rPr>
    </w:pPr>
    <w:r>
      <w:rPr>
        <w:b/>
        <w:sz w:val="18"/>
        <w:szCs w:val="18"/>
      </w:rPr>
      <w:t xml:space="preserve"> </w:t>
    </w:r>
  </w:p>
  <w:p w:rsidR="00660BE0" w:rsidRDefault="008E4B79" w:rsidP="00A34B7F">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0" type="#_x0000_t32" style="position:absolute;margin-left:3.15pt;margin-top:19.25pt;width:423.75pt;height:0;z-index:251661312" o:connectortype="straight"/>
      </w:pict>
    </w:r>
    <w:r w:rsidR="00660BE0">
      <w:rPr>
        <w:i/>
        <w:sz w:val="18"/>
        <w:szCs w:val="18"/>
      </w:rPr>
      <w:t>600mm dia MS pipeline</w:t>
    </w:r>
  </w:p>
  <w:p w:rsidR="00660BE0" w:rsidRDefault="008E4B79" w:rsidP="00A34B7F">
    <w:pPr>
      <w:pStyle w:val="Header"/>
      <w:tabs>
        <w:tab w:val="clear" w:pos="9360"/>
        <w:tab w:val="right" w:pos="8460"/>
      </w:tabs>
      <w:spacing w:after="0" w:line="240" w:lineRule="auto"/>
    </w:pPr>
    <w:r>
      <w:rPr>
        <w:noProof/>
      </w:rPr>
      <w:pict>
        <v:shape id="_x0000_s2049" type="#_x0000_t32" style="position:absolute;margin-left:.75pt;margin-top:6.95pt;width:424.5pt;height:0;z-index:251649024" o:connectortype="straight"/>
      </w:pict>
    </w:r>
    <w:r w:rsidR="00660BE0">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r>
      <w:tab/>
    </w:r>
    <w:r>
      <w:tab/>
    </w:r>
  </w:p>
  <w:p w:rsidR="00660BE0" w:rsidRDefault="00660BE0" w:rsidP="00A34B7F">
    <w:pPr>
      <w:pStyle w:val="Header"/>
      <w:tabs>
        <w:tab w:val="clear" w:pos="9360"/>
        <w:tab w:val="right" w:pos="8460"/>
      </w:tabs>
      <w:spacing w:after="0" w:line="240" w:lineRule="auto"/>
      <w:rPr>
        <w:i/>
        <w:sz w:val="18"/>
        <w:szCs w:val="18"/>
      </w:rP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sz w:val="18"/>
        <w:szCs w:val="18"/>
      </w:rPr>
    </w:pPr>
  </w:p>
  <w:p w:rsidR="00660BE0" w:rsidRDefault="00660BE0" w:rsidP="00A34B7F">
    <w:pPr>
      <w:pStyle w:val="Header"/>
      <w:tabs>
        <w:tab w:val="clear" w:pos="9360"/>
        <w:tab w:val="right" w:pos="8460"/>
      </w:tabs>
      <w:spacing w:after="0" w:line="240" w:lineRule="auto"/>
      <w:rPr>
        <w:b/>
        <w:i/>
        <w:sz w:val="18"/>
        <w:szCs w:val="18"/>
      </w:rPr>
    </w:pPr>
    <w:r>
      <w:rPr>
        <w:b/>
        <w:sz w:val="18"/>
        <w:szCs w:val="18"/>
      </w:rPr>
      <w:t xml:space="preserve"> </w:t>
    </w:r>
  </w:p>
  <w:p w:rsidR="00660BE0" w:rsidRDefault="008E4B79" w:rsidP="00A34B7F">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5" type="#_x0000_t32" style="position:absolute;margin-left:3.15pt;margin-top:19.25pt;width:423.75pt;height:0;z-index:251666432" o:connectortype="straight"/>
      </w:pict>
    </w:r>
    <w:r w:rsidR="00660BE0">
      <w:rPr>
        <w:i/>
        <w:sz w:val="18"/>
        <w:szCs w:val="18"/>
      </w:rPr>
      <w:t>400mm dia MS pipeline</w:t>
    </w:r>
  </w:p>
  <w:p w:rsidR="00660BE0" w:rsidRDefault="008E4B79" w:rsidP="00A34B7F">
    <w:pPr>
      <w:pStyle w:val="Header"/>
      <w:tabs>
        <w:tab w:val="clear" w:pos="9360"/>
        <w:tab w:val="right" w:pos="8460"/>
      </w:tabs>
      <w:spacing w:after="0" w:line="240" w:lineRule="auto"/>
    </w:pPr>
    <w:r>
      <w:rPr>
        <w:noProof/>
      </w:rPr>
      <w:pict>
        <v:shape id="_x0000_s2063" type="#_x0000_t32" style="position:absolute;margin-left:.75pt;margin-top:6.95pt;width:424.5pt;height:0;z-index:251664384" o:connectortype="straight"/>
      </w:pict>
    </w:r>
    <w:r w:rsidR="00660BE0">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r>
      <w:tab/>
    </w:r>
    <w:r>
      <w:tab/>
    </w:r>
  </w:p>
  <w:p w:rsidR="00660BE0" w:rsidRDefault="00660BE0" w:rsidP="00A34B7F">
    <w:pPr>
      <w:pStyle w:val="Header"/>
      <w:tabs>
        <w:tab w:val="clear" w:pos="9360"/>
        <w:tab w:val="right" w:pos="8460"/>
      </w:tabs>
      <w:spacing w:after="0" w:line="240" w:lineRule="auto"/>
      <w:rPr>
        <w:i/>
        <w:sz w:val="18"/>
        <w:szCs w:val="18"/>
      </w:rPr>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2" type="#_x0000_t32" style="position:absolute;margin-left:0;margin-top:15.5pt;width:422.25pt;height:0;z-index:251653120" o:connectortype="straight"/>
      </w:pict>
    </w:r>
    <w:r w:rsidR="00660BE0">
      <w:rPr>
        <w:i/>
        <w:sz w:val="18"/>
        <w:szCs w:val="18"/>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rsidP="00A34B7F">
    <w:pPr>
      <w:pStyle w:val="Header"/>
      <w:tabs>
        <w:tab w:val="clear" w:pos="9360"/>
        <w:tab w:val="right" w:pos="8460"/>
      </w:tabs>
      <w:spacing w:after="0" w:line="240" w:lineRule="auto"/>
      <w:rPr>
        <w:i/>
        <w:sz w:val="18"/>
        <w:szCs w:val="18"/>
      </w:rPr>
    </w:pPr>
    <w:r>
      <w:rPr>
        <w:i/>
        <w:sz w:val="18"/>
        <w:szCs w:val="18"/>
      </w:rPr>
      <w:t>Section 2 – Instruction to Tenderer</w:t>
    </w:r>
    <w:r>
      <w:rPr>
        <w:i/>
        <w:sz w:val="18"/>
        <w:szCs w:val="18"/>
      </w:rPr>
      <w:tab/>
    </w:r>
    <w:r>
      <w:rPr>
        <w:i/>
        <w:sz w:val="18"/>
        <w:szCs w:val="18"/>
      </w:rPr>
      <w:tab/>
    </w:r>
  </w:p>
  <w:p w:rsidR="00660BE0" w:rsidRDefault="00660BE0" w:rsidP="00A34B7F">
    <w:pPr>
      <w:pStyle w:val="Header"/>
      <w:tabs>
        <w:tab w:val="clear" w:pos="9360"/>
        <w:tab w:val="right" w:pos="8460"/>
      </w:tabs>
      <w:spacing w:after="0" w:line="240" w:lineRule="auto"/>
      <w:rPr>
        <w:i/>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line="240" w:lineRule="auto"/>
      <w:rPr>
        <w:i/>
        <w:sz w:val="18"/>
        <w:szCs w:val="18"/>
      </w:rPr>
    </w:pPr>
    <w:r>
      <w:rPr>
        <w:i/>
        <w:sz w:val="18"/>
        <w:szCs w:val="18"/>
      </w:rPr>
      <w:t>Section 2 – Instruction to Tenderer</w:t>
    </w:r>
    <w:r>
      <w:rPr>
        <w:i/>
        <w:sz w:val="18"/>
        <w:szCs w:val="18"/>
      </w:rPr>
      <w:tab/>
    </w:r>
    <w:r>
      <w:rPr>
        <w:i/>
        <w:sz w:val="18"/>
        <w:szCs w:val="18"/>
      </w:rPr>
      <w:tab/>
      <w:t>GBWASP</w:t>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1" type="#_x0000_t32" style="position:absolute;margin-left:.9pt;margin-top:13.45pt;width:425.25pt;height:0;z-index:251652096" o:connectortype="straight"/>
      </w:pict>
    </w:r>
    <w:r w:rsidR="00660BE0">
      <w:rPr>
        <w:i/>
        <w:sz w:val="18"/>
        <w:szCs w:val="18"/>
      </w:rPr>
      <w:tab/>
    </w:r>
    <w:r w:rsidR="00660BE0">
      <w:rPr>
        <w:i/>
        <w:sz w:val="18"/>
        <w:szCs w:val="18"/>
      </w:rPr>
      <w:tab/>
      <w:t>FM 1320 Pipeline Extension</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4" type="#_x0000_t32" style="position:absolute;margin-left:-4.5pt;margin-top:18.7pt;width:427.5pt;height:0;z-index:251655168" o:connectortype="straight"/>
      </w:pict>
    </w:r>
    <w:r w:rsidR="00660BE0">
      <w:tab/>
    </w:r>
    <w:r w:rsidR="00660BE0">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3" type="#_x0000_t32" style="position:absolute;margin-left:-2.85pt;margin-top:14.95pt;width:425.25pt;height:0;z-index:251654144" o:connectortype="straight"/>
      </w:pict>
    </w:r>
    <w:r w:rsidR="00660BE0">
      <w:rPr>
        <w:i/>
        <w:sz w:val="18"/>
        <w:szCs w:val="18"/>
      </w:rPr>
      <w:tab/>
    </w:r>
    <w:r w:rsidR="00660BE0">
      <w:rPr>
        <w:i/>
        <w:sz w:val="18"/>
        <w:szCs w:val="18"/>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pPr>
    <w:r>
      <w:t>Section 3</w:t>
    </w:r>
    <w:r>
      <w:tab/>
    </w:r>
    <w:r>
      <w:tab/>
      <w:t>GBWASP</w:t>
    </w:r>
  </w:p>
  <w:p w:rsidR="00660BE0" w:rsidRDefault="00660BE0">
    <w:pPr>
      <w:pStyle w:val="Header"/>
      <w:tabs>
        <w:tab w:val="clear" w:pos="9360"/>
        <w:tab w:val="right" w:pos="8460"/>
      </w:tabs>
      <w:spacing w:after="0"/>
    </w:pPr>
    <w:r>
      <w:tab/>
    </w:r>
    <w:r>
      <w:tab/>
      <w:t>FM 1320 Pipeline Extension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b/>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rsidR="00660BE0" w:rsidRDefault="00660BE0">
    <w:pPr>
      <w:pStyle w:val="Header"/>
      <w:tabs>
        <w:tab w:val="clear" w:pos="9360"/>
        <w:tab w:val="right" w:pos="8460"/>
      </w:tabs>
      <w:spacing w:after="0" w:line="240" w:lineRule="auto"/>
      <w:rPr>
        <w:i/>
        <w:sz w:val="18"/>
        <w:szCs w:val="18"/>
      </w:rPr>
    </w:pPr>
  </w:p>
  <w:p w:rsidR="00660BE0" w:rsidRDefault="008E4B79">
    <w:pPr>
      <w:pStyle w:val="Header"/>
      <w:tabs>
        <w:tab w:val="clear" w:pos="9360"/>
        <w:tab w:val="right" w:pos="8460"/>
      </w:tabs>
      <w:spacing w:after="0" w:line="240" w:lineRule="auto"/>
    </w:pPr>
    <w:r>
      <w:rPr>
        <w:noProof/>
      </w:rPr>
      <w:pict>
        <v:shapetype id="_x0000_t32" coordsize="21600,21600" o:spt="32" o:oned="t" path="m,l21600,21600e" filled="f">
          <v:path arrowok="t" fillok="f" o:connecttype="none"/>
          <o:lock v:ext="edit" shapetype="t"/>
        </v:shapetype>
        <v:shape id="_x0000_s2062" type="#_x0000_t32" style="position:absolute;margin-left:1.5pt;margin-top:6.2pt;width:424.5pt;height:0;z-index:251663360" o:connectortype="straight"/>
      </w:pict>
    </w:r>
    <w:r w:rsidR="00660BE0">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1" type="#_x0000_t32" style="position:absolute;margin-left:-2.85pt;margin-top:14.2pt;width:425.25pt;height:0;z-index:251662336" o:connectortype="straight"/>
      </w:pict>
    </w:r>
    <w:r w:rsidR="00660BE0">
      <w:rPr>
        <w:i/>
        <w:sz w:val="18"/>
        <w:szCs w:val="18"/>
      </w:rPr>
      <w:tab/>
    </w:r>
    <w:r w:rsidR="00660BE0">
      <w:rPr>
        <w:i/>
        <w:sz w:val="18"/>
        <w:szCs w:val="18"/>
      </w:rPr>
      <w:tab/>
      <w:t>450mm dia MS line</w:t>
    </w:r>
  </w:p>
  <w:p w:rsidR="00660BE0" w:rsidRDefault="00660BE0">
    <w:pPr>
      <w:pStyle w:val="Header"/>
      <w:tabs>
        <w:tab w:val="clear" w:pos="9360"/>
        <w:tab w:val="right" w:pos="8460"/>
      </w:tabs>
      <w:spacing w:after="0" w:line="240" w:lineRule="auto"/>
      <w:rPr>
        <w:i/>
        <w:sz w:val="18"/>
        <w:szCs w:val="18"/>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 xml:space="preserve"> </w:t>
    </w:r>
    <w:r>
      <w:rPr>
        <w:i/>
        <w:sz w:val="18"/>
        <w:szCs w:val="18"/>
      </w:rPr>
      <w:tab/>
    </w:r>
    <w:r>
      <w:rPr>
        <w:i/>
        <w:sz w:val="18"/>
        <w:szCs w:val="18"/>
      </w:rPr>
      <w:tab/>
      <w:t>Section 6 –Conditions of Contract</w:t>
    </w:r>
  </w:p>
  <w:p w:rsidR="00660BE0" w:rsidRDefault="00660BE0">
    <w:pPr>
      <w:pStyle w:val="Header"/>
      <w:tabs>
        <w:tab w:val="clear" w:pos="9360"/>
        <w:tab w:val="right" w:pos="8460"/>
      </w:tabs>
      <w:spacing w:after="0" w:line="240" w:lineRule="auto"/>
      <w:rPr>
        <w:i/>
        <w:sz w:val="18"/>
        <w:szCs w:val="18"/>
      </w:rPr>
    </w:pPr>
  </w:p>
  <w:p w:rsidR="00660BE0" w:rsidRDefault="008E4B79">
    <w:pPr>
      <w:pStyle w:val="Header"/>
      <w:tabs>
        <w:tab w:val="clear" w:pos="9360"/>
        <w:tab w:val="right" w:pos="8460"/>
      </w:tabs>
      <w:spacing w:after="0" w:line="240" w:lineRule="auto"/>
    </w:pPr>
    <w:r>
      <w:rPr>
        <w:noProof/>
      </w:rPr>
      <w:pict>
        <v:shapetype id="_x0000_t32" coordsize="21600,21600" o:spt="32" o:oned="t" path="m,l21600,21600e" filled="f">
          <v:path arrowok="t" fillok="f" o:connecttype="none"/>
          <o:lock v:ext="edit" shapetype="t"/>
        </v:shapetype>
        <v:shape id="_x0000_s2056" type="#_x0000_t32" style="position:absolute;margin-left:1.5pt;margin-top:6.2pt;width:424.5pt;height:0;z-index:251657216" o:connectortype="straight"/>
      </w:pict>
    </w:r>
    <w:r w:rsidR="00660BE0">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5" type="#_x0000_t32" style="position:absolute;margin-left:-2.85pt;margin-top:14.2pt;width:425.25pt;height:0;z-index:251656192" o:connectortype="straight"/>
      </w:pict>
    </w:r>
    <w:r w:rsidR="00660BE0">
      <w:rPr>
        <w:i/>
        <w:sz w:val="18"/>
        <w:szCs w:val="18"/>
      </w:rPr>
      <w:tab/>
    </w:r>
    <w:r w:rsidR="00660BE0">
      <w:rPr>
        <w:i/>
        <w:sz w:val="18"/>
        <w:szCs w:val="18"/>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Section 8 – Drawings</w:t>
    </w:r>
    <w:r>
      <w:rPr>
        <w:i/>
        <w:sz w:val="18"/>
        <w:szCs w:val="18"/>
      </w:rPr>
      <w:tab/>
    </w:r>
    <w:r>
      <w:rPr>
        <w:i/>
        <w:sz w:val="18"/>
        <w:szCs w:val="18"/>
      </w:rPr>
      <w:tab/>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7" type="#_x0000_t32" style="position:absolute;margin-left:-2.85pt;margin-top:14.2pt;width:425.25pt;height:0;z-index:251658240" o:connectortype="straight"/>
      </w:pict>
    </w:r>
    <w:r w:rsidR="00660BE0">
      <w:rPr>
        <w:i/>
        <w:sz w:val="18"/>
        <w:szCs w:val="18"/>
      </w:rPr>
      <w:tab/>
    </w:r>
    <w:r w:rsidR="00660BE0">
      <w:rPr>
        <w:i/>
        <w:sz w:val="18"/>
        <w:szCs w:val="18"/>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pPr>
    <w:r>
      <w:t>Section 3</w:t>
    </w:r>
    <w:r>
      <w:tab/>
    </w:r>
    <w:r>
      <w:tab/>
      <w:t>GBWASP</w:t>
    </w:r>
  </w:p>
  <w:p w:rsidR="00660BE0" w:rsidRDefault="00660BE0">
    <w:pPr>
      <w:pStyle w:val="Header"/>
      <w:tabs>
        <w:tab w:val="clear" w:pos="9360"/>
        <w:tab w:val="right" w:pos="8460"/>
      </w:tabs>
      <w:spacing w:after="0"/>
    </w:pPr>
    <w:r>
      <w:tab/>
    </w:r>
    <w:r>
      <w:tab/>
      <w:t>FM 1320 Pipeline Extension</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9 – Bill of Quantities</w:t>
    </w:r>
    <w:r>
      <w:rPr>
        <w:i/>
        <w:sz w:val="18"/>
        <w:szCs w:val="18"/>
      </w:rPr>
      <w:tab/>
    </w:r>
    <w:r>
      <w:rPr>
        <w:i/>
        <w:sz w:val="18"/>
        <w:szCs w:val="18"/>
      </w:rPr>
      <w:tab/>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8" type="#_x0000_t32" style="position:absolute;margin-left:-2.85pt;margin-top:14.2pt;width:425.25pt;height:0;z-index:251659264" o:connectortype="straight"/>
      </w:pict>
    </w:r>
    <w:r w:rsidR="00660BE0">
      <w:rPr>
        <w:i/>
        <w:sz w:val="18"/>
        <w:szCs w:val="18"/>
      </w:rPr>
      <w:tab/>
    </w:r>
    <w:r w:rsidR="00660BE0">
      <w:rPr>
        <w:i/>
        <w:sz w:val="18"/>
        <w:szCs w:val="18"/>
      </w:rPr>
      <w:tab/>
      <w:t>450mm dia MS Pipeline</w:t>
    </w:r>
  </w:p>
  <w:p w:rsidR="00660BE0" w:rsidRDefault="00660BE0">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rsidR="00660BE0" w:rsidRDefault="008E4B7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6" type="#_x0000_t32" style="position:absolute;margin-left:-2.85pt;margin-top:14.2pt;width:425.25pt;height:0;z-index:251650048" o:connectortype="straight"/>
      </w:pict>
    </w:r>
    <w:r w:rsidR="00660BE0">
      <w:rPr>
        <w:i/>
        <w:sz w:val="18"/>
        <w:szCs w:val="18"/>
      </w:rPr>
      <w:tab/>
    </w:r>
    <w:r w:rsidR="00660BE0">
      <w:rPr>
        <w:i/>
        <w:sz w:val="18"/>
        <w:szCs w:val="18"/>
      </w:rPr>
      <w:tab/>
      <w:t>FM 1320 Pipeline Extension</w:t>
    </w:r>
  </w:p>
  <w:p w:rsidR="00660BE0" w:rsidRDefault="00660BE0">
    <w:pPr>
      <w:pStyle w:val="Header"/>
      <w:tabs>
        <w:tab w:val="clear" w:pos="9360"/>
        <w:tab w:val="right" w:pos="846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1D32CB"/>
    <w:multiLevelType w:val="hybridMultilevel"/>
    <w:tmpl w:val="A8C4EDE0"/>
    <w:lvl w:ilvl="0" w:tplc="1182E5F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0D253F4"/>
    <w:multiLevelType w:val="multilevel"/>
    <w:tmpl w:val="E1807232"/>
    <w:lvl w:ilvl="0">
      <w:start w:val="6"/>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CDB7A85"/>
    <w:multiLevelType w:val="hybridMultilevel"/>
    <w:tmpl w:val="2692F14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339C1950"/>
    <w:multiLevelType w:val="multilevel"/>
    <w:tmpl w:val="A0428EF6"/>
    <w:lvl w:ilvl="0">
      <w:start w:val="1"/>
      <w:numFmt w:val="decimal"/>
      <w:lvlText w:val="%1"/>
      <w:lvlJc w:val="left"/>
      <w:pPr>
        <w:ind w:left="585" w:hanging="585"/>
      </w:pPr>
      <w:rPr>
        <w:rFonts w:ascii="Book Antiqua" w:hAnsi="Book Antiqua" w:hint="default"/>
      </w:rPr>
    </w:lvl>
    <w:lvl w:ilvl="1">
      <w:start w:val="1"/>
      <w:numFmt w:val="decimal"/>
      <w:lvlText w:val="%1.%2"/>
      <w:lvlJc w:val="left"/>
      <w:pPr>
        <w:ind w:left="585" w:hanging="585"/>
      </w:pPr>
      <w:rPr>
        <w:rFonts w:ascii="Book Antiqua" w:hAnsi="Book Antiqua" w:hint="default"/>
      </w:rPr>
    </w:lvl>
    <w:lvl w:ilvl="2">
      <w:start w:val="1"/>
      <w:numFmt w:val="decimal"/>
      <w:lvlText w:val="%1.%2.%3"/>
      <w:lvlJc w:val="left"/>
      <w:pPr>
        <w:ind w:left="720" w:hanging="720"/>
      </w:pPr>
      <w:rPr>
        <w:rFonts w:ascii="Book Antiqua" w:hAnsi="Book Antiqua" w:hint="default"/>
      </w:rPr>
    </w:lvl>
    <w:lvl w:ilvl="3">
      <w:start w:val="1"/>
      <w:numFmt w:val="decimal"/>
      <w:lvlText w:val="%1.%2.%3.%4"/>
      <w:lvlJc w:val="left"/>
      <w:pPr>
        <w:ind w:left="720" w:hanging="720"/>
      </w:pPr>
      <w:rPr>
        <w:rFonts w:ascii="Book Antiqua" w:hAnsi="Book Antiqua" w:hint="default"/>
      </w:rPr>
    </w:lvl>
    <w:lvl w:ilvl="4">
      <w:start w:val="1"/>
      <w:numFmt w:val="decimal"/>
      <w:lvlText w:val="%1.%2.%3.%4.%5"/>
      <w:lvlJc w:val="left"/>
      <w:pPr>
        <w:ind w:left="1080" w:hanging="1080"/>
      </w:pPr>
      <w:rPr>
        <w:rFonts w:ascii="Book Antiqua" w:hAnsi="Book Antiqua" w:hint="default"/>
      </w:rPr>
    </w:lvl>
    <w:lvl w:ilvl="5">
      <w:start w:val="1"/>
      <w:numFmt w:val="decimal"/>
      <w:lvlText w:val="%1.%2.%3.%4.%5.%6"/>
      <w:lvlJc w:val="left"/>
      <w:pPr>
        <w:ind w:left="1080" w:hanging="1080"/>
      </w:pPr>
      <w:rPr>
        <w:rFonts w:ascii="Book Antiqua" w:hAnsi="Book Antiqua" w:hint="default"/>
      </w:rPr>
    </w:lvl>
    <w:lvl w:ilvl="6">
      <w:start w:val="1"/>
      <w:numFmt w:val="decimal"/>
      <w:lvlText w:val="%1.%2.%3.%4.%5.%6.%7"/>
      <w:lvlJc w:val="left"/>
      <w:pPr>
        <w:ind w:left="1440" w:hanging="1440"/>
      </w:pPr>
      <w:rPr>
        <w:rFonts w:ascii="Book Antiqua" w:hAnsi="Book Antiqua" w:hint="default"/>
      </w:rPr>
    </w:lvl>
    <w:lvl w:ilvl="7">
      <w:start w:val="1"/>
      <w:numFmt w:val="decimal"/>
      <w:lvlText w:val="%1.%2.%3.%4.%5.%6.%7.%8"/>
      <w:lvlJc w:val="left"/>
      <w:pPr>
        <w:ind w:left="1440" w:hanging="1440"/>
      </w:pPr>
      <w:rPr>
        <w:rFonts w:ascii="Book Antiqua" w:hAnsi="Book Antiqua" w:hint="default"/>
      </w:rPr>
    </w:lvl>
    <w:lvl w:ilvl="8">
      <w:start w:val="1"/>
      <w:numFmt w:val="decimal"/>
      <w:lvlText w:val="%1.%2.%3.%4.%5.%6.%7.%8.%9"/>
      <w:lvlJc w:val="left"/>
      <w:pPr>
        <w:ind w:left="1440" w:hanging="1440"/>
      </w:pPr>
      <w:rPr>
        <w:rFonts w:ascii="Book Antiqua" w:hAnsi="Book Antiqua" w:hint="default"/>
      </w:rPr>
    </w:lvl>
  </w:abstractNum>
  <w:abstractNum w:abstractNumId="15">
    <w:nsid w:val="33CB2252"/>
    <w:multiLevelType w:val="hybridMultilevel"/>
    <w:tmpl w:val="9D8C9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9">
    <w:nsid w:val="39331F92"/>
    <w:multiLevelType w:val="multilevel"/>
    <w:tmpl w:val="B57C04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115FF4"/>
    <w:multiLevelType w:val="multilevel"/>
    <w:tmpl w:val="C750D3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38E1431"/>
    <w:multiLevelType w:val="hybridMultilevel"/>
    <w:tmpl w:val="571125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45812C77"/>
    <w:multiLevelType w:val="hybridMultilevel"/>
    <w:tmpl w:val="2E04B1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1C8246D"/>
    <w:multiLevelType w:val="hybridMultilevel"/>
    <w:tmpl w:val="4456E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4B734C5"/>
    <w:multiLevelType w:val="multilevel"/>
    <w:tmpl w:val="5714327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0">
    <w:nsid w:val="5BFF1CA2"/>
    <w:multiLevelType w:val="hybridMultilevel"/>
    <w:tmpl w:val="6FEAEE3A"/>
    <w:lvl w:ilvl="0" w:tplc="FFFFFFFF">
      <w:start w:val="1"/>
      <w:numFmt w:val="lowerLetter"/>
      <w:lvlText w:val="(%1)"/>
      <w:lvlJc w:val="left"/>
      <w:pPr>
        <w:tabs>
          <w:tab w:val="num" w:pos="1245"/>
        </w:tabs>
        <w:ind w:left="1245" w:hanging="525"/>
      </w:pPr>
      <w:rPr>
        <w:rFonts w:hint="default"/>
        <w:b/>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1">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668668FB"/>
    <w:multiLevelType w:val="hybridMultilevel"/>
    <w:tmpl w:val="7ACC7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69633E34"/>
    <w:multiLevelType w:val="hybridMultilevel"/>
    <w:tmpl w:val="415E023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6F670B24"/>
    <w:multiLevelType w:val="hybridMultilevel"/>
    <w:tmpl w:val="30BACEA6"/>
    <w:lvl w:ilvl="0" w:tplc="3918ABB0">
      <w:start w:val="1"/>
      <w:numFmt w:val="low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nsid w:val="76724F01"/>
    <w:multiLevelType w:val="multilevel"/>
    <w:tmpl w:val="5212046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8DD15E0"/>
    <w:multiLevelType w:val="hybridMultilevel"/>
    <w:tmpl w:val="98C8C282"/>
    <w:lvl w:ilvl="0" w:tplc="B76C2250">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A961C96"/>
    <w:multiLevelType w:val="hybridMultilevel"/>
    <w:tmpl w:val="CA2A4AD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B8D29F8"/>
    <w:multiLevelType w:val="hybridMultilevel"/>
    <w:tmpl w:val="1BD4DD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3"/>
  </w:num>
  <w:num w:numId="4">
    <w:abstractNumId w:val="5"/>
  </w:num>
  <w:num w:numId="5">
    <w:abstractNumId w:val="24"/>
  </w:num>
  <w:num w:numId="6">
    <w:abstractNumId w:val="31"/>
  </w:num>
  <w:num w:numId="7">
    <w:abstractNumId w:val="3"/>
  </w:num>
  <w:num w:numId="8">
    <w:abstractNumId w:val="1"/>
  </w:num>
  <w:num w:numId="9">
    <w:abstractNumId w:val="0"/>
  </w:num>
  <w:num w:numId="10">
    <w:abstractNumId w:val="7"/>
  </w:num>
  <w:num w:numId="11">
    <w:abstractNumId w:val="40"/>
  </w:num>
  <w:num w:numId="12">
    <w:abstractNumId w:val="11"/>
  </w:num>
  <w:num w:numId="13">
    <w:abstractNumId w:val="35"/>
  </w:num>
  <w:num w:numId="14">
    <w:abstractNumId w:val="6"/>
  </w:num>
  <w:num w:numId="15">
    <w:abstractNumId w:val="16"/>
  </w:num>
  <w:num w:numId="16">
    <w:abstractNumId w:val="41"/>
  </w:num>
  <w:num w:numId="17">
    <w:abstractNumId w:val="39"/>
  </w:num>
  <w:num w:numId="18">
    <w:abstractNumId w:val="19"/>
  </w:num>
  <w:num w:numId="19">
    <w:abstractNumId w:val="28"/>
  </w:num>
  <w:num w:numId="20">
    <w:abstractNumId w:val="12"/>
  </w:num>
  <w:num w:numId="21">
    <w:abstractNumId w:val="26"/>
  </w:num>
  <w:num w:numId="22">
    <w:abstractNumId w:val="23"/>
  </w:num>
  <w:num w:numId="23">
    <w:abstractNumId w:val="32"/>
  </w:num>
  <w:num w:numId="24">
    <w:abstractNumId w:val="34"/>
  </w:num>
  <w:num w:numId="25">
    <w:abstractNumId w:val="15"/>
  </w:num>
  <w:num w:numId="26">
    <w:abstractNumId w:val="13"/>
  </w:num>
  <w:num w:numId="27">
    <w:abstractNumId w:val="27"/>
  </w:num>
  <w:num w:numId="28">
    <w:abstractNumId w:val="20"/>
  </w:num>
  <w:num w:numId="29">
    <w:abstractNumId w:val="18"/>
  </w:num>
  <w:num w:numId="30">
    <w:abstractNumId w:val="29"/>
  </w:num>
  <w:num w:numId="31">
    <w:abstractNumId w:val="17"/>
  </w:num>
  <w:num w:numId="32">
    <w:abstractNumId w:val="8"/>
  </w:num>
  <w:num w:numId="33">
    <w:abstractNumId w:val="25"/>
  </w:num>
  <w:num w:numId="34">
    <w:abstractNumId w:val="30"/>
  </w:num>
  <w:num w:numId="35">
    <w:abstractNumId w:val="38"/>
  </w:num>
  <w:num w:numId="36">
    <w:abstractNumId w:val="37"/>
  </w:num>
  <w:num w:numId="37">
    <w:abstractNumId w:val="9"/>
  </w:num>
  <w:num w:numId="38">
    <w:abstractNumId w:val="21"/>
  </w:num>
  <w:num w:numId="39">
    <w:abstractNumId w:val="10"/>
  </w:num>
  <w:num w:numId="40">
    <w:abstractNumId w:val="36"/>
  </w:num>
  <w:num w:numId="41">
    <w:abstractNumId w:val="22"/>
  </w:num>
  <w:num w:numId="42">
    <w:abstractNumId w:val="14"/>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o:shapelayout v:ext="edit">
      <o:idmap v:ext="edit" data="2"/>
      <o:rules v:ext="edit">
        <o:r id="V:Rule19" type="connector" idref="#_x0000_s2064"/>
        <o:r id="V:Rule20" type="connector" idref="#_x0000_s2056"/>
        <o:r id="V:Rule21" type="connector" idref="#_x0000_s2060"/>
        <o:r id="V:Rule22" type="connector" idref="#_x0000_s2065"/>
        <o:r id="V:Rule23" type="connector" idref="#_x0000_s2061"/>
        <o:r id="V:Rule24" type="connector" idref="#_x0000_s2058"/>
        <o:r id="V:Rule25" type="connector" idref="#_x0000_s2062"/>
        <o:r id="V:Rule26" type="connector" idref="#_x0000_s2049"/>
        <o:r id="V:Rule27" type="connector" idref="#_x0000_s2063"/>
        <o:r id="V:Rule28" type="connector" idref="#_x0000_s2054"/>
        <o:r id="V:Rule29" type="connector" idref="#_x0000_s2050"/>
        <o:r id="V:Rule30" type="connector" idref="#_x0000_s2051"/>
        <o:r id="V:Rule31" type="connector" idref="#_x0000_s2055"/>
        <o:r id="V:Rule32" type="connector" idref="#_x0000_s2066"/>
        <o:r id="V:Rule33" type="connector" idref="#_x0000_s2053"/>
        <o:r id="V:Rule34" type="connector" idref="#_x0000_s2059"/>
        <o:r id="V:Rule35" type="connector" idref="#_x0000_s2052"/>
        <o:r id="V:Rule36" type="connector" idref="#_x0000_s2057"/>
      </o:rules>
    </o:shapelayout>
  </w:hdrShapeDefaults>
  <w:footnotePr>
    <w:footnote w:id="0"/>
    <w:footnote w:id="1"/>
  </w:footnotePr>
  <w:endnotePr>
    <w:endnote w:id="0"/>
    <w:endnote w:id="1"/>
  </w:endnotePr>
  <w:compat>
    <w:useFELayout/>
  </w:compat>
  <w:rsids>
    <w:rsidRoot w:val="006D7241"/>
    <w:rsid w:val="00001EE7"/>
    <w:rsid w:val="00004CAD"/>
    <w:rsid w:val="0003128F"/>
    <w:rsid w:val="00043207"/>
    <w:rsid w:val="00044743"/>
    <w:rsid w:val="00056F8E"/>
    <w:rsid w:val="00061398"/>
    <w:rsid w:val="000727E4"/>
    <w:rsid w:val="000733C0"/>
    <w:rsid w:val="00075F2E"/>
    <w:rsid w:val="00084288"/>
    <w:rsid w:val="00087439"/>
    <w:rsid w:val="00095550"/>
    <w:rsid w:val="000B4A04"/>
    <w:rsid w:val="000C0186"/>
    <w:rsid w:val="000C0555"/>
    <w:rsid w:val="000D529D"/>
    <w:rsid w:val="000D7A93"/>
    <w:rsid w:val="000E788C"/>
    <w:rsid w:val="00111F77"/>
    <w:rsid w:val="001133A5"/>
    <w:rsid w:val="0012045B"/>
    <w:rsid w:val="00131688"/>
    <w:rsid w:val="0013636E"/>
    <w:rsid w:val="00141384"/>
    <w:rsid w:val="001460A3"/>
    <w:rsid w:val="00183F81"/>
    <w:rsid w:val="001E0BD5"/>
    <w:rsid w:val="001E1C02"/>
    <w:rsid w:val="001E56B0"/>
    <w:rsid w:val="001E76DD"/>
    <w:rsid w:val="001F1382"/>
    <w:rsid w:val="00241FB6"/>
    <w:rsid w:val="00255C85"/>
    <w:rsid w:val="002656D6"/>
    <w:rsid w:val="002711D8"/>
    <w:rsid w:val="002869AC"/>
    <w:rsid w:val="00287B00"/>
    <w:rsid w:val="002B4D53"/>
    <w:rsid w:val="002B5CCA"/>
    <w:rsid w:val="002C06AB"/>
    <w:rsid w:val="002D27CE"/>
    <w:rsid w:val="002D4CAF"/>
    <w:rsid w:val="002D6844"/>
    <w:rsid w:val="002F28C5"/>
    <w:rsid w:val="002F2F40"/>
    <w:rsid w:val="00307BC2"/>
    <w:rsid w:val="00327DBA"/>
    <w:rsid w:val="0033183B"/>
    <w:rsid w:val="00337651"/>
    <w:rsid w:val="003704B1"/>
    <w:rsid w:val="003764F6"/>
    <w:rsid w:val="003970AA"/>
    <w:rsid w:val="003A08EE"/>
    <w:rsid w:val="003C266E"/>
    <w:rsid w:val="003C54FE"/>
    <w:rsid w:val="003C71C9"/>
    <w:rsid w:val="003C7EE2"/>
    <w:rsid w:val="003E1261"/>
    <w:rsid w:val="003E3937"/>
    <w:rsid w:val="004034B4"/>
    <w:rsid w:val="00406671"/>
    <w:rsid w:val="00407748"/>
    <w:rsid w:val="00416176"/>
    <w:rsid w:val="00423657"/>
    <w:rsid w:val="004460BE"/>
    <w:rsid w:val="00463CF3"/>
    <w:rsid w:val="00464E13"/>
    <w:rsid w:val="0046563E"/>
    <w:rsid w:val="004656ED"/>
    <w:rsid w:val="004749F9"/>
    <w:rsid w:val="00481358"/>
    <w:rsid w:val="00483EBF"/>
    <w:rsid w:val="00492DA0"/>
    <w:rsid w:val="00493C80"/>
    <w:rsid w:val="004A2EBC"/>
    <w:rsid w:val="004B3CF9"/>
    <w:rsid w:val="004B743A"/>
    <w:rsid w:val="004C700B"/>
    <w:rsid w:val="004D6E26"/>
    <w:rsid w:val="004E22A9"/>
    <w:rsid w:val="004E28B9"/>
    <w:rsid w:val="004E609F"/>
    <w:rsid w:val="004F2A17"/>
    <w:rsid w:val="00504CD2"/>
    <w:rsid w:val="00511488"/>
    <w:rsid w:val="00522190"/>
    <w:rsid w:val="00560455"/>
    <w:rsid w:val="0056159A"/>
    <w:rsid w:val="0059200D"/>
    <w:rsid w:val="005A6C7F"/>
    <w:rsid w:val="005B23DB"/>
    <w:rsid w:val="005C2FF7"/>
    <w:rsid w:val="005C4DD3"/>
    <w:rsid w:val="005E0B1F"/>
    <w:rsid w:val="006058E9"/>
    <w:rsid w:val="0063778C"/>
    <w:rsid w:val="006404EE"/>
    <w:rsid w:val="00655426"/>
    <w:rsid w:val="00660BE0"/>
    <w:rsid w:val="006662FF"/>
    <w:rsid w:val="006708E2"/>
    <w:rsid w:val="0068373F"/>
    <w:rsid w:val="006B2992"/>
    <w:rsid w:val="006C03FC"/>
    <w:rsid w:val="006D7241"/>
    <w:rsid w:val="006F0EB8"/>
    <w:rsid w:val="006F2B30"/>
    <w:rsid w:val="007035FE"/>
    <w:rsid w:val="007276F7"/>
    <w:rsid w:val="00732576"/>
    <w:rsid w:val="007468A7"/>
    <w:rsid w:val="00750D5B"/>
    <w:rsid w:val="0075624B"/>
    <w:rsid w:val="00757B4F"/>
    <w:rsid w:val="00763000"/>
    <w:rsid w:val="00774108"/>
    <w:rsid w:val="00781EBD"/>
    <w:rsid w:val="00786CEB"/>
    <w:rsid w:val="007913C9"/>
    <w:rsid w:val="00795739"/>
    <w:rsid w:val="00797A25"/>
    <w:rsid w:val="007A1563"/>
    <w:rsid w:val="007B6447"/>
    <w:rsid w:val="007D6422"/>
    <w:rsid w:val="007E40D9"/>
    <w:rsid w:val="007F39E8"/>
    <w:rsid w:val="007F7703"/>
    <w:rsid w:val="0080063B"/>
    <w:rsid w:val="00807C02"/>
    <w:rsid w:val="008130E6"/>
    <w:rsid w:val="00865301"/>
    <w:rsid w:val="00865A2F"/>
    <w:rsid w:val="00866509"/>
    <w:rsid w:val="00867714"/>
    <w:rsid w:val="00877889"/>
    <w:rsid w:val="00882131"/>
    <w:rsid w:val="00895E2C"/>
    <w:rsid w:val="008A1161"/>
    <w:rsid w:val="008B50BD"/>
    <w:rsid w:val="008C5A1B"/>
    <w:rsid w:val="008D7A4C"/>
    <w:rsid w:val="008E1430"/>
    <w:rsid w:val="008E1A23"/>
    <w:rsid w:val="008E4B79"/>
    <w:rsid w:val="008F2CA2"/>
    <w:rsid w:val="0090088A"/>
    <w:rsid w:val="00914E58"/>
    <w:rsid w:val="00922D49"/>
    <w:rsid w:val="00924EB3"/>
    <w:rsid w:val="00940F56"/>
    <w:rsid w:val="00943241"/>
    <w:rsid w:val="00947EA1"/>
    <w:rsid w:val="00956BFF"/>
    <w:rsid w:val="009603A7"/>
    <w:rsid w:val="009606E0"/>
    <w:rsid w:val="0096678F"/>
    <w:rsid w:val="0098605C"/>
    <w:rsid w:val="0098787A"/>
    <w:rsid w:val="009963AB"/>
    <w:rsid w:val="009964D6"/>
    <w:rsid w:val="009A3B76"/>
    <w:rsid w:val="009B2EB5"/>
    <w:rsid w:val="009B46A3"/>
    <w:rsid w:val="00A03C7B"/>
    <w:rsid w:val="00A21EB4"/>
    <w:rsid w:val="00A24D93"/>
    <w:rsid w:val="00A34B7F"/>
    <w:rsid w:val="00A411B5"/>
    <w:rsid w:val="00A42800"/>
    <w:rsid w:val="00A5455E"/>
    <w:rsid w:val="00A603CC"/>
    <w:rsid w:val="00A71B9D"/>
    <w:rsid w:val="00A74841"/>
    <w:rsid w:val="00A77DAB"/>
    <w:rsid w:val="00A86D52"/>
    <w:rsid w:val="00A96DC1"/>
    <w:rsid w:val="00AA3CB5"/>
    <w:rsid w:val="00AA784C"/>
    <w:rsid w:val="00AB3118"/>
    <w:rsid w:val="00AD00C6"/>
    <w:rsid w:val="00AD53FF"/>
    <w:rsid w:val="00AD6EDB"/>
    <w:rsid w:val="00AE3CF2"/>
    <w:rsid w:val="00B17D2E"/>
    <w:rsid w:val="00B31BEC"/>
    <w:rsid w:val="00B42F31"/>
    <w:rsid w:val="00B47224"/>
    <w:rsid w:val="00B622BE"/>
    <w:rsid w:val="00B6321A"/>
    <w:rsid w:val="00B73879"/>
    <w:rsid w:val="00B7453A"/>
    <w:rsid w:val="00B7553F"/>
    <w:rsid w:val="00BA1F57"/>
    <w:rsid w:val="00BB43A5"/>
    <w:rsid w:val="00BC3278"/>
    <w:rsid w:val="00BD0581"/>
    <w:rsid w:val="00BD06C9"/>
    <w:rsid w:val="00BD5052"/>
    <w:rsid w:val="00BE11F0"/>
    <w:rsid w:val="00BE47D0"/>
    <w:rsid w:val="00BE7DB8"/>
    <w:rsid w:val="00BF3BF3"/>
    <w:rsid w:val="00C045ED"/>
    <w:rsid w:val="00C12E80"/>
    <w:rsid w:val="00C17404"/>
    <w:rsid w:val="00C33E6A"/>
    <w:rsid w:val="00C42397"/>
    <w:rsid w:val="00C4258A"/>
    <w:rsid w:val="00C56FC1"/>
    <w:rsid w:val="00C77B0C"/>
    <w:rsid w:val="00C83425"/>
    <w:rsid w:val="00C86E6C"/>
    <w:rsid w:val="00C90E1F"/>
    <w:rsid w:val="00C920C9"/>
    <w:rsid w:val="00C92E0C"/>
    <w:rsid w:val="00C92FB3"/>
    <w:rsid w:val="00CA010C"/>
    <w:rsid w:val="00CA12D1"/>
    <w:rsid w:val="00CA1378"/>
    <w:rsid w:val="00CA4461"/>
    <w:rsid w:val="00CB05BF"/>
    <w:rsid w:val="00CC3382"/>
    <w:rsid w:val="00CD1C2E"/>
    <w:rsid w:val="00CD3C34"/>
    <w:rsid w:val="00CE4D85"/>
    <w:rsid w:val="00CE6B7C"/>
    <w:rsid w:val="00CF001B"/>
    <w:rsid w:val="00D2669D"/>
    <w:rsid w:val="00D32464"/>
    <w:rsid w:val="00D356D8"/>
    <w:rsid w:val="00D63B27"/>
    <w:rsid w:val="00D652B6"/>
    <w:rsid w:val="00D834A5"/>
    <w:rsid w:val="00D87703"/>
    <w:rsid w:val="00DB2475"/>
    <w:rsid w:val="00DB26DC"/>
    <w:rsid w:val="00DC32F2"/>
    <w:rsid w:val="00DC7B07"/>
    <w:rsid w:val="00DE1F29"/>
    <w:rsid w:val="00DE495C"/>
    <w:rsid w:val="00DE5CE1"/>
    <w:rsid w:val="00DE7C60"/>
    <w:rsid w:val="00DF570D"/>
    <w:rsid w:val="00E024F9"/>
    <w:rsid w:val="00E02918"/>
    <w:rsid w:val="00E07B66"/>
    <w:rsid w:val="00E11011"/>
    <w:rsid w:val="00E12216"/>
    <w:rsid w:val="00E25DAE"/>
    <w:rsid w:val="00E320B4"/>
    <w:rsid w:val="00E432C6"/>
    <w:rsid w:val="00E51AFE"/>
    <w:rsid w:val="00E75765"/>
    <w:rsid w:val="00E75E28"/>
    <w:rsid w:val="00E8026E"/>
    <w:rsid w:val="00E91C0E"/>
    <w:rsid w:val="00EA5EDC"/>
    <w:rsid w:val="00EA7396"/>
    <w:rsid w:val="00EB77A6"/>
    <w:rsid w:val="00ED4BAF"/>
    <w:rsid w:val="00EE0909"/>
    <w:rsid w:val="00EE60A4"/>
    <w:rsid w:val="00EF4C94"/>
    <w:rsid w:val="00F0335A"/>
    <w:rsid w:val="00F0509C"/>
    <w:rsid w:val="00F1345D"/>
    <w:rsid w:val="00F23C1B"/>
    <w:rsid w:val="00F33C38"/>
    <w:rsid w:val="00F5585A"/>
    <w:rsid w:val="00F57E15"/>
    <w:rsid w:val="00F747D1"/>
    <w:rsid w:val="00F8599A"/>
    <w:rsid w:val="00F91DE8"/>
    <w:rsid w:val="00F95D12"/>
    <w:rsid w:val="00FA6DF3"/>
    <w:rsid w:val="00FC4F10"/>
    <w:rsid w:val="00FC5A32"/>
    <w:rsid w:val="00FD1DD8"/>
    <w:rsid w:val="00FD4B3E"/>
    <w:rsid w:val="00FE081E"/>
    <w:rsid w:val="00FE7258"/>
    <w:rsid w:val="00FF1B43"/>
    <w:rsid w:val="00FF21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6146"/>
    <o:shapelayout v:ext="edit">
      <o:idmap v:ext="edit" data="1"/>
      <o:rules v:ext="edit">
        <o:r id="V:Rule3" type="connector" idref="#_x0000_s1028"/>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lin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6E"/>
  </w:style>
  <w:style w:type="paragraph" w:styleId="Heading1">
    <w:name w:val="heading 1"/>
    <w:basedOn w:val="Default"/>
    <w:next w:val="Default"/>
    <w:link w:val="Heading1Char"/>
    <w:qFormat/>
    <w:rsid w:val="006D7241"/>
    <w:pPr>
      <w:spacing w:before="240" w:after="60"/>
      <w:outlineLvl w:val="0"/>
    </w:pPr>
    <w:rPr>
      <w:rFonts w:cs="Times New Roman"/>
      <w:color w:val="auto"/>
    </w:rPr>
  </w:style>
  <w:style w:type="paragraph" w:styleId="Heading3">
    <w:name w:val="heading 3"/>
    <w:basedOn w:val="Default"/>
    <w:next w:val="Default"/>
    <w:link w:val="Heading3Char"/>
    <w:qFormat/>
    <w:rsid w:val="006D7241"/>
    <w:pPr>
      <w:outlineLvl w:val="2"/>
    </w:pPr>
    <w:rPr>
      <w:rFonts w:cs="Times New Roman"/>
      <w:color w:val="auto"/>
    </w:rPr>
  </w:style>
  <w:style w:type="paragraph" w:styleId="Heading4">
    <w:name w:val="heading 4"/>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basedOn w:val="Default"/>
    <w:next w:val="Default"/>
    <w:link w:val="Heading5Char"/>
    <w:qFormat/>
    <w:rsid w:val="006D7241"/>
    <w:pPr>
      <w:outlineLvl w:val="4"/>
    </w:pPr>
    <w:rPr>
      <w:rFonts w:cs="Times New Roman"/>
      <w:color w:val="auto"/>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semiHidden/>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semiHidden/>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semiHidden/>
    <w:rsid w:val="006D7241"/>
    <w:rPr>
      <w:rFonts w:ascii="Times New Roman" w:eastAsia="Times New Roman" w:hAnsi="Times New Roman"/>
    </w:rPr>
  </w:style>
  <w:style w:type="paragraph" w:styleId="EndnoteText">
    <w:name w:val="endnote text"/>
    <w:basedOn w:val="Normal"/>
    <w:link w:val="EndnoteTextChar1"/>
    <w:semiHidden/>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semiHidden/>
    <w:rsid w:val="006D7241"/>
    <w:rPr>
      <w:rFonts w:ascii="Times New Roman" w:eastAsia="Times New Roman" w:hAnsi="Times New Roman"/>
    </w:rPr>
  </w:style>
  <w:style w:type="paragraph" w:styleId="CommentText">
    <w:name w:val="annotation text"/>
    <w:basedOn w:val="Normal"/>
    <w:link w:val="CommentTextChar1"/>
    <w:semiHidden/>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semiHidden/>
    <w:rsid w:val="006D7241"/>
    <w:rPr>
      <w:rFonts w:ascii="Times New Roman" w:eastAsia="Times New Roman" w:hAnsi="Times New Roman"/>
      <w:b/>
      <w:bCs/>
    </w:rPr>
  </w:style>
  <w:style w:type="paragraph" w:styleId="CommentSubject">
    <w:name w:val="annotation subject"/>
    <w:basedOn w:val="CommentText"/>
    <w:next w:val="CommentText"/>
    <w:link w:val="CommentSubjectChar1"/>
    <w:semiHidden/>
    <w:unhideWhenUsed/>
    <w:rsid w:val="006D7241"/>
    <w:rPr>
      <w:b/>
      <w:bCs/>
    </w:rPr>
  </w:style>
  <w:style w:type="character" w:customStyle="1" w:styleId="CommentSubjectChar1">
    <w:name w:val="Comment Subject Char1"/>
    <w:basedOn w:val="CommentTextChar1"/>
    <w:link w:val="CommentSubject"/>
    <w:semiHidden/>
    <w:rsid w:val="006D7241"/>
    <w:rPr>
      <w:b/>
      <w:bCs/>
    </w:rPr>
  </w:style>
  <w:style w:type="character" w:styleId="FollowedHyperlink">
    <w:name w:val="FollowedHyperlink"/>
    <w:rsid w:val="006D7241"/>
    <w:rPr>
      <w:color w:val="800080"/>
      <w:u w:val="single"/>
    </w:rPr>
  </w:style>
  <w:style w:type="paragraph" w:styleId="Index1">
    <w:name w:val="index 1"/>
    <w:basedOn w:val="Normal"/>
    <w:next w:val="Normal"/>
    <w:autoRedefine/>
    <w:semiHidden/>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
    <w:name w:val="Unresolved Mention"/>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iPriority w:val="99"/>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bwssb.gov.in" TargetMode="External"/><Relationship Id="rId26" Type="http://schemas.openxmlformats.org/officeDocument/2006/relationships/hyperlink" Target="http://www.bwssb.gov.in" TargetMode="External"/><Relationship Id="rId39" Type="http://schemas.openxmlformats.org/officeDocument/2006/relationships/header" Target="header8.xml"/><Relationship Id="rId21" Type="http://schemas.openxmlformats.org/officeDocument/2006/relationships/hyperlink" Target="https://kppp.karnataka.gov.in" TargetMode="External"/><Relationship Id="rId34" Type="http://schemas.openxmlformats.org/officeDocument/2006/relationships/hyperlink" Target="http://www.KPPP.karnataka.gov.in" TargetMode="External"/><Relationship Id="rId42" Type="http://schemas.openxmlformats.org/officeDocument/2006/relationships/hyperlink" Target="http://www.kppp.karnataka.gov.in" TargetMode="External"/><Relationship Id="rId47" Type="http://schemas.openxmlformats.org/officeDocument/2006/relationships/header" Target="header14.xml"/><Relationship Id="rId50" Type="http://schemas.openxmlformats.org/officeDocument/2006/relationships/image" Target="media/image2.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oleObject" Target="embeddings/oleObject2.bin"/><Relationship Id="rId25" Type="http://schemas.openxmlformats.org/officeDocument/2006/relationships/hyperlink" Target="https://kppp.karnataka.gov.in" TargetMode="External"/><Relationship Id="rId33" Type="http://schemas.openxmlformats.org/officeDocument/2006/relationships/header" Target="header6.xml"/><Relationship Id="rId38" Type="http://schemas.openxmlformats.org/officeDocument/2006/relationships/header" Target="header7.xml"/><Relationship Id="rId46"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eproc.karnataka.gov.in" TargetMode="External"/><Relationship Id="rId29" Type="http://schemas.openxmlformats.org/officeDocument/2006/relationships/header" Target="header4.xml"/><Relationship Id="rId41" Type="http://schemas.openxmlformats.org/officeDocument/2006/relationships/footer" Target="footer5.xml"/><Relationship Id="rId54"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east@bwssb.gov.in" TargetMode="External"/><Relationship Id="rId24" Type="http://schemas.openxmlformats.org/officeDocument/2006/relationships/hyperlink" Target="https://kppp.karnataka.gov.in" TargetMode="External"/><Relationship Id="rId32" Type="http://schemas.openxmlformats.org/officeDocument/2006/relationships/footer" Target="footer4.xml"/><Relationship Id="rId37" Type="http://schemas.openxmlformats.org/officeDocument/2006/relationships/hyperlink" Target="http://www.kppp.karnataka.gov.in" TargetMode="External"/><Relationship Id="rId40" Type="http://schemas.openxmlformats.org/officeDocument/2006/relationships/header" Target="header9.xml"/><Relationship Id="rId45" Type="http://schemas.openxmlformats.org/officeDocument/2006/relationships/header" Target="header12.xml"/><Relationship Id="rId53" Type="http://schemas.openxmlformats.org/officeDocument/2006/relationships/header" Target="header1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kppp.karnataka.gov.in" TargetMode="External"/><Relationship Id="rId28" Type="http://schemas.openxmlformats.org/officeDocument/2006/relationships/hyperlink" Target="http://www.kppp.karnataka.gov.in" TargetMode="External"/><Relationship Id="rId36" Type="http://schemas.openxmlformats.org/officeDocument/2006/relationships/hyperlink" Target="http://www.kppp.karnataka.gov.in" TargetMode="External"/><Relationship Id="rId49" Type="http://schemas.openxmlformats.org/officeDocument/2006/relationships/header" Target="header16.xml"/><Relationship Id="rId10" Type="http://schemas.openxmlformats.org/officeDocument/2006/relationships/hyperlink" Target="mailto:ceeast@bwssb.gov.in" TargetMode="External"/><Relationship Id="rId19" Type="http://schemas.openxmlformats.org/officeDocument/2006/relationships/hyperlink" Target="mailto:ceeast@bwssb.gov.in" TargetMode="External"/><Relationship Id="rId31" Type="http://schemas.openxmlformats.org/officeDocument/2006/relationships/footer" Target="footer3.xml"/><Relationship Id="rId44" Type="http://schemas.openxmlformats.org/officeDocument/2006/relationships/header" Target="header11.xml"/><Relationship Id="rId52"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hyperlink" Target="http://www.eproc.karnataka.govt.in" TargetMode="External"/><Relationship Id="rId27" Type="http://schemas.openxmlformats.org/officeDocument/2006/relationships/hyperlink" Target="mailto:ceeast@bwssb.gov.in" TargetMode="External"/><Relationship Id="rId30" Type="http://schemas.openxmlformats.org/officeDocument/2006/relationships/header" Target="header5.xml"/><Relationship Id="rId35" Type="http://schemas.openxmlformats.org/officeDocument/2006/relationships/hyperlink" Target="http://www.kppp.karnataka.gov.in" TargetMode="External"/><Relationship Id="rId43" Type="http://schemas.openxmlformats.org/officeDocument/2006/relationships/header" Target="header10.xml"/><Relationship Id="rId48" Type="http://schemas.openxmlformats.org/officeDocument/2006/relationships/header" Target="header15.xm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17.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A4ED4-6FC0-4C78-85A8-13B3C73CA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129</Pages>
  <Words>41074</Words>
  <Characters>234126</Characters>
  <Application>Microsoft Office Word</Application>
  <DocSecurity>0</DocSecurity>
  <Lines>1951</Lines>
  <Paragraphs>549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Dileep</cp:lastModifiedBy>
  <cp:revision>12</cp:revision>
  <cp:lastPrinted>2024-06-20T14:05:00Z</cp:lastPrinted>
  <dcterms:created xsi:type="dcterms:W3CDTF">2024-09-23T12:58:00Z</dcterms:created>
  <dcterms:modified xsi:type="dcterms:W3CDTF">2024-10-13T08:42:00Z</dcterms:modified>
</cp:coreProperties>
</file>