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8.xml" ContentType="application/vnd.openxmlformats-officedocument.wordprocessingml.header+xml"/>
  <Override PartName="/word/header19.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header14.xml" ContentType="application/vnd.openxmlformats-officedocument.wordprocessingml.header+xml"/>
  <Override PartName="/word/header15.xml" ContentType="application/vnd.openxmlformats-officedocument.wordprocessingml.head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00.5pt" o:ole="">
            <v:imagedata r:id="rId8" o:title=""/>
          </v:shape>
          <o:OLEObject Type="Embed" ProgID="StaticMetafile" ShapeID="_x0000_i1025" DrawAspect="Content" ObjectID="_1797070367" r:id="rId9"/>
        </w:object>
      </w:r>
    </w:p>
    <w:p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City">
        <w:smartTag w:uri="urn:schemas-microsoft-com:office:smarttags" w:element="place">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Street">
        <w:smartTag w:uri="urn:schemas-microsoft-com:office:smarttags" w:element="address">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City">
        <w:smartTag w:uri="urn:schemas-microsoft-com:office:smarttags" w:element="place">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rsidR="006D7241" w:rsidRDefault="00701E77" w:rsidP="006D7241">
      <w:pPr>
        <w:autoSpaceDE w:val="0"/>
        <w:autoSpaceDN w:val="0"/>
        <w:adjustRightInd w:val="0"/>
        <w:spacing w:after="0" w:line="240" w:lineRule="auto"/>
        <w:ind w:left="90" w:right="-403"/>
        <w:jc w:val="center"/>
        <w:rPr>
          <w:rFonts w:ascii="Book Antiqua" w:hAnsi="Book Antiqua" w:cs="Arial"/>
          <w:color w:val="000000"/>
          <w:sz w:val="20"/>
          <w:szCs w:val="20"/>
        </w:rPr>
      </w:pPr>
      <w:r w:rsidRPr="00701E77">
        <w:rPr>
          <w:rFonts w:ascii="Book Antiqua" w:hAnsi="Book Antiqua" w:cs="Arial"/>
          <w:noProof/>
          <w:color w:val="000000"/>
          <w:sz w:val="20"/>
          <w:szCs w:val="20"/>
        </w:rPr>
        <w:pict>
          <v:rect id="_x0000_s1029" style="position:absolute;left:0;text-align:left;margin-left:395.1pt;margin-top:-69.15pt;width:80.25pt;height:55.5pt;z-index:251663360" fillcolor="#b2a1c7" strokecolor="#b2a1c7" strokeweight="1pt">
            <v:fill color2="#e5dfec" angle="-45" focus="-50%" type="gradient"/>
            <v:shadow on="t" color="#3f3151" opacity=".5" offset="6pt,6pt"/>
            <o:extrusion v:ext="view" viewpoint="-34.72222mm" viewpointorigin="-.5" skewangle="-45" lightposition="-50000" lightposition2="50000"/>
            <v:textbox>
              <w:txbxContent>
                <w:p w:rsidR="00660BE0" w:rsidRPr="00BC007A" w:rsidRDefault="00660BE0" w:rsidP="006D7241">
                  <w:pPr>
                    <w:contextualSpacing/>
                    <w:jc w:val="center"/>
                    <w:rPr>
                      <w:b/>
                      <w:sz w:val="26"/>
                    </w:rPr>
                  </w:pPr>
                  <w:r w:rsidRPr="00BC007A">
                    <w:rPr>
                      <w:b/>
                      <w:sz w:val="26"/>
                    </w:rPr>
                    <w:t>KW4</w:t>
                  </w:r>
                </w:p>
                <w:p w:rsidR="00660BE0" w:rsidRPr="00BC007A" w:rsidRDefault="00660BE0" w:rsidP="006D7241">
                  <w:pPr>
                    <w:contextualSpacing/>
                    <w:jc w:val="center"/>
                    <w:rPr>
                      <w:b/>
                    </w:rPr>
                  </w:pPr>
                  <w:r w:rsidRPr="00BC007A">
                    <w:rPr>
                      <w:b/>
                    </w:rPr>
                    <w:t xml:space="preserve">TWO </w:t>
                  </w:r>
                  <w:r>
                    <w:rPr>
                      <w:b/>
                    </w:rPr>
                    <w:t>STAGE</w:t>
                  </w:r>
                  <w:r w:rsidRPr="00BC007A">
                    <w:rPr>
                      <w:b/>
                    </w:rPr>
                    <w:t xml:space="preserve"> </w:t>
                  </w:r>
                </w:p>
              </w:txbxContent>
            </v:textbox>
          </v:rect>
        </w:pic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rsidR="00673D81" w:rsidRPr="005950E4" w:rsidRDefault="00673D81" w:rsidP="00673D81">
      <w:pPr>
        <w:spacing w:before="120"/>
        <w:jc w:val="both"/>
        <w:rPr>
          <w:rFonts w:ascii="Times New Roman" w:hAnsi="Times New Roman"/>
          <w:sz w:val="28"/>
        </w:rPr>
      </w:pPr>
      <w:r w:rsidRPr="005950E4">
        <w:rPr>
          <w:rFonts w:ascii="Times New Roman" w:hAnsi="Times New Roman"/>
          <w:sz w:val="28"/>
        </w:rPr>
        <w:t xml:space="preserve">Tender for the work of providing and laying of 150mm </w:t>
      </w:r>
      <w:proofErr w:type="spellStart"/>
      <w:r w:rsidRPr="005950E4">
        <w:rPr>
          <w:rFonts w:ascii="Times New Roman" w:hAnsi="Times New Roman"/>
          <w:sz w:val="28"/>
        </w:rPr>
        <w:t>dia</w:t>
      </w:r>
      <w:proofErr w:type="spellEnd"/>
      <w:r w:rsidRPr="005950E4">
        <w:rPr>
          <w:rFonts w:ascii="Times New Roman" w:hAnsi="Times New Roman"/>
          <w:sz w:val="28"/>
        </w:rPr>
        <w:t xml:space="preserve"> and 100mm </w:t>
      </w:r>
      <w:proofErr w:type="spellStart"/>
      <w:r w:rsidRPr="005950E4">
        <w:rPr>
          <w:rFonts w:ascii="Times New Roman" w:hAnsi="Times New Roman"/>
          <w:sz w:val="28"/>
        </w:rPr>
        <w:t>dia</w:t>
      </w:r>
      <w:proofErr w:type="spellEnd"/>
      <w:r w:rsidRPr="005950E4">
        <w:rPr>
          <w:rFonts w:ascii="Times New Roman" w:hAnsi="Times New Roman"/>
          <w:sz w:val="28"/>
        </w:rPr>
        <w:t xml:space="preserve"> DI water supply pipe line at 7</w:t>
      </w:r>
      <w:r w:rsidRPr="005950E4">
        <w:rPr>
          <w:rFonts w:ascii="Times New Roman" w:hAnsi="Times New Roman"/>
          <w:sz w:val="28"/>
          <w:vertAlign w:val="superscript"/>
        </w:rPr>
        <w:t>th</w:t>
      </w:r>
      <w:r w:rsidRPr="005950E4">
        <w:rPr>
          <w:rFonts w:ascii="Times New Roman" w:hAnsi="Times New Roman"/>
          <w:sz w:val="28"/>
        </w:rPr>
        <w:t xml:space="preserve"> block, </w:t>
      </w:r>
      <w:proofErr w:type="spellStart"/>
      <w:r w:rsidRPr="005950E4">
        <w:rPr>
          <w:rFonts w:ascii="Times New Roman" w:hAnsi="Times New Roman"/>
          <w:sz w:val="28"/>
        </w:rPr>
        <w:t>Koramangala</w:t>
      </w:r>
      <w:proofErr w:type="spellEnd"/>
      <w:r w:rsidRPr="005950E4">
        <w:rPr>
          <w:rFonts w:ascii="Times New Roman" w:hAnsi="Times New Roman"/>
          <w:sz w:val="28"/>
        </w:rPr>
        <w:t xml:space="preserve"> coming under Koramangala-1 service station of AEESE-5 sub division</w:t>
      </w:r>
      <w:r w:rsidR="00355186">
        <w:rPr>
          <w:rFonts w:ascii="Times New Roman" w:hAnsi="Times New Roman"/>
          <w:sz w:val="28"/>
        </w:rPr>
        <w:t xml:space="preserve">. </w:t>
      </w:r>
      <w:r w:rsidR="00355186">
        <w:rPr>
          <w:b/>
        </w:rPr>
        <w:t>(</w:t>
      </w:r>
      <w:r w:rsidR="003C3100">
        <w:rPr>
          <w:b/>
        </w:rPr>
        <w:t>Call-3</w:t>
      </w:r>
      <w:r w:rsidR="00355186">
        <w:rPr>
          <w:b/>
        </w:rPr>
        <w:t>)</w:t>
      </w:r>
    </w:p>
    <w:p w:rsidR="006D7241" w:rsidRPr="002A5F21" w:rsidRDefault="00673D81" w:rsidP="00673D81">
      <w:pPr>
        <w:pStyle w:val="NoSpacing"/>
      </w:pPr>
      <w:r>
        <w:rPr>
          <w:rFonts w:ascii="Times New Roman" w:hAnsi="Times New Roman"/>
        </w:rPr>
        <w:t>(Action plan work)</w:t>
      </w:r>
    </w:p>
    <w:p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6"/>
          <w:szCs w:val="28"/>
        </w:rPr>
      </w:pPr>
      <w:r>
        <w:rPr>
          <w:rFonts w:ascii="Calisto MT" w:hAnsi="Calisto MT" w:cs="Arial"/>
          <w:b/>
          <w:color w:val="000000"/>
          <w:sz w:val="26"/>
          <w:szCs w:val="28"/>
        </w:rPr>
        <w:t>Off</w:t>
      </w:r>
      <w:r w:rsidR="00943241">
        <w:rPr>
          <w:rFonts w:ascii="Calisto MT" w:hAnsi="Calisto MT" w:cs="Arial"/>
          <w:b/>
          <w:color w:val="000000"/>
          <w:sz w:val="26"/>
          <w:szCs w:val="28"/>
        </w:rPr>
        <w:t>ice of the Chief Engineer (East</w:t>
      </w:r>
      <w:r>
        <w:rPr>
          <w:rFonts w:ascii="Calisto MT" w:hAnsi="Calisto MT" w:cs="Arial"/>
          <w:b/>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City">
        <w:smartTag w:uri="urn:schemas-microsoft-com:office:smarttags" w:element="place">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gramStart"/>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Pr>
          <w:rFonts w:ascii="Calisto MT" w:hAnsi="Calisto MT" w:cs="Arial"/>
          <w:color w:val="000000"/>
          <w:sz w:val="26"/>
          <w:szCs w:val="28"/>
        </w:rPr>
        <w:t xml:space="preserve"> </w:t>
      </w:r>
      <w:r w:rsidR="006D7241">
        <w:rPr>
          <w:rFonts w:ascii="Calisto MT" w:hAnsi="Calisto MT" w:cs="Arial"/>
          <w:color w:val="000000"/>
          <w:sz w:val="26"/>
          <w:szCs w:val="28"/>
        </w:rPr>
        <w:t xml:space="preserve"> floor</w:t>
      </w:r>
      <w:proofErr w:type="gramEnd"/>
      <w:r w:rsidR="006D7241">
        <w:rPr>
          <w:rFonts w:ascii="Calisto MT" w:hAnsi="Calisto MT" w:cs="Arial"/>
          <w:color w:val="000000"/>
          <w:sz w:val="26"/>
          <w:szCs w:val="28"/>
        </w:rPr>
        <w:t xml:space="preserve">, Cauvery </w:t>
      </w:r>
      <w:proofErr w:type="spellStart"/>
      <w:r w:rsidR="006D7241">
        <w:rPr>
          <w:rFonts w:ascii="Calisto MT" w:hAnsi="Calisto MT" w:cs="Arial"/>
          <w:color w:val="000000"/>
          <w:sz w:val="26"/>
          <w:szCs w:val="28"/>
        </w:rPr>
        <w:t>Bhavan</w:t>
      </w:r>
      <w:proofErr w:type="spellEnd"/>
      <w:r w:rsidR="006D7241">
        <w:rPr>
          <w:rFonts w:ascii="Calisto MT" w:hAnsi="Calisto MT" w:cs="Arial"/>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gramStart"/>
      <w:r>
        <w:rPr>
          <w:rFonts w:ascii="Calisto MT" w:hAnsi="Calisto MT" w:cs="Arial"/>
          <w:color w:val="000000"/>
          <w:sz w:val="26"/>
          <w:szCs w:val="28"/>
        </w:rPr>
        <w:t>K G road, Bangalore 560009.</w:t>
      </w:r>
      <w:proofErr w:type="gramEnd"/>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spellStart"/>
      <w:r>
        <w:rPr>
          <w:rFonts w:ascii="Calisto MT" w:hAnsi="Calisto MT" w:cs="Arial"/>
          <w:color w:val="000000"/>
          <w:sz w:val="26"/>
          <w:szCs w:val="28"/>
        </w:rPr>
        <w:t>Telefax</w:t>
      </w:r>
      <w:proofErr w:type="spellEnd"/>
      <w:r>
        <w:rPr>
          <w:rFonts w:ascii="Calisto MT" w:hAnsi="Calisto MT" w:cs="Arial"/>
          <w:color w:val="000000"/>
          <w:sz w:val="26"/>
          <w:szCs w:val="28"/>
        </w:rPr>
        <w:t xml:space="preserve"> – 22945244</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rsidR="006D7241" w:rsidRDefault="006D7241" w:rsidP="006D7241">
      <w:pPr>
        <w:autoSpaceDE w:val="0"/>
        <w:autoSpaceDN w:val="0"/>
        <w:adjustRightInd w:val="0"/>
        <w:spacing w:after="0" w:line="240" w:lineRule="auto"/>
        <w:ind w:right="-403"/>
        <w:jc w:val="center"/>
        <w:rPr>
          <w:rFonts w:ascii="Calisto MT" w:hAnsi="Calisto MT" w:cs="Arial"/>
          <w:color w:val="000000"/>
        </w:rPr>
      </w:pPr>
      <w:proofErr w:type="gramStart"/>
      <w:r>
        <w:rPr>
          <w:rFonts w:ascii="Calisto MT" w:hAnsi="Calisto MT" w:cs="Arial"/>
          <w:color w:val="000000"/>
        </w:rPr>
        <w:t>e-mail</w:t>
      </w:r>
      <w:proofErr w:type="gramEnd"/>
      <w:r>
        <w:rPr>
          <w:rFonts w:ascii="Calisto MT" w:hAnsi="Calisto MT" w:cs="Arial"/>
          <w:color w:val="000000"/>
        </w:rPr>
        <w:t xml:space="preserve"> – </w:t>
      </w:r>
      <w:hyperlink r:id="rId10" w:history="1">
        <w:r w:rsidR="00763000" w:rsidRPr="00F368CE">
          <w:rPr>
            <w:rStyle w:val="Hyperlink"/>
            <w:rFonts w:ascii="Calisto MT" w:hAnsi="Calisto MT" w:cs="Arial"/>
          </w:rPr>
          <w:t>ceeast@bwssb.gov.in</w:t>
        </w:r>
      </w:hyperlink>
      <w:r>
        <w:rPr>
          <w:rFonts w:ascii="Calisto MT" w:hAnsi="Calisto MT" w:cs="Arial"/>
          <w:color w:val="000000"/>
        </w:rPr>
        <w:t xml:space="preserve">  </w:t>
      </w:r>
    </w:p>
    <w:p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t xml:space="preserve">       </w:t>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rsidR="006D7241" w:rsidRDefault="006D7241" w:rsidP="00355186">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Pr="000B14A2" w:rsidRDefault="006D7241" w:rsidP="00355186">
      <w:pPr>
        <w:autoSpaceDE w:val="0"/>
        <w:autoSpaceDN w:val="0"/>
        <w:adjustRightInd w:val="0"/>
        <w:spacing w:after="0" w:line="240" w:lineRule="auto"/>
        <w:rPr>
          <w:rFonts w:ascii="Trebuchet MS" w:hAnsi="Trebuchet MS" w:cs="Arial"/>
          <w:b/>
          <w:sz w:val="30"/>
          <w:szCs w:val="24"/>
          <w:u w:val="single"/>
        </w:rPr>
      </w:pPr>
      <w:r w:rsidRPr="000B14A2">
        <w:rPr>
          <w:rFonts w:ascii="Trebuchet MS" w:hAnsi="Trebuchet MS" w:cs="Arial"/>
          <w:b/>
          <w:sz w:val="30"/>
          <w:szCs w:val="24"/>
          <w:u w:val="single"/>
        </w:rPr>
        <w:t>Contents</w:t>
      </w: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r w:rsidRPr="000B14A2">
        <w:rPr>
          <w:rFonts w:ascii="Trebuchet MS" w:hAnsi="Trebuchet MS" w:cs="Arial"/>
          <w:szCs w:val="20"/>
        </w:rPr>
        <w:t xml:space="preserve"> </w:t>
      </w:r>
    </w:p>
    <w:p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1"/>
          <w:headerReference w:type="default" r:id="rId12"/>
          <w:footerReference w:type="even" r:id="rId13"/>
          <w:footerReference w:type="default" r:id="rId14"/>
          <w:headerReference w:type="first" r:id="rId15"/>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rsidR="006D7241" w:rsidRDefault="00701E77" w:rsidP="006D7241">
      <w:pPr>
        <w:autoSpaceDE w:val="0"/>
        <w:autoSpaceDN w:val="0"/>
        <w:adjustRightInd w:val="0"/>
        <w:spacing w:after="0" w:line="240" w:lineRule="auto"/>
        <w:jc w:val="center"/>
        <w:outlineLvl w:val="8"/>
        <w:rPr>
          <w:rFonts w:ascii="Book Antiqua" w:hAnsi="Book Antiqua" w:cs="Arial"/>
          <w:szCs w:val="20"/>
          <w:u w:val="single"/>
        </w:rPr>
      </w:pPr>
      <w:r w:rsidRPr="00701E77">
        <w:rPr>
          <w:rFonts w:ascii="Book Antiqua" w:hAnsi="Book Antiqua" w:cs="Arial"/>
          <w:noProof/>
          <w:szCs w:val="20"/>
          <w:u w:val="single"/>
        </w:rPr>
        <w:pict>
          <v:shape id="_x0000_s1026" type="#_x0000_t75" style="position:absolute;left:0;text-align:left;margin-left:182.05pt;margin-top:7.25pt;width:60.7pt;height:60.9pt;z-index:251660288">
            <v:imagedata r:id="rId8" o:title=""/>
            <w10:wrap type="square" side="left"/>
          </v:shape>
          <o:OLEObject Type="Embed" ProgID="StaticMetafile" ShapeID="_x0000_s1026" DrawAspect="Content" ObjectID="_1797070368" r:id="rId16"/>
        </w:pict>
      </w:r>
    </w:p>
    <w:p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14"/>
      </w:tblGrid>
      <w:tr w:rsidR="006D7241" w:rsidTr="00A34B7F">
        <w:trPr>
          <w:trHeight w:val="1592"/>
        </w:trPr>
        <w:tc>
          <w:tcPr>
            <w:tcW w:w="9214" w:type="dxa"/>
          </w:tcPr>
          <w:p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Pr>
                <w:rFonts w:ascii="Trebuchet MS" w:hAnsi="Trebuchet MS" w:cs="Tahoma"/>
                <w:spacing w:val="-2"/>
                <w:sz w:val="20"/>
                <w:szCs w:val="18"/>
              </w:rPr>
              <w:t xml:space="preserve"> </w:t>
            </w:r>
            <w:r w:rsidR="006D7241">
              <w:rPr>
                <w:rFonts w:ascii="Trebuchet MS" w:hAnsi="Trebuchet MS" w:cs="Tahoma"/>
                <w:spacing w:val="-2"/>
                <w:sz w:val="20"/>
                <w:szCs w:val="18"/>
              </w:rPr>
              <w:t xml:space="preserve"> </w:t>
            </w:r>
            <w:r w:rsidR="006D7241" w:rsidRPr="00546930">
              <w:rPr>
                <w:rFonts w:ascii="Trebuchet MS" w:hAnsi="Trebuchet MS" w:cs="Tahoma"/>
                <w:spacing w:val="-2"/>
                <w:sz w:val="20"/>
                <w:szCs w:val="18"/>
              </w:rPr>
              <w:t xml:space="preserve">Floor, Cauvery </w:t>
            </w:r>
            <w:proofErr w:type="spellStart"/>
            <w:r w:rsidR="006D7241" w:rsidRPr="00546930">
              <w:rPr>
                <w:rFonts w:ascii="Trebuchet MS" w:hAnsi="Trebuchet MS" w:cs="Tahoma"/>
                <w:spacing w:val="-2"/>
                <w:sz w:val="20"/>
                <w:szCs w:val="18"/>
              </w:rPr>
              <w:t>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w:t>
            </w:r>
            <w:proofErr w:type="spellEnd"/>
            <w:r w:rsidR="006D7241" w:rsidRPr="00546930">
              <w:rPr>
                <w:rFonts w:ascii="Trebuchet MS" w:hAnsi="Trebuchet MS" w:cs="Tahoma"/>
                <w:spacing w:val="-2"/>
                <w:sz w:val="20"/>
                <w:szCs w:val="18"/>
              </w:rPr>
              <w:t>, Bangalore 560009</w:t>
            </w:r>
          </w:p>
          <w:p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7" w:history="1">
              <w:r w:rsidRPr="0006736D">
                <w:rPr>
                  <w:rStyle w:val="Hyperlink"/>
                  <w:rFonts w:ascii="Trebuchet MS" w:hAnsi="Trebuchet MS"/>
                </w:rPr>
                <w:t>www.bwssb.gov.in</w:t>
              </w:r>
            </w:hyperlink>
            <w:r>
              <w:rPr>
                <w:rFonts w:ascii="Trebuchet MS" w:hAnsi="Trebuchet MS"/>
                <w:sz w:val="24"/>
                <w:szCs w:val="24"/>
              </w:rPr>
              <w:t xml:space="preserve">  </w:t>
            </w:r>
            <w:r>
              <w:rPr>
                <w:rFonts w:ascii="Trebuchet MS" w:hAnsi="Trebuchet MS" w:cs="Tahoma"/>
                <w:spacing w:val="-2"/>
                <w:szCs w:val="18"/>
              </w:rPr>
              <w:t xml:space="preserve">email </w:t>
            </w:r>
            <w:hyperlink r:id="rId18" w:history="1">
              <w:r w:rsidR="00943241" w:rsidRPr="00F368CE">
                <w:rPr>
                  <w:rStyle w:val="Hyperlink"/>
                  <w:rFonts w:ascii="Trebuchet MS" w:hAnsi="Trebuchet MS"/>
                  <w:sz w:val="24"/>
                  <w:szCs w:val="24"/>
                </w:rPr>
                <w:t>ceeast@bwssb.gov.in</w:t>
              </w:r>
            </w:hyperlink>
            <w:r>
              <w:rPr>
                <w:rFonts w:ascii="Trebuchet MS" w:hAnsi="Trebuchet MS"/>
                <w:sz w:val="24"/>
                <w:szCs w:val="24"/>
              </w:rPr>
              <w:t xml:space="preserve"> </w:t>
            </w:r>
          </w:p>
          <w:p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rsidR="006D7241" w:rsidRPr="001534A5" w:rsidRDefault="006D7241" w:rsidP="006D7241">
      <w:pPr>
        <w:spacing w:after="0" w:line="240" w:lineRule="auto"/>
        <w:jc w:val="both"/>
        <w:rPr>
          <w:rFonts w:ascii="Book Antiqua" w:hAnsi="Book Antiqua" w:cs="Tahoma"/>
          <w:b/>
          <w:sz w:val="8"/>
        </w:rPr>
      </w:pPr>
    </w:p>
    <w:p w:rsidR="006D7241" w:rsidRDefault="00701E77" w:rsidP="006D7241">
      <w:pPr>
        <w:tabs>
          <w:tab w:val="left" w:pos="-720"/>
        </w:tabs>
        <w:suppressAutoHyphens/>
        <w:spacing w:after="0" w:line="240" w:lineRule="auto"/>
        <w:jc w:val="center"/>
        <w:rPr>
          <w:rFonts w:ascii="Trebuchet MS" w:hAnsi="Trebuchet MS" w:cs="Tahoma"/>
          <w:b/>
          <w:i/>
          <w:sz w:val="28"/>
          <w:szCs w:val="26"/>
          <w:u w:val="single"/>
        </w:rPr>
      </w:pPr>
      <w:r w:rsidRPr="00701E77">
        <w:rPr>
          <w:rFonts w:ascii="Trebuchet MS" w:hAnsi="Trebuchet MS" w:cs="Tahoma"/>
          <w:b/>
          <w:noProof/>
          <w:sz w:val="28"/>
          <w:szCs w:val="26"/>
          <w:u w:val="single"/>
        </w:rPr>
        <w:pict>
          <v:shapetype id="_x0000_t32" coordsize="21600,21600" o:spt="32" o:oned="t" path="m,l21600,21600e" filled="f">
            <v:path arrowok="t" fillok="f" o:connecttype="none"/>
            <o:lock v:ext="edit" shapetype="t"/>
          </v:shapetype>
          <v:shape id="_x0000_s1027" type="#_x0000_t32" style="position:absolute;left:0;text-align:left;margin-left:-1.55pt;margin-top:2pt;width:462.75pt;height:1.5pt;flip:y;z-index:251661312" o:connectortype="straight" strokecolor="#365f91" strokeweight="1.25pt">
            <v:stroke startarrow="oval" endarrow="oval"/>
          </v:shape>
        </w:pict>
      </w:r>
    </w:p>
    <w:p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E-PROCUREMENT PORTAL</w:t>
      </w:r>
      <w:r>
        <w:rPr>
          <w:rFonts w:ascii="Trebuchet MS" w:hAnsi="Trebuchet MS" w:cs="Arial"/>
          <w:b/>
          <w:sz w:val="26"/>
        </w:rPr>
        <w:t>)</w:t>
      </w:r>
    </w:p>
    <w:p w:rsidR="006D7241" w:rsidRDefault="006D7241" w:rsidP="006D7241">
      <w:pPr>
        <w:spacing w:line="240" w:lineRule="auto"/>
        <w:contextualSpacing/>
        <w:jc w:val="center"/>
      </w:pPr>
      <w:r>
        <w:rPr>
          <w:rFonts w:ascii="Trebuchet MS" w:hAnsi="Trebuchet MS" w:cs="Arial"/>
          <w:b/>
          <w:sz w:val="26"/>
        </w:rPr>
        <w:t xml:space="preserve"> </w:t>
      </w:r>
      <w:hyperlink r:id="rId19" w:history="1">
        <w:proofErr w:type="gramStart"/>
        <w:r w:rsidRPr="004C6FA8">
          <w:rPr>
            <w:rStyle w:val="Hyperlink"/>
            <w:rFonts w:ascii="Trebuchet MS" w:hAnsi="Trebuchet MS" w:cs="Arial"/>
            <w:b/>
          </w:rPr>
          <w:t>www</w:t>
        </w:r>
        <w:proofErr w:type="gramEnd"/>
        <w:r w:rsidRPr="004C6FA8">
          <w:rPr>
            <w:rStyle w:val="Hyperlink"/>
            <w:rFonts w:ascii="Trebuchet MS" w:hAnsi="Trebuchet MS" w:cs="Arial"/>
            <w:b/>
          </w:rPr>
          <w:t>.</w:t>
        </w:r>
        <w:r w:rsidR="00943241" w:rsidRPr="00943241">
          <w:rPr>
            <w:rFonts w:ascii="Book Antiqua" w:hAnsi="Book Antiqua"/>
            <w:b/>
            <w:bCs/>
            <w:sz w:val="20"/>
            <w:szCs w:val="20"/>
          </w:rPr>
          <w:t xml:space="preserve"> </w:t>
        </w:r>
        <w:hyperlink r:id="rId20" w:history="1">
          <w:r w:rsidR="00943241" w:rsidRPr="00BE43FB">
            <w:rPr>
              <w:rStyle w:val="Hyperlink"/>
              <w:rFonts w:ascii="Book Antiqua" w:hAnsi="Book Antiqua"/>
              <w:b/>
              <w:bCs/>
              <w:sz w:val="20"/>
              <w:szCs w:val="20"/>
            </w:rPr>
            <w:t>kppp.karnataka.gov.in</w:t>
          </w:r>
        </w:hyperlink>
      </w:hyperlink>
      <w:r>
        <w:t>)</w:t>
      </w:r>
    </w:p>
    <w:p w:rsidR="006D7241" w:rsidRDefault="006D7241" w:rsidP="006D7241">
      <w:pPr>
        <w:spacing w:line="240" w:lineRule="auto"/>
        <w:contextualSpacing/>
        <w:jc w:val="center"/>
      </w:pPr>
    </w:p>
    <w:p w:rsidR="006D7241" w:rsidRPr="004C6FA8" w:rsidRDefault="00701E77" w:rsidP="006D7241">
      <w:pPr>
        <w:spacing w:line="240" w:lineRule="auto"/>
        <w:contextualSpacing/>
        <w:jc w:val="center"/>
        <w:rPr>
          <w:rFonts w:ascii="Trebuchet MS" w:hAnsi="Trebuchet MS" w:cs="Arial"/>
          <w:b/>
          <w:sz w:val="24"/>
          <w:szCs w:val="24"/>
        </w:rPr>
      </w:pPr>
      <w:r w:rsidRPr="00701E77">
        <w:rPr>
          <w:rFonts w:ascii="Trebuchet MS" w:hAnsi="Trebuchet MS" w:cs="Arial"/>
          <w:b/>
          <w:noProof/>
          <w:sz w:val="26"/>
        </w:rPr>
        <w:pict>
          <v:shape id="_x0000_s1028" type="#_x0000_t32" style="position:absolute;left:0;text-align:left;margin-left:-6.8pt;margin-top:1.05pt;width:462.75pt;height:1.5pt;flip:y;z-index:251662336" o:connectortype="straight" strokecolor="#365f91" strokeweight="1.25pt">
            <v:stroke startarrow="oval" endarrow="oval"/>
          </v:shape>
        </w:pict>
      </w:r>
    </w:p>
    <w:p w:rsidR="006D7241" w:rsidRPr="00660BE0" w:rsidRDefault="006D7241" w:rsidP="006D7241">
      <w:pPr>
        <w:autoSpaceDE w:val="0"/>
        <w:autoSpaceDN w:val="0"/>
        <w:adjustRightInd w:val="0"/>
        <w:spacing w:after="0" w:line="240" w:lineRule="auto"/>
        <w:jc w:val="center"/>
        <w:rPr>
          <w:rFonts w:ascii="Trebuchet MS" w:hAnsi="Trebuchet MS" w:cs="Arial"/>
          <w:b/>
          <w:color w:val="FF0000"/>
          <w:sz w:val="20"/>
          <w:szCs w:val="20"/>
        </w:rPr>
      </w:pPr>
      <w:r w:rsidRPr="00F67A4D">
        <w:rPr>
          <w:rFonts w:ascii="Trebuchet MS" w:hAnsi="Trebuchet MS" w:cs="Arial"/>
          <w:b/>
          <w:sz w:val="20"/>
          <w:szCs w:val="20"/>
        </w:rPr>
        <w:t xml:space="preserve">IFT No.: </w:t>
      </w:r>
      <w:r w:rsidRPr="005C2FF7">
        <w:rPr>
          <w:rFonts w:ascii="Trebuchet MS" w:hAnsi="Trebuchet MS" w:cs="Arial"/>
          <w:b/>
          <w:color w:val="FF0000"/>
          <w:sz w:val="20"/>
          <w:szCs w:val="20"/>
          <w:highlight w:val="yellow"/>
        </w:rPr>
        <w:t>BWSSB</w:t>
      </w:r>
      <w:r w:rsidR="00943241" w:rsidRPr="005C2FF7">
        <w:rPr>
          <w:rFonts w:ascii="Trebuchet MS" w:hAnsi="Trebuchet MS" w:cs="Arial"/>
          <w:b/>
          <w:color w:val="FF0000"/>
          <w:sz w:val="20"/>
          <w:szCs w:val="20"/>
          <w:highlight w:val="yellow"/>
        </w:rPr>
        <w:t>/</w:t>
      </w:r>
      <w:proofErr w:type="gramStart"/>
      <w:r w:rsidR="00943241" w:rsidRPr="005C2FF7">
        <w:rPr>
          <w:rFonts w:ascii="Trebuchet MS" w:hAnsi="Trebuchet MS" w:cs="Arial"/>
          <w:b/>
          <w:color w:val="FF0000"/>
          <w:sz w:val="20"/>
          <w:szCs w:val="20"/>
          <w:highlight w:val="yellow"/>
        </w:rPr>
        <w:t>CE(</w:t>
      </w:r>
      <w:proofErr w:type="gramEnd"/>
      <w:r w:rsidR="00943241" w:rsidRPr="005C2FF7">
        <w:rPr>
          <w:rFonts w:ascii="Trebuchet MS" w:hAnsi="Trebuchet MS" w:cs="Arial"/>
          <w:b/>
          <w:color w:val="FF0000"/>
          <w:sz w:val="20"/>
          <w:szCs w:val="20"/>
          <w:highlight w:val="yellow"/>
        </w:rPr>
        <w:t>E)/ACE(E)/DCE(M)-I/TA(E</w:t>
      </w:r>
      <w:r w:rsidRPr="005C2FF7">
        <w:rPr>
          <w:rFonts w:ascii="Trebuchet MS" w:hAnsi="Trebuchet MS" w:cs="Arial"/>
          <w:b/>
          <w:color w:val="FF0000"/>
          <w:sz w:val="20"/>
          <w:szCs w:val="20"/>
          <w:highlight w:val="yellow"/>
        </w:rPr>
        <w:t>)/</w:t>
      </w:r>
      <w:r w:rsidR="003C3100">
        <w:rPr>
          <w:rFonts w:ascii="Trebuchet MS" w:hAnsi="Trebuchet MS" w:cs="Arial"/>
          <w:b/>
          <w:color w:val="FF0000"/>
          <w:sz w:val="20"/>
          <w:szCs w:val="20"/>
          <w:highlight w:val="yellow"/>
        </w:rPr>
        <w:t>9809</w:t>
      </w:r>
      <w:r w:rsidRPr="005C2FF7">
        <w:rPr>
          <w:rFonts w:ascii="Trebuchet MS" w:hAnsi="Trebuchet MS" w:cs="Arial"/>
          <w:b/>
          <w:color w:val="FF0000"/>
          <w:sz w:val="20"/>
          <w:szCs w:val="20"/>
          <w:highlight w:val="yellow"/>
        </w:rPr>
        <w:t>/20</w:t>
      </w:r>
      <w:r w:rsidR="00943241" w:rsidRPr="005C2FF7">
        <w:rPr>
          <w:rFonts w:ascii="Trebuchet MS" w:hAnsi="Trebuchet MS" w:cs="Arial"/>
          <w:b/>
          <w:color w:val="FF0000"/>
          <w:sz w:val="20"/>
          <w:szCs w:val="20"/>
          <w:highlight w:val="yellow"/>
        </w:rPr>
        <w:t>2</w:t>
      </w:r>
      <w:r w:rsidR="00A603CC" w:rsidRPr="005C2FF7">
        <w:rPr>
          <w:rFonts w:ascii="Trebuchet MS" w:hAnsi="Trebuchet MS" w:cs="Arial"/>
          <w:b/>
          <w:color w:val="FF0000"/>
          <w:sz w:val="20"/>
          <w:szCs w:val="20"/>
          <w:highlight w:val="yellow"/>
        </w:rPr>
        <w:t>4</w:t>
      </w:r>
      <w:r w:rsidR="00943241" w:rsidRPr="005C2FF7">
        <w:rPr>
          <w:rFonts w:ascii="Trebuchet MS" w:hAnsi="Trebuchet MS" w:cs="Arial"/>
          <w:b/>
          <w:color w:val="FF0000"/>
          <w:sz w:val="20"/>
          <w:szCs w:val="20"/>
          <w:highlight w:val="yellow"/>
        </w:rPr>
        <w:t>-</w:t>
      </w:r>
      <w:r w:rsidR="00A603CC" w:rsidRPr="005C2FF7">
        <w:rPr>
          <w:rFonts w:ascii="Trebuchet MS" w:hAnsi="Trebuchet MS" w:cs="Arial"/>
          <w:b/>
          <w:color w:val="FF0000"/>
          <w:sz w:val="20"/>
          <w:szCs w:val="20"/>
          <w:highlight w:val="yellow"/>
        </w:rPr>
        <w:t>25</w:t>
      </w:r>
      <w:r w:rsidRPr="005C2FF7">
        <w:rPr>
          <w:rFonts w:ascii="Trebuchet MS" w:hAnsi="Trebuchet MS" w:cs="Arial"/>
          <w:b/>
          <w:color w:val="FF0000"/>
          <w:sz w:val="20"/>
          <w:szCs w:val="20"/>
          <w:highlight w:val="yellow"/>
        </w:rPr>
        <w:t xml:space="preserve">   Dated: </w:t>
      </w:r>
      <w:r w:rsidR="00355186">
        <w:rPr>
          <w:rFonts w:ascii="Trebuchet MS" w:hAnsi="Trebuchet MS" w:cs="Arial"/>
          <w:b/>
          <w:color w:val="FF0000"/>
          <w:sz w:val="20"/>
          <w:szCs w:val="20"/>
          <w:highlight w:val="yellow"/>
        </w:rPr>
        <w:t>2</w:t>
      </w:r>
      <w:r w:rsidR="003C3100">
        <w:rPr>
          <w:rFonts w:ascii="Trebuchet MS" w:hAnsi="Trebuchet MS" w:cs="Arial"/>
          <w:b/>
          <w:color w:val="FF0000"/>
          <w:sz w:val="20"/>
          <w:szCs w:val="20"/>
          <w:highlight w:val="yellow"/>
        </w:rPr>
        <w:t>6</w:t>
      </w:r>
      <w:r w:rsidR="005950E4">
        <w:rPr>
          <w:rFonts w:ascii="Trebuchet MS" w:hAnsi="Trebuchet MS" w:cs="Arial"/>
          <w:b/>
          <w:color w:val="FF0000"/>
          <w:sz w:val="20"/>
          <w:szCs w:val="20"/>
          <w:highlight w:val="yellow"/>
        </w:rPr>
        <w:t>.1</w:t>
      </w:r>
      <w:r w:rsidR="003C3100">
        <w:rPr>
          <w:rFonts w:ascii="Trebuchet MS" w:hAnsi="Trebuchet MS" w:cs="Arial"/>
          <w:b/>
          <w:color w:val="FF0000"/>
          <w:sz w:val="20"/>
          <w:szCs w:val="20"/>
          <w:highlight w:val="yellow"/>
        </w:rPr>
        <w:t>2</w:t>
      </w:r>
      <w:r w:rsidR="00781EBD" w:rsidRPr="005C2FF7">
        <w:rPr>
          <w:rFonts w:ascii="Trebuchet MS" w:hAnsi="Trebuchet MS" w:cs="Arial"/>
          <w:b/>
          <w:color w:val="FF0000"/>
          <w:sz w:val="20"/>
          <w:szCs w:val="20"/>
          <w:highlight w:val="yellow"/>
        </w:rPr>
        <w:t>.2024</w:t>
      </w:r>
    </w:p>
    <w:p w:rsidR="006D7241" w:rsidRPr="00660BE0" w:rsidRDefault="006D7241" w:rsidP="006D7241">
      <w:pPr>
        <w:autoSpaceDE w:val="0"/>
        <w:autoSpaceDN w:val="0"/>
        <w:adjustRightInd w:val="0"/>
        <w:spacing w:after="0" w:line="240" w:lineRule="auto"/>
        <w:jc w:val="both"/>
        <w:rPr>
          <w:rFonts w:ascii="Trebuchet MS" w:hAnsi="Trebuchet MS" w:cs="Arial"/>
          <w:b/>
          <w:color w:val="FF0000"/>
          <w:sz w:val="20"/>
          <w:szCs w:val="20"/>
        </w:rPr>
      </w:pP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for the construction of work detailed in the Table below through </w:t>
      </w:r>
      <w:r w:rsidR="00943241">
        <w:rPr>
          <w:rFonts w:ascii="Book Antiqua" w:hAnsi="Book Antiqua" w:cs="Arial"/>
          <w:sz w:val="24"/>
          <w:szCs w:val="20"/>
        </w:rPr>
        <w:t>KPP 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e-procurement wizard. Technical details will be opened on the date and time mentioned in IFT clause 5 and evaluated. The price tender of the </w:t>
      </w:r>
      <w:proofErr w:type="spellStart"/>
      <w:r w:rsidRPr="001534A5">
        <w:rPr>
          <w:rFonts w:ascii="Book Antiqua" w:hAnsi="Book Antiqua" w:cs="Arial"/>
          <w:sz w:val="24"/>
          <w:szCs w:val="20"/>
        </w:rPr>
        <w:t>Tenderer</w:t>
      </w:r>
      <w:proofErr w:type="spellEnd"/>
      <w:r w:rsidRPr="001534A5">
        <w:rPr>
          <w:rFonts w:ascii="Book Antiqua" w:hAnsi="Book Antiqua" w:cs="Arial"/>
          <w:sz w:val="24"/>
          <w:szCs w:val="20"/>
        </w:rPr>
        <w:t xml:space="preserve">, who is found to be qualified to execute the tendered works, will be opened on the date notified later. The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are advised to note the minimum qualification criteria specified in Clause 3 of the Instructions to </w:t>
      </w:r>
      <w:proofErr w:type="spellStart"/>
      <w:proofErr w:type="gramStart"/>
      <w:r w:rsidRPr="001534A5">
        <w:rPr>
          <w:rFonts w:ascii="Book Antiqua" w:hAnsi="Book Antiqua" w:cs="Arial"/>
          <w:sz w:val="24"/>
          <w:szCs w:val="20"/>
        </w:rPr>
        <w:t>Tenderers</w:t>
      </w:r>
      <w:proofErr w:type="spellEnd"/>
      <w:r w:rsidRPr="001534A5">
        <w:rPr>
          <w:rFonts w:ascii="Book Antiqua" w:hAnsi="Book Antiqua" w:cs="Arial"/>
          <w:sz w:val="24"/>
          <w:szCs w:val="20"/>
        </w:rPr>
        <w:t>(</w:t>
      </w:r>
      <w:proofErr w:type="gramEnd"/>
      <w:r w:rsidRPr="001534A5">
        <w:rPr>
          <w:rFonts w:ascii="Book Antiqua" w:hAnsi="Book Antiqua" w:cs="Arial"/>
          <w:sz w:val="24"/>
          <w:szCs w:val="20"/>
        </w:rPr>
        <w:t xml:space="preserve">ITT) to qualify for award of the contract. </w:t>
      </w: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proofErr w:type="spellStart"/>
      <w:r w:rsidR="00C77B0C">
        <w:rPr>
          <w:rFonts w:ascii="Book Antiqua" w:hAnsi="Book Antiqua" w:cs="Arial"/>
          <w:sz w:val="24"/>
          <w:szCs w:val="20"/>
        </w:rPr>
        <w:t>kppp</w:t>
      </w:r>
      <w:proofErr w:type="spellEnd"/>
      <w:r w:rsidRPr="001534A5">
        <w:rPr>
          <w:rFonts w:ascii="Book Antiqua" w:hAnsi="Book Antiqua" w:cs="Arial"/>
          <w:sz w:val="24"/>
          <w:szCs w:val="20"/>
        </w:rPr>
        <w:t xml:space="preserve"> wizard </w:t>
      </w:r>
      <w:proofErr w:type="gramStart"/>
      <w:r w:rsidRPr="001534A5">
        <w:rPr>
          <w:rFonts w:ascii="Book Antiqua" w:hAnsi="Book Antiqua" w:cs="Arial"/>
          <w:sz w:val="24"/>
          <w:szCs w:val="20"/>
        </w:rPr>
        <w:t>which</w:t>
      </w:r>
      <w:proofErr w:type="gramEnd"/>
      <w:r w:rsidRPr="001534A5">
        <w:rPr>
          <w:rFonts w:ascii="Book Antiqua" w:hAnsi="Book Antiqua" w:cs="Arial"/>
          <w:sz w:val="24"/>
          <w:szCs w:val="20"/>
        </w:rPr>
        <w:t xml:space="preserve"> will link to</w:t>
      </w:r>
      <w:r w:rsidRPr="00895E2C">
        <w:rPr>
          <w:rStyle w:val="Hyperlink"/>
          <w:b/>
          <w:bCs/>
          <w:sz w:val="20"/>
        </w:rPr>
        <w:t xml:space="preserve"> </w:t>
      </w:r>
      <w:hyperlink r:id="rId21" w:history="1">
        <w:r w:rsidRPr="00895E2C">
          <w:rPr>
            <w:rStyle w:val="Hyperlink"/>
            <w:rFonts w:ascii="Book Antiqua" w:hAnsi="Book Antiqua"/>
            <w:b/>
            <w:bCs/>
            <w:sz w:val="20"/>
            <w:szCs w:val="20"/>
          </w:rPr>
          <w:t>www.</w:t>
        </w:r>
        <w:r w:rsidR="00895E2C" w:rsidRPr="00895E2C">
          <w:rPr>
            <w:rStyle w:val="Hyperlink"/>
          </w:rPr>
          <w:t xml:space="preserve"> </w:t>
        </w:r>
        <w:hyperlink r:id="rId22" w:history="1">
          <w:r w:rsidR="00895E2C" w:rsidRPr="00BE43FB">
            <w:rPr>
              <w:rStyle w:val="Hyperlink"/>
              <w:rFonts w:ascii="Book Antiqua" w:hAnsi="Book Antiqua"/>
              <w:b/>
              <w:bCs/>
              <w:sz w:val="20"/>
              <w:szCs w:val="20"/>
            </w:rPr>
            <w:t>/kppp.karnataka.gov.in</w:t>
          </w:r>
        </w:hyperlink>
      </w:hyperlink>
      <w:r w:rsidRPr="001534A5">
        <w:rPr>
          <w:rFonts w:ascii="Book Antiqua" w:hAnsi="Book Antiqua" w:cs="Arial"/>
          <w:sz w:val="24"/>
          <w:szCs w:val="20"/>
        </w:rPr>
        <w:t xml:space="preserve"> </w:t>
      </w:r>
      <w:proofErr w:type="spellStart"/>
      <w:proofErr w:type="gramStart"/>
      <w:r w:rsidRPr="005C2FF7">
        <w:rPr>
          <w:rFonts w:ascii="Book Antiqua" w:hAnsi="Book Antiqua" w:cs="Arial"/>
          <w:b/>
          <w:color w:val="FF0000"/>
          <w:sz w:val="24"/>
          <w:szCs w:val="20"/>
          <w:highlight w:val="yellow"/>
          <w:u w:val="single"/>
        </w:rPr>
        <w:t>upto</w:t>
      </w:r>
      <w:proofErr w:type="spellEnd"/>
      <w:proofErr w:type="gramEnd"/>
      <w:r w:rsidRPr="005C2FF7">
        <w:rPr>
          <w:rFonts w:ascii="Book Antiqua" w:hAnsi="Book Antiqua" w:cs="Arial"/>
          <w:b/>
          <w:color w:val="FF0000"/>
          <w:sz w:val="24"/>
          <w:szCs w:val="20"/>
          <w:highlight w:val="yellow"/>
          <w:u w:val="single"/>
        </w:rPr>
        <w:t xml:space="preserve"> </w:t>
      </w:r>
      <w:r w:rsidR="00355186">
        <w:rPr>
          <w:rFonts w:ascii="Book Antiqua" w:hAnsi="Book Antiqua" w:cs="Arial"/>
          <w:b/>
          <w:color w:val="FF0000"/>
          <w:sz w:val="24"/>
          <w:szCs w:val="20"/>
          <w:highlight w:val="yellow"/>
          <w:u w:val="single"/>
        </w:rPr>
        <w:t>1</w:t>
      </w:r>
      <w:r w:rsidR="003C3100">
        <w:rPr>
          <w:rFonts w:ascii="Book Antiqua" w:hAnsi="Book Antiqua" w:cs="Arial"/>
          <w:b/>
          <w:color w:val="FF0000"/>
          <w:sz w:val="24"/>
          <w:szCs w:val="20"/>
          <w:highlight w:val="yellow"/>
          <w:u w:val="single"/>
        </w:rPr>
        <w:t>0.01</w:t>
      </w:r>
      <w:r w:rsidR="00A603CC" w:rsidRPr="005C2FF7">
        <w:rPr>
          <w:rFonts w:ascii="Book Antiqua" w:hAnsi="Book Antiqua" w:cs="Arial"/>
          <w:b/>
          <w:color w:val="FF0000"/>
          <w:sz w:val="24"/>
          <w:szCs w:val="20"/>
          <w:highlight w:val="yellow"/>
          <w:u w:val="single"/>
        </w:rPr>
        <w:t>.202</w:t>
      </w:r>
      <w:r w:rsidR="003C3100">
        <w:rPr>
          <w:rFonts w:ascii="Book Antiqua" w:hAnsi="Book Antiqua" w:cs="Arial"/>
          <w:b/>
          <w:color w:val="FF0000"/>
          <w:sz w:val="24"/>
          <w:szCs w:val="20"/>
          <w:u w:val="single"/>
        </w:rPr>
        <w:t>5</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r w:rsidRPr="00A74C7C">
        <w:rPr>
          <w:rFonts w:ascii="Book Antiqua" w:hAnsi="Book Antiqua"/>
          <w:sz w:val="24"/>
          <w:szCs w:val="20"/>
        </w:rPr>
        <w:t>OTC,NEFT,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may obtain further information at the Office of e-procurement.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will be issued a password and authorized for accessing the tender document in the website with URL: </w:t>
      </w:r>
      <w:hyperlink r:id="rId23" w:history="1">
        <w:r w:rsidR="00895E2C" w:rsidRPr="00BE43FB">
          <w:rPr>
            <w:rStyle w:val="Hyperlink"/>
            <w:rFonts w:ascii="Book Antiqua" w:hAnsi="Book Antiqua"/>
            <w:b/>
            <w:bCs/>
            <w:sz w:val="20"/>
            <w:szCs w:val="20"/>
          </w:rPr>
          <w:t>/kppp.karnataka.gov.in</w:t>
        </w:r>
      </w:hyperlink>
    </w:p>
    <w:p w:rsidR="006D7241" w:rsidRPr="001534A5" w:rsidRDefault="006D7241" w:rsidP="00EE60A4">
      <w:pPr>
        <w:numPr>
          <w:ilvl w:val="0"/>
          <w:numId w:val="2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r w:rsidR="00895E2C" w:rsidRPr="00895E2C">
        <w:rPr>
          <w:rStyle w:val="Hyperlink"/>
        </w:rPr>
        <w:t xml:space="preserve"> </w:t>
      </w:r>
      <w:hyperlink r:id="rId24" w:history="1">
        <w:r w:rsidR="00895E2C" w:rsidRPr="00BE43FB">
          <w:rPr>
            <w:rStyle w:val="Hyperlink"/>
            <w:rFonts w:ascii="Book Antiqua" w:hAnsi="Book Antiqua"/>
            <w:b/>
            <w:bCs/>
            <w:sz w:val="20"/>
            <w:szCs w:val="20"/>
          </w:rPr>
          <w:t>/kppp.karnataka.gov.in</w:t>
        </w:r>
      </w:hyperlink>
      <w:r w:rsidR="00895E2C" w:rsidRPr="00895E2C">
        <w:rPr>
          <w:rFonts w:ascii="Book Antiqua" w:hAnsi="Book Antiqua"/>
          <w:b/>
          <w:bCs/>
          <w:sz w:val="24"/>
          <w:szCs w:val="20"/>
        </w:rPr>
        <w:t xml:space="preserve"> </w:t>
      </w:r>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will be operated as </w:t>
      </w:r>
      <w:proofErr w:type="gramStart"/>
      <w:r w:rsidRPr="001534A5">
        <w:rPr>
          <w:rFonts w:ascii="Book Antiqua" w:hAnsi="Book Antiqua" w:cs="Tahoma"/>
          <w:sz w:val="24"/>
          <w:szCs w:val="20"/>
        </w:rPr>
        <w:t>Two</w:t>
      </w:r>
      <w:proofErr w:type="gramEnd"/>
      <w:r w:rsidRPr="001534A5">
        <w:rPr>
          <w:rFonts w:ascii="Book Antiqua" w:hAnsi="Book Antiqua" w:cs="Tahoma"/>
          <w:sz w:val="24"/>
          <w:szCs w:val="20"/>
        </w:rPr>
        <w:t xml:space="preserve"> stage Tender system by opening </w:t>
      </w:r>
      <w:r w:rsidRPr="001534A5">
        <w:rPr>
          <w:rFonts w:ascii="Book Antiqua" w:hAnsi="Book Antiqua" w:cs="Tahoma"/>
          <w:sz w:val="24"/>
          <w:szCs w:val="20"/>
        </w:rPr>
        <w:lastRenderedPageBreak/>
        <w:t xml:space="preserve">the Technical details first and financial portion of the eligible </w:t>
      </w:r>
      <w:proofErr w:type="spellStart"/>
      <w:r w:rsidRPr="001534A5">
        <w:rPr>
          <w:rFonts w:ascii="Book Antiqua" w:hAnsi="Book Antiqua" w:cs="Tahoma"/>
          <w:sz w:val="24"/>
          <w:szCs w:val="20"/>
        </w:rPr>
        <w:t>tenderers</w:t>
      </w:r>
      <w:proofErr w:type="spellEnd"/>
      <w:r w:rsidRPr="001534A5">
        <w:rPr>
          <w:rFonts w:ascii="Book Antiqua" w:hAnsi="Book Antiqua" w:cs="Tahoma"/>
          <w:sz w:val="24"/>
          <w:szCs w:val="20"/>
        </w:rPr>
        <w:t xml:space="preserve"> later.</w:t>
      </w:r>
    </w:p>
    <w:p w:rsidR="006D7241" w:rsidRPr="001534A5" w:rsidRDefault="006D7241" w:rsidP="00EE60A4">
      <w:pPr>
        <w:numPr>
          <w:ilvl w:val="0"/>
          <w:numId w:val="2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w:t>
      </w:r>
      <w:proofErr w:type="gramStart"/>
      <w:r w:rsidRPr="001534A5">
        <w:rPr>
          <w:rFonts w:ascii="Book Antiqua" w:hAnsi="Book Antiqua"/>
          <w:sz w:val="24"/>
          <w:szCs w:val="20"/>
        </w:rPr>
        <w:t>,NEFT</w:t>
      </w:r>
      <w:proofErr w:type="gramEnd"/>
      <w:r w:rsidRPr="001534A5">
        <w:rPr>
          <w:rFonts w:ascii="Book Antiqua" w:hAnsi="Book Antiqua"/>
          <w:sz w:val="24"/>
          <w:szCs w:val="20"/>
        </w:rPr>
        <w:t>, DEBIT CARD and CREDIT CARD through e-portal only</w:t>
      </w:r>
      <w:r w:rsidRPr="001534A5">
        <w:rPr>
          <w:rFonts w:ascii="Book Antiqua" w:hAnsi="Book Antiqua" w:cs="Arial"/>
          <w:sz w:val="24"/>
          <w:szCs w:val="20"/>
        </w:rPr>
        <w:t xml:space="preserve">. </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5"/>
        <w:gridCol w:w="1800"/>
        <w:gridCol w:w="1080"/>
        <w:gridCol w:w="1080"/>
        <w:gridCol w:w="1080"/>
        <w:gridCol w:w="1173"/>
        <w:gridCol w:w="963"/>
        <w:gridCol w:w="2184"/>
      </w:tblGrid>
      <w:tr w:rsidR="006D7241" w:rsidRPr="0054681E" w:rsidTr="00A34B7F">
        <w:trPr>
          <w:cantSplit/>
          <w:trHeight w:val="871"/>
        </w:trPr>
        <w:tc>
          <w:tcPr>
            <w:tcW w:w="445" w:type="dxa"/>
            <w:vMerge w:val="restart"/>
            <w:vAlign w:val="center"/>
          </w:tcPr>
          <w:p w:rsidR="006D7241" w:rsidRPr="0054681E" w:rsidRDefault="006D7241" w:rsidP="00A34B7F">
            <w:pPr>
              <w:spacing w:line="240" w:lineRule="auto"/>
              <w:jc w:val="center"/>
              <w:rPr>
                <w:rFonts w:ascii="Times New Roman" w:hAnsi="Times New Roman"/>
                <w:sz w:val="18"/>
                <w:szCs w:val="18"/>
              </w:rPr>
            </w:pPr>
            <w:proofErr w:type="spellStart"/>
            <w:r w:rsidRPr="0054681E">
              <w:rPr>
                <w:rFonts w:ascii="Times New Roman" w:hAnsi="Times New Roman"/>
                <w:sz w:val="18"/>
                <w:szCs w:val="18"/>
              </w:rPr>
              <w:t>Sl.No</w:t>
            </w:r>
            <w:proofErr w:type="spellEnd"/>
          </w:p>
        </w:tc>
        <w:tc>
          <w:tcPr>
            <w:tcW w:w="1800" w:type="dxa"/>
            <w:vMerge w:val="restart"/>
            <w:vAlign w:val="center"/>
          </w:tcPr>
          <w:p w:rsidR="006D7241" w:rsidRPr="0054681E" w:rsidRDefault="006D7241" w:rsidP="00A34B7F">
            <w:pPr>
              <w:spacing w:line="240" w:lineRule="auto"/>
              <w:ind w:right="-360"/>
              <w:jc w:val="center"/>
              <w:rPr>
                <w:rFonts w:ascii="Times New Roman" w:hAnsi="Times New Roman"/>
                <w:sz w:val="18"/>
                <w:szCs w:val="18"/>
              </w:rPr>
            </w:pPr>
          </w:p>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Name of</w:t>
            </w:r>
            <w:r>
              <w:rPr>
                <w:rFonts w:ascii="Times New Roman" w:hAnsi="Times New Roman"/>
                <w:sz w:val="18"/>
                <w:szCs w:val="18"/>
              </w:rPr>
              <w:t xml:space="preserve"> </w:t>
            </w:r>
            <w:r w:rsidRPr="0054681E">
              <w:rPr>
                <w:rFonts w:ascii="Times New Roman" w:hAnsi="Times New Roman"/>
                <w:sz w:val="18"/>
                <w:szCs w:val="18"/>
              </w:rPr>
              <w:t>Work</w:t>
            </w:r>
          </w:p>
        </w:tc>
        <w:tc>
          <w:tcPr>
            <w:tcW w:w="1080" w:type="dxa"/>
            <w:vMerge w:val="restart"/>
            <w:vAlign w:val="center"/>
          </w:tcPr>
          <w:p w:rsidR="006D7241" w:rsidRPr="0054681E" w:rsidRDefault="006D7241" w:rsidP="00A34B7F">
            <w:pPr>
              <w:spacing w:line="240" w:lineRule="auto"/>
              <w:ind w:hanging="105"/>
              <w:jc w:val="center"/>
              <w:rPr>
                <w:rFonts w:ascii="Times New Roman" w:hAnsi="Times New Roman"/>
                <w:sz w:val="18"/>
                <w:szCs w:val="18"/>
              </w:rPr>
            </w:pPr>
            <w:r w:rsidRPr="0054681E">
              <w:rPr>
                <w:rFonts w:ascii="Times New Roman" w:hAnsi="Times New Roman"/>
                <w:sz w:val="18"/>
                <w:szCs w:val="18"/>
              </w:rPr>
              <w:t>Cost of Tender Document including Taxes Rs.</w:t>
            </w:r>
          </w:p>
        </w:tc>
        <w:tc>
          <w:tcPr>
            <w:tcW w:w="1080" w:type="dxa"/>
            <w:vMerge w:val="restart"/>
            <w:vAlign w:val="center"/>
          </w:tcPr>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 xml:space="preserve">Amount put to Tender </w:t>
            </w:r>
            <w:r>
              <w:rPr>
                <w:rFonts w:ascii="Times New Roman" w:hAnsi="Times New Roman"/>
                <w:sz w:val="18"/>
                <w:szCs w:val="18"/>
              </w:rPr>
              <w:t xml:space="preserve">(excluding </w:t>
            </w:r>
            <w:proofErr w:type="spellStart"/>
            <w:r>
              <w:rPr>
                <w:rFonts w:ascii="Times New Roman" w:hAnsi="Times New Roman"/>
                <w:sz w:val="18"/>
                <w:szCs w:val="18"/>
              </w:rPr>
              <w:t>gst</w:t>
            </w:r>
            <w:proofErr w:type="spellEnd"/>
            <w:r>
              <w:rPr>
                <w:rFonts w:ascii="Times New Roman" w:hAnsi="Times New Roman"/>
                <w:sz w:val="18"/>
                <w:szCs w:val="18"/>
              </w:rPr>
              <w:t>)</w:t>
            </w:r>
          </w:p>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 xml:space="preserve">Rs. in </w:t>
            </w:r>
            <w:proofErr w:type="spellStart"/>
            <w:r w:rsidRPr="0054681E">
              <w:rPr>
                <w:rFonts w:ascii="Times New Roman" w:hAnsi="Times New Roman"/>
                <w:sz w:val="18"/>
                <w:szCs w:val="18"/>
              </w:rPr>
              <w:t>Lakh</w:t>
            </w:r>
            <w:proofErr w:type="spellEnd"/>
            <w:r w:rsidRPr="0054681E">
              <w:rPr>
                <w:rFonts w:ascii="Times New Roman" w:hAnsi="Times New Roman"/>
                <w:sz w:val="18"/>
                <w:szCs w:val="18"/>
              </w:rPr>
              <w:t xml:space="preserve"> (Approx)</w:t>
            </w:r>
          </w:p>
        </w:tc>
        <w:tc>
          <w:tcPr>
            <w:tcW w:w="1080" w:type="dxa"/>
            <w:vMerge w:val="restart"/>
            <w:vAlign w:val="center"/>
          </w:tcPr>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 xml:space="preserve">Bid Security Rs. in </w:t>
            </w:r>
            <w:proofErr w:type="spellStart"/>
            <w:r w:rsidRPr="0054681E">
              <w:rPr>
                <w:rFonts w:ascii="Times New Roman" w:hAnsi="Times New Roman"/>
                <w:sz w:val="18"/>
                <w:szCs w:val="18"/>
              </w:rPr>
              <w:t>Lakh</w:t>
            </w:r>
            <w:proofErr w:type="spellEnd"/>
          </w:p>
        </w:tc>
        <w:tc>
          <w:tcPr>
            <w:tcW w:w="1173" w:type="dxa"/>
            <w:vMerge w:val="restart"/>
            <w:vAlign w:val="center"/>
          </w:tcPr>
          <w:p w:rsidR="006D7241" w:rsidRPr="0054681E" w:rsidRDefault="006D7241" w:rsidP="0063778C">
            <w:pPr>
              <w:spacing w:line="240" w:lineRule="auto"/>
              <w:ind w:left="-108" w:right="-134"/>
              <w:jc w:val="center"/>
              <w:rPr>
                <w:rFonts w:ascii="Times New Roman" w:hAnsi="Times New Roman"/>
                <w:sz w:val="18"/>
                <w:szCs w:val="18"/>
              </w:rPr>
            </w:pPr>
            <w:r w:rsidRPr="0054681E">
              <w:rPr>
                <w:rFonts w:ascii="Times New Roman" w:hAnsi="Times New Roman"/>
                <w:sz w:val="18"/>
                <w:szCs w:val="18"/>
              </w:rPr>
              <w:t>Period of completion</w:t>
            </w:r>
            <w:r w:rsidR="00F95D12">
              <w:rPr>
                <w:rFonts w:ascii="Times New Roman" w:hAnsi="Times New Roman"/>
                <w:sz w:val="18"/>
                <w:szCs w:val="18"/>
              </w:rPr>
              <w:t xml:space="preserve"> </w:t>
            </w:r>
          </w:p>
        </w:tc>
        <w:tc>
          <w:tcPr>
            <w:tcW w:w="3147" w:type="dxa"/>
            <w:gridSpan w:val="2"/>
            <w:vAlign w:val="center"/>
          </w:tcPr>
          <w:p w:rsidR="006D7241" w:rsidRPr="0054681E" w:rsidRDefault="006D7241" w:rsidP="00A34B7F">
            <w:pPr>
              <w:spacing w:after="0" w:line="240" w:lineRule="auto"/>
              <w:ind w:right="-136"/>
              <w:jc w:val="center"/>
              <w:rPr>
                <w:rFonts w:ascii="Times New Roman" w:hAnsi="Times New Roman"/>
                <w:sz w:val="18"/>
                <w:szCs w:val="18"/>
              </w:rPr>
            </w:pPr>
            <w:r w:rsidRPr="0054681E">
              <w:rPr>
                <w:rFonts w:ascii="Times New Roman" w:hAnsi="Times New Roman"/>
                <w:sz w:val="18"/>
                <w:szCs w:val="18"/>
              </w:rPr>
              <w:t xml:space="preserve">Eligibility Criteria during last 5 years   </w:t>
            </w:r>
          </w:p>
          <w:p w:rsidR="006D7241" w:rsidRPr="0054681E" w:rsidRDefault="00895E2C" w:rsidP="00A603CC">
            <w:pPr>
              <w:spacing w:after="0" w:line="240" w:lineRule="auto"/>
              <w:ind w:right="-136"/>
              <w:jc w:val="center"/>
              <w:rPr>
                <w:rFonts w:ascii="Times New Roman" w:hAnsi="Times New Roman"/>
                <w:sz w:val="18"/>
                <w:szCs w:val="18"/>
              </w:rPr>
            </w:pPr>
            <w:r>
              <w:rPr>
                <w:rFonts w:ascii="Times New Roman" w:hAnsi="Times New Roman"/>
                <w:sz w:val="18"/>
                <w:szCs w:val="18"/>
              </w:rPr>
              <w:t>(</w:t>
            </w:r>
            <w:r w:rsidR="006D7241">
              <w:rPr>
                <w:rFonts w:ascii="Times New Roman" w:hAnsi="Times New Roman"/>
                <w:sz w:val="18"/>
                <w:szCs w:val="18"/>
              </w:rPr>
              <w:t>2019</w:t>
            </w:r>
            <w:r w:rsidR="006D7241" w:rsidRPr="0054681E">
              <w:rPr>
                <w:rFonts w:ascii="Times New Roman" w:hAnsi="Times New Roman"/>
                <w:sz w:val="18"/>
                <w:szCs w:val="18"/>
              </w:rPr>
              <w:t>-</w:t>
            </w:r>
            <w:r w:rsidR="006D7241">
              <w:rPr>
                <w:rFonts w:ascii="Times New Roman" w:hAnsi="Times New Roman"/>
                <w:sz w:val="18"/>
                <w:szCs w:val="18"/>
              </w:rPr>
              <w:t>20, 2020-21</w:t>
            </w:r>
            <w:r w:rsidR="00A603CC">
              <w:rPr>
                <w:rFonts w:ascii="Times New Roman" w:hAnsi="Times New Roman"/>
                <w:sz w:val="18"/>
                <w:szCs w:val="18"/>
              </w:rPr>
              <w:t>,</w:t>
            </w:r>
            <w:r w:rsidR="006D7241">
              <w:rPr>
                <w:rFonts w:ascii="Times New Roman" w:hAnsi="Times New Roman"/>
                <w:sz w:val="18"/>
                <w:szCs w:val="18"/>
              </w:rPr>
              <w:t xml:space="preserve"> 2021-22</w:t>
            </w:r>
            <w:r>
              <w:rPr>
                <w:rFonts w:ascii="Times New Roman" w:hAnsi="Times New Roman"/>
                <w:sz w:val="18"/>
                <w:szCs w:val="18"/>
              </w:rPr>
              <w:t>,</w:t>
            </w:r>
            <w:r w:rsidR="00A603CC">
              <w:rPr>
                <w:rFonts w:ascii="Times New Roman" w:hAnsi="Times New Roman"/>
                <w:sz w:val="18"/>
                <w:szCs w:val="18"/>
              </w:rPr>
              <w:t xml:space="preserve"> </w:t>
            </w:r>
            <w:r>
              <w:rPr>
                <w:rFonts w:ascii="Times New Roman" w:hAnsi="Times New Roman"/>
                <w:sz w:val="18"/>
                <w:szCs w:val="18"/>
              </w:rPr>
              <w:t>2022-23</w:t>
            </w:r>
            <w:r w:rsidR="00A603CC">
              <w:rPr>
                <w:rFonts w:ascii="Times New Roman" w:hAnsi="Times New Roman"/>
                <w:sz w:val="18"/>
                <w:szCs w:val="18"/>
              </w:rPr>
              <w:t xml:space="preserve"> &amp; 2023-24</w:t>
            </w:r>
            <w:r w:rsidR="006D7241" w:rsidRPr="0054681E">
              <w:rPr>
                <w:rFonts w:ascii="Times New Roman" w:hAnsi="Times New Roman"/>
                <w:sz w:val="18"/>
                <w:szCs w:val="18"/>
              </w:rPr>
              <w:t>)</w:t>
            </w:r>
          </w:p>
        </w:tc>
      </w:tr>
      <w:tr w:rsidR="006D7241" w:rsidRPr="0054681E" w:rsidTr="00CA4461">
        <w:trPr>
          <w:cantSplit/>
          <w:trHeight w:val="2150"/>
        </w:trPr>
        <w:tc>
          <w:tcPr>
            <w:tcW w:w="445" w:type="dxa"/>
            <w:vMerge/>
            <w:vAlign w:val="center"/>
          </w:tcPr>
          <w:p w:rsidR="006D7241" w:rsidRPr="0054681E" w:rsidRDefault="006D7241" w:rsidP="00A34B7F">
            <w:pPr>
              <w:spacing w:line="240" w:lineRule="auto"/>
              <w:ind w:right="-360" w:hanging="108"/>
              <w:jc w:val="center"/>
              <w:rPr>
                <w:rFonts w:ascii="Times New Roman" w:hAnsi="Times New Roman"/>
                <w:sz w:val="18"/>
                <w:szCs w:val="18"/>
              </w:rPr>
            </w:pPr>
          </w:p>
        </w:tc>
        <w:tc>
          <w:tcPr>
            <w:tcW w:w="1800" w:type="dxa"/>
            <w:vMerge/>
            <w:vAlign w:val="center"/>
          </w:tcPr>
          <w:p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rsidR="006D7241" w:rsidRPr="0054681E" w:rsidRDefault="006D7241" w:rsidP="00A34B7F">
            <w:pPr>
              <w:spacing w:line="240" w:lineRule="auto"/>
              <w:ind w:right="-134"/>
              <w:jc w:val="center"/>
              <w:rPr>
                <w:rFonts w:ascii="Times New Roman" w:hAnsi="Times New Roman"/>
                <w:sz w:val="18"/>
                <w:szCs w:val="18"/>
              </w:rPr>
            </w:pPr>
          </w:p>
        </w:tc>
        <w:tc>
          <w:tcPr>
            <w:tcW w:w="1173" w:type="dxa"/>
            <w:vMerge/>
            <w:vAlign w:val="center"/>
          </w:tcPr>
          <w:p w:rsidR="006D7241" w:rsidRPr="0054681E" w:rsidRDefault="006D7241" w:rsidP="00A34B7F">
            <w:pPr>
              <w:spacing w:line="240" w:lineRule="auto"/>
              <w:ind w:right="-134"/>
              <w:jc w:val="center"/>
              <w:rPr>
                <w:rFonts w:ascii="Times New Roman" w:hAnsi="Times New Roman"/>
                <w:sz w:val="18"/>
                <w:szCs w:val="18"/>
              </w:rPr>
            </w:pPr>
          </w:p>
        </w:tc>
        <w:tc>
          <w:tcPr>
            <w:tcW w:w="963" w:type="dxa"/>
            <w:vAlign w:val="center"/>
          </w:tcPr>
          <w:p w:rsidR="006D7241" w:rsidRPr="0054681E" w:rsidRDefault="006D7241" w:rsidP="00A34B7F">
            <w:pPr>
              <w:spacing w:after="0" w:line="240" w:lineRule="auto"/>
              <w:ind w:right="-108"/>
              <w:jc w:val="center"/>
              <w:rPr>
                <w:rFonts w:ascii="Times New Roman" w:hAnsi="Times New Roman"/>
                <w:sz w:val="18"/>
                <w:szCs w:val="18"/>
              </w:rPr>
            </w:pPr>
            <w:r w:rsidRPr="0054681E">
              <w:rPr>
                <w:rFonts w:ascii="Times New Roman" w:hAnsi="Times New Roman"/>
                <w:sz w:val="18"/>
                <w:szCs w:val="18"/>
              </w:rPr>
              <w:t xml:space="preserve">Turnover  (in all     classes of Civil Engineering construction works ) for any of the two </w:t>
            </w:r>
            <w:r w:rsidRPr="00F66817">
              <w:rPr>
                <w:rFonts w:ascii="Times New Roman" w:hAnsi="Times New Roman"/>
                <w:sz w:val="18"/>
                <w:szCs w:val="18"/>
              </w:rPr>
              <w:t>years</w:t>
            </w:r>
            <w:r w:rsidRPr="0054681E">
              <w:rPr>
                <w:rFonts w:ascii="Times New Roman" w:hAnsi="Times New Roman"/>
                <w:sz w:val="18"/>
                <w:szCs w:val="18"/>
              </w:rPr>
              <w:t xml:space="preserve">   Rs. in </w:t>
            </w:r>
            <w:proofErr w:type="spellStart"/>
            <w:r w:rsidRPr="0054681E">
              <w:rPr>
                <w:rFonts w:ascii="Times New Roman" w:hAnsi="Times New Roman"/>
                <w:sz w:val="18"/>
                <w:szCs w:val="18"/>
              </w:rPr>
              <w:t>Lakhs</w:t>
            </w:r>
            <w:proofErr w:type="spellEnd"/>
          </w:p>
        </w:tc>
        <w:tc>
          <w:tcPr>
            <w:tcW w:w="2184" w:type="dxa"/>
            <w:vAlign w:val="center"/>
          </w:tcPr>
          <w:p w:rsidR="006D7241" w:rsidRDefault="006D7241" w:rsidP="00A34B7F">
            <w:pPr>
              <w:spacing w:line="240" w:lineRule="auto"/>
              <w:ind w:right="-134"/>
              <w:jc w:val="center"/>
              <w:rPr>
                <w:rFonts w:ascii="Times New Roman" w:hAnsi="Times New Roman"/>
                <w:sz w:val="18"/>
                <w:szCs w:val="18"/>
              </w:rPr>
            </w:pPr>
          </w:p>
          <w:p w:rsidR="006D7241" w:rsidRPr="0054681E" w:rsidRDefault="006D7241" w:rsidP="00A34B7F">
            <w:pPr>
              <w:spacing w:line="240" w:lineRule="auto"/>
              <w:ind w:right="-134"/>
              <w:jc w:val="center"/>
              <w:rPr>
                <w:rFonts w:ascii="Times New Roman" w:hAnsi="Times New Roman"/>
                <w:sz w:val="18"/>
                <w:szCs w:val="18"/>
              </w:rPr>
            </w:pPr>
            <w:r>
              <w:rPr>
                <w:rFonts w:ascii="Times New Roman" w:hAnsi="Times New Roman"/>
                <w:sz w:val="18"/>
                <w:szCs w:val="18"/>
              </w:rPr>
              <w:t xml:space="preserve"> </w:t>
            </w:r>
            <w:r w:rsidRPr="0054681E">
              <w:rPr>
                <w:rFonts w:ascii="Times New Roman" w:hAnsi="Times New Roman"/>
                <w:sz w:val="18"/>
                <w:szCs w:val="18"/>
              </w:rPr>
              <w:t>Performance &amp; Work Qualification</w:t>
            </w:r>
          </w:p>
          <w:p w:rsidR="006D7241" w:rsidRPr="0054681E" w:rsidRDefault="006D7241" w:rsidP="00A34B7F">
            <w:pPr>
              <w:spacing w:line="240" w:lineRule="auto"/>
              <w:ind w:right="-134"/>
              <w:jc w:val="center"/>
              <w:rPr>
                <w:rFonts w:ascii="Times New Roman" w:hAnsi="Times New Roman"/>
                <w:sz w:val="18"/>
                <w:szCs w:val="18"/>
              </w:rPr>
            </w:pPr>
          </w:p>
        </w:tc>
      </w:tr>
      <w:tr w:rsidR="006D7241" w:rsidRPr="0054681E" w:rsidTr="00CA4461">
        <w:trPr>
          <w:cantSplit/>
          <w:trHeight w:val="204"/>
        </w:trPr>
        <w:tc>
          <w:tcPr>
            <w:tcW w:w="445" w:type="dxa"/>
            <w:vAlign w:val="center"/>
          </w:tcPr>
          <w:p w:rsidR="006D7241" w:rsidRPr="0054681E" w:rsidRDefault="006D7241" w:rsidP="00A34B7F">
            <w:pPr>
              <w:spacing w:after="0"/>
              <w:ind w:hanging="115"/>
              <w:jc w:val="center"/>
              <w:rPr>
                <w:rFonts w:ascii="Times New Roman" w:hAnsi="Times New Roman"/>
                <w:sz w:val="18"/>
                <w:szCs w:val="18"/>
              </w:rPr>
            </w:pPr>
            <w:r w:rsidRPr="0054681E">
              <w:rPr>
                <w:rFonts w:ascii="Times New Roman" w:hAnsi="Times New Roman"/>
                <w:sz w:val="18"/>
                <w:szCs w:val="18"/>
              </w:rPr>
              <w:t>(1)</w:t>
            </w:r>
          </w:p>
        </w:tc>
        <w:tc>
          <w:tcPr>
            <w:tcW w:w="180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(2)</w:t>
            </w:r>
          </w:p>
        </w:tc>
        <w:tc>
          <w:tcPr>
            <w:tcW w:w="108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(3)</w:t>
            </w:r>
          </w:p>
        </w:tc>
        <w:tc>
          <w:tcPr>
            <w:tcW w:w="108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(4)</w:t>
            </w:r>
          </w:p>
        </w:tc>
        <w:tc>
          <w:tcPr>
            <w:tcW w:w="108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(5)</w:t>
            </w:r>
          </w:p>
        </w:tc>
        <w:tc>
          <w:tcPr>
            <w:tcW w:w="1173"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(6)</w:t>
            </w:r>
          </w:p>
        </w:tc>
        <w:tc>
          <w:tcPr>
            <w:tcW w:w="963"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(7)</w:t>
            </w:r>
          </w:p>
        </w:tc>
        <w:tc>
          <w:tcPr>
            <w:tcW w:w="2184"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(8)</w:t>
            </w:r>
          </w:p>
        </w:tc>
      </w:tr>
      <w:tr w:rsidR="005950E4" w:rsidRPr="0054681E" w:rsidTr="00ED7966">
        <w:trPr>
          <w:trHeight w:val="132"/>
        </w:trPr>
        <w:tc>
          <w:tcPr>
            <w:tcW w:w="445" w:type="dxa"/>
            <w:vAlign w:val="center"/>
          </w:tcPr>
          <w:p w:rsidR="005950E4" w:rsidRPr="0054681E" w:rsidRDefault="005950E4"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1800" w:type="dxa"/>
            <w:vAlign w:val="center"/>
          </w:tcPr>
          <w:p w:rsidR="005950E4" w:rsidRDefault="005950E4" w:rsidP="00AC1C90">
            <w:pPr>
              <w:spacing w:before="120"/>
              <w:jc w:val="both"/>
              <w:rPr>
                <w:rFonts w:ascii="Times New Roman" w:hAnsi="Times New Roman"/>
              </w:rPr>
            </w:pPr>
            <w:r>
              <w:rPr>
                <w:rFonts w:ascii="Times New Roman" w:hAnsi="Times New Roman"/>
              </w:rPr>
              <w:t xml:space="preserve">Tender for the work of providing and laying of 150mm </w:t>
            </w:r>
            <w:proofErr w:type="spellStart"/>
            <w:r>
              <w:rPr>
                <w:rFonts w:ascii="Times New Roman" w:hAnsi="Times New Roman"/>
              </w:rPr>
              <w:t>dia</w:t>
            </w:r>
            <w:proofErr w:type="spellEnd"/>
            <w:r>
              <w:rPr>
                <w:rFonts w:ascii="Times New Roman" w:hAnsi="Times New Roman"/>
              </w:rPr>
              <w:t xml:space="preserve"> and 100mm </w:t>
            </w:r>
            <w:proofErr w:type="spellStart"/>
            <w:r>
              <w:rPr>
                <w:rFonts w:ascii="Times New Roman" w:hAnsi="Times New Roman"/>
              </w:rPr>
              <w:t>dia</w:t>
            </w:r>
            <w:proofErr w:type="spellEnd"/>
            <w:r>
              <w:rPr>
                <w:rFonts w:ascii="Times New Roman" w:hAnsi="Times New Roman"/>
              </w:rPr>
              <w:t xml:space="preserve"> DI water supply pipe line at 7</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Koramangala-1 service station of AEESE-5 sub division</w:t>
            </w:r>
            <w:r w:rsidR="00355186">
              <w:rPr>
                <w:rFonts w:ascii="Times New Roman" w:hAnsi="Times New Roman"/>
              </w:rPr>
              <w:t xml:space="preserve">. </w:t>
            </w:r>
            <w:r w:rsidR="00355186">
              <w:rPr>
                <w:b/>
              </w:rPr>
              <w:t>(</w:t>
            </w:r>
            <w:r w:rsidR="003C3100">
              <w:rPr>
                <w:b/>
              </w:rPr>
              <w:t>Call-3</w:t>
            </w:r>
            <w:r w:rsidR="00355186">
              <w:rPr>
                <w:b/>
              </w:rPr>
              <w:t>)</w:t>
            </w:r>
          </w:p>
          <w:p w:rsidR="005950E4" w:rsidRPr="00107D9B" w:rsidRDefault="005950E4" w:rsidP="00AC1C90">
            <w:pPr>
              <w:spacing w:before="120"/>
              <w:jc w:val="both"/>
              <w:rPr>
                <w:rFonts w:ascii="Arial Black" w:hAnsi="Arial Black" w:cs="Arial"/>
                <w:b/>
                <w:color w:val="000000"/>
                <w:u w:val="single"/>
              </w:rPr>
            </w:pPr>
            <w:r>
              <w:rPr>
                <w:rFonts w:ascii="Times New Roman" w:hAnsi="Times New Roman"/>
              </w:rPr>
              <w:t>(Action plan work)</w:t>
            </w:r>
          </w:p>
        </w:tc>
        <w:tc>
          <w:tcPr>
            <w:tcW w:w="1080" w:type="dxa"/>
            <w:vAlign w:val="center"/>
          </w:tcPr>
          <w:p w:rsidR="005950E4" w:rsidRPr="0054681E" w:rsidRDefault="005950E4" w:rsidP="00AC1C90">
            <w:pPr>
              <w:ind w:hanging="72"/>
              <w:jc w:val="center"/>
              <w:rPr>
                <w:rFonts w:ascii="Times New Roman" w:hAnsi="Times New Roman"/>
                <w:sz w:val="18"/>
                <w:szCs w:val="18"/>
              </w:rPr>
            </w:pPr>
            <w:r w:rsidRPr="0054681E">
              <w:rPr>
                <w:rFonts w:ascii="Times New Roman" w:hAnsi="Times New Roman"/>
                <w:sz w:val="18"/>
                <w:szCs w:val="18"/>
              </w:rPr>
              <w:t>To be specified by</w:t>
            </w:r>
            <w:r>
              <w:rPr>
                <w:rFonts w:ascii="Times New Roman" w:hAnsi="Times New Roman"/>
                <w:sz w:val="18"/>
                <w:szCs w:val="18"/>
              </w:rPr>
              <w:t xml:space="preserve"> KPPP</w:t>
            </w:r>
            <w:r w:rsidRPr="0054681E">
              <w:rPr>
                <w:rFonts w:ascii="Times New Roman" w:hAnsi="Times New Roman"/>
                <w:sz w:val="18"/>
                <w:szCs w:val="18"/>
              </w:rPr>
              <w:t xml:space="preserve"> cell.</w:t>
            </w:r>
          </w:p>
        </w:tc>
        <w:tc>
          <w:tcPr>
            <w:tcW w:w="1080" w:type="dxa"/>
            <w:vAlign w:val="center"/>
          </w:tcPr>
          <w:p w:rsidR="005950E4" w:rsidRDefault="005950E4" w:rsidP="00AC1C90">
            <w:pPr>
              <w:jc w:val="center"/>
              <w:rPr>
                <w:rFonts w:ascii="Times New Roman" w:hAnsi="Times New Roman"/>
                <w:b/>
                <w:sz w:val="20"/>
                <w:szCs w:val="20"/>
              </w:rPr>
            </w:pPr>
            <w:r>
              <w:rPr>
                <w:rFonts w:ascii="Times New Roman" w:hAnsi="Times New Roman"/>
                <w:b/>
                <w:sz w:val="20"/>
                <w:szCs w:val="20"/>
              </w:rPr>
              <w:t xml:space="preserve">157.60 </w:t>
            </w:r>
            <w:proofErr w:type="spellStart"/>
            <w:r>
              <w:rPr>
                <w:rFonts w:ascii="Times New Roman" w:hAnsi="Times New Roman"/>
                <w:b/>
                <w:sz w:val="20"/>
                <w:szCs w:val="20"/>
              </w:rPr>
              <w:t>lakhs</w:t>
            </w:r>
            <w:proofErr w:type="spellEnd"/>
          </w:p>
          <w:p w:rsidR="005950E4" w:rsidRDefault="005950E4" w:rsidP="00AC1C90">
            <w:pPr>
              <w:jc w:val="center"/>
              <w:rPr>
                <w:rFonts w:ascii="Times New Roman" w:hAnsi="Times New Roman"/>
                <w:b/>
                <w:sz w:val="20"/>
                <w:szCs w:val="20"/>
              </w:rPr>
            </w:pPr>
            <w:r>
              <w:rPr>
                <w:rFonts w:ascii="Times New Roman" w:hAnsi="Times New Roman"/>
                <w:b/>
                <w:sz w:val="20"/>
                <w:szCs w:val="20"/>
              </w:rPr>
              <w:t>(</w:t>
            </w:r>
            <w:proofErr w:type="gramStart"/>
            <w:r w:rsidRPr="00EA37D2">
              <w:rPr>
                <w:rFonts w:ascii="Times New Roman" w:hAnsi="Times New Roman"/>
                <w:b/>
                <w:sz w:val="16"/>
                <w:szCs w:val="16"/>
              </w:rPr>
              <w:t>excluding</w:t>
            </w:r>
            <w:proofErr w:type="gramEnd"/>
            <w:r w:rsidRPr="00EA37D2">
              <w:rPr>
                <w:rFonts w:ascii="Times New Roman" w:hAnsi="Times New Roman"/>
                <w:b/>
                <w:sz w:val="16"/>
                <w:szCs w:val="16"/>
              </w:rPr>
              <w:t xml:space="preserve"> GST@18%)</w:t>
            </w:r>
          </w:p>
          <w:p w:rsidR="005950E4" w:rsidRPr="0054681E" w:rsidRDefault="005950E4" w:rsidP="00AC1C90">
            <w:pPr>
              <w:jc w:val="center"/>
              <w:rPr>
                <w:rFonts w:ascii="Times New Roman" w:hAnsi="Times New Roman"/>
                <w:b/>
                <w:sz w:val="20"/>
                <w:szCs w:val="20"/>
              </w:rPr>
            </w:pPr>
          </w:p>
        </w:tc>
        <w:tc>
          <w:tcPr>
            <w:tcW w:w="1080" w:type="dxa"/>
            <w:vAlign w:val="center"/>
          </w:tcPr>
          <w:p w:rsidR="005950E4" w:rsidRPr="0054681E" w:rsidRDefault="005950E4" w:rsidP="00AC1C90">
            <w:pPr>
              <w:jc w:val="center"/>
              <w:rPr>
                <w:rFonts w:ascii="Times New Roman" w:hAnsi="Times New Roman"/>
                <w:b/>
                <w:bCs/>
                <w:sz w:val="20"/>
                <w:szCs w:val="20"/>
              </w:rPr>
            </w:pPr>
            <w:r>
              <w:rPr>
                <w:rFonts w:ascii="Times New Roman" w:hAnsi="Times New Roman"/>
                <w:b/>
                <w:bCs/>
                <w:sz w:val="20"/>
                <w:szCs w:val="20"/>
              </w:rPr>
              <w:t xml:space="preserve">2.36 </w:t>
            </w:r>
            <w:proofErr w:type="spellStart"/>
            <w:r>
              <w:rPr>
                <w:rFonts w:ascii="Times New Roman" w:hAnsi="Times New Roman"/>
                <w:b/>
                <w:bCs/>
                <w:sz w:val="20"/>
                <w:szCs w:val="20"/>
              </w:rPr>
              <w:t>lakhs</w:t>
            </w:r>
            <w:proofErr w:type="spellEnd"/>
            <w:r>
              <w:rPr>
                <w:rFonts w:ascii="Times New Roman" w:hAnsi="Times New Roman"/>
                <w:b/>
                <w:bCs/>
                <w:sz w:val="20"/>
                <w:szCs w:val="20"/>
              </w:rPr>
              <w:t xml:space="preserve"> </w:t>
            </w:r>
            <w:r w:rsidRPr="00550B48">
              <w:rPr>
                <w:rFonts w:ascii="Times New Roman" w:hAnsi="Times New Roman"/>
                <w:b/>
                <w:bCs/>
                <w:sz w:val="18"/>
                <w:szCs w:val="20"/>
              </w:rPr>
              <w:t>(excluding GST</w:t>
            </w:r>
            <w:r>
              <w:rPr>
                <w:rFonts w:ascii="Times New Roman" w:hAnsi="Times New Roman"/>
                <w:b/>
                <w:bCs/>
                <w:sz w:val="18"/>
                <w:szCs w:val="20"/>
              </w:rPr>
              <w:t>)</w:t>
            </w:r>
          </w:p>
        </w:tc>
        <w:tc>
          <w:tcPr>
            <w:tcW w:w="1173" w:type="dxa"/>
            <w:vAlign w:val="center"/>
          </w:tcPr>
          <w:p w:rsidR="005950E4" w:rsidRPr="0054681E" w:rsidRDefault="005950E4" w:rsidP="00AC1C90">
            <w:pPr>
              <w:jc w:val="center"/>
              <w:rPr>
                <w:rFonts w:ascii="Times New Roman" w:hAnsi="Times New Roman"/>
                <w:sz w:val="20"/>
                <w:szCs w:val="20"/>
              </w:rPr>
            </w:pPr>
            <w:r>
              <w:rPr>
                <w:rFonts w:ascii="Times New Roman" w:hAnsi="Times New Roman"/>
                <w:sz w:val="20"/>
                <w:szCs w:val="20"/>
              </w:rPr>
              <w:t>6</w:t>
            </w:r>
            <w:r w:rsidRPr="0054681E">
              <w:rPr>
                <w:rFonts w:ascii="Times New Roman" w:hAnsi="Times New Roman"/>
                <w:sz w:val="20"/>
                <w:szCs w:val="20"/>
              </w:rPr>
              <w:t xml:space="preserve"> months</w:t>
            </w:r>
          </w:p>
          <w:p w:rsidR="005950E4" w:rsidRPr="0054681E" w:rsidRDefault="005950E4" w:rsidP="00AC1C90">
            <w:pPr>
              <w:jc w:val="center"/>
              <w:rPr>
                <w:rFonts w:ascii="Times New Roman" w:hAnsi="Times New Roman"/>
                <w:b/>
                <w:sz w:val="20"/>
                <w:szCs w:val="20"/>
              </w:rPr>
            </w:pPr>
            <w:r w:rsidRPr="0054681E">
              <w:rPr>
                <w:rFonts w:ascii="Times New Roman" w:hAnsi="Times New Roman"/>
                <w:sz w:val="20"/>
                <w:szCs w:val="20"/>
              </w:rPr>
              <w:t>(Including monsoon</w:t>
            </w:r>
            <w:r>
              <w:rPr>
                <w:rFonts w:ascii="Times New Roman" w:hAnsi="Times New Roman"/>
                <w:sz w:val="20"/>
                <w:szCs w:val="20"/>
              </w:rPr>
              <w:t xml:space="preserve"> </w:t>
            </w:r>
            <w:r w:rsidRPr="0054681E">
              <w:rPr>
                <w:rFonts w:ascii="Times New Roman" w:hAnsi="Times New Roman"/>
                <w:sz w:val="20"/>
                <w:szCs w:val="20"/>
              </w:rPr>
              <w:t>)</w:t>
            </w:r>
          </w:p>
        </w:tc>
        <w:tc>
          <w:tcPr>
            <w:tcW w:w="963" w:type="dxa"/>
            <w:vAlign w:val="center"/>
          </w:tcPr>
          <w:p w:rsidR="005950E4" w:rsidRDefault="005950E4" w:rsidP="00AC1C90">
            <w:pPr>
              <w:jc w:val="center"/>
              <w:rPr>
                <w:rFonts w:ascii="Times New Roman" w:hAnsi="Times New Roman"/>
                <w:b/>
                <w:sz w:val="20"/>
                <w:szCs w:val="20"/>
              </w:rPr>
            </w:pPr>
            <w:r>
              <w:rPr>
                <w:rFonts w:ascii="Times New Roman" w:hAnsi="Times New Roman"/>
                <w:b/>
                <w:sz w:val="20"/>
                <w:szCs w:val="20"/>
              </w:rPr>
              <w:t xml:space="preserve">371.94 </w:t>
            </w:r>
            <w:proofErr w:type="spellStart"/>
            <w:r>
              <w:rPr>
                <w:rFonts w:ascii="Times New Roman" w:hAnsi="Times New Roman"/>
                <w:b/>
                <w:sz w:val="20"/>
                <w:szCs w:val="20"/>
              </w:rPr>
              <w:t>lakhs</w:t>
            </w:r>
            <w:proofErr w:type="spellEnd"/>
          </w:p>
          <w:p w:rsidR="005950E4" w:rsidRPr="0054681E" w:rsidRDefault="005950E4" w:rsidP="00AC1C90">
            <w:pPr>
              <w:jc w:val="center"/>
              <w:rPr>
                <w:rFonts w:ascii="Times New Roman" w:hAnsi="Times New Roman"/>
                <w:b/>
                <w:sz w:val="20"/>
                <w:szCs w:val="20"/>
              </w:rPr>
            </w:pPr>
            <w:r>
              <w:rPr>
                <w:rFonts w:ascii="Times New Roman" w:hAnsi="Times New Roman"/>
                <w:b/>
                <w:sz w:val="20"/>
                <w:szCs w:val="20"/>
              </w:rPr>
              <w:t>(with GST)</w:t>
            </w:r>
          </w:p>
        </w:tc>
        <w:tc>
          <w:tcPr>
            <w:tcW w:w="2184" w:type="dxa"/>
          </w:tcPr>
          <w:p w:rsidR="005950E4" w:rsidRDefault="005950E4" w:rsidP="00AC1C90">
            <w:pPr>
              <w:spacing w:after="120"/>
              <w:ind w:right="74"/>
              <w:jc w:val="both"/>
              <w:rPr>
                <w:rFonts w:ascii="Times New Roman" w:hAnsi="Times New Roman"/>
                <w:sz w:val="20"/>
                <w:szCs w:val="20"/>
              </w:rPr>
            </w:pPr>
            <w:proofErr w:type="spellStart"/>
            <w:r w:rsidRPr="0054681E">
              <w:rPr>
                <w:rFonts w:ascii="Times New Roman" w:hAnsi="Times New Roman"/>
                <w:sz w:val="20"/>
                <w:szCs w:val="20"/>
              </w:rPr>
              <w:t>i</w:t>
            </w:r>
            <w:proofErr w:type="spellEnd"/>
            <w:r w:rsidRPr="0054681E">
              <w:rPr>
                <w:rFonts w:ascii="Times New Roman" w:hAnsi="Times New Roman"/>
                <w:sz w:val="20"/>
                <w:szCs w:val="20"/>
              </w:rPr>
              <w:t xml:space="preserve">) </w:t>
            </w:r>
            <w:r w:rsidRPr="006F1791">
              <w:rPr>
                <w:rFonts w:ascii="Times New Roman" w:hAnsi="Times New Roman"/>
                <w:sz w:val="20"/>
                <w:szCs w:val="20"/>
              </w:rPr>
              <w:t xml:space="preserve">As prime contractor Should have satisfactorily completed at least one similar </w:t>
            </w:r>
            <w:r>
              <w:rPr>
                <w:rFonts w:ascii="Times New Roman" w:hAnsi="Times New Roman"/>
                <w:sz w:val="20"/>
                <w:szCs w:val="20"/>
              </w:rPr>
              <w:t xml:space="preserve">nature of work </w:t>
            </w:r>
            <w:r w:rsidRPr="006F1791">
              <w:rPr>
                <w:rFonts w:ascii="Times New Roman" w:hAnsi="Times New Roman"/>
                <w:sz w:val="20"/>
                <w:szCs w:val="20"/>
              </w:rPr>
              <w:t xml:space="preserve">value not less than </w:t>
            </w:r>
            <w:r>
              <w:rPr>
                <w:rFonts w:ascii="Times New Roman" w:hAnsi="Times New Roman"/>
                <w:b/>
                <w:sz w:val="20"/>
                <w:szCs w:val="20"/>
              </w:rPr>
              <w:t xml:space="preserve">Rs.92.99 </w:t>
            </w:r>
            <w:proofErr w:type="spellStart"/>
            <w:r w:rsidRPr="006F1791">
              <w:rPr>
                <w:rFonts w:ascii="Times New Roman" w:hAnsi="Times New Roman"/>
                <w:b/>
                <w:sz w:val="20"/>
                <w:szCs w:val="20"/>
              </w:rPr>
              <w:t>lakhs</w:t>
            </w:r>
            <w:proofErr w:type="spellEnd"/>
            <w:r>
              <w:rPr>
                <w:rFonts w:ascii="Times New Roman" w:hAnsi="Times New Roman"/>
                <w:b/>
                <w:sz w:val="20"/>
                <w:szCs w:val="20"/>
              </w:rPr>
              <w:t xml:space="preserve"> (with </w:t>
            </w:r>
            <w:r w:rsidRPr="00C12E80">
              <w:rPr>
                <w:rFonts w:ascii="Times New Roman" w:hAnsi="Times New Roman"/>
                <w:b/>
                <w:sz w:val="20"/>
                <w:szCs w:val="20"/>
              </w:rPr>
              <w:t>GST).</w:t>
            </w:r>
            <w:r>
              <w:rPr>
                <w:rFonts w:ascii="Times New Roman" w:hAnsi="Times New Roman"/>
                <w:b/>
                <w:sz w:val="20"/>
                <w:szCs w:val="20"/>
              </w:rPr>
              <w:t xml:space="preserve"> </w:t>
            </w:r>
            <w:r w:rsidRPr="007005B9">
              <w:rPr>
                <w:rFonts w:ascii="Times New Roman" w:hAnsi="Times New Roman"/>
                <w:sz w:val="20"/>
                <w:szCs w:val="20"/>
              </w:rPr>
              <w:t xml:space="preserve"> </w:t>
            </w:r>
          </w:p>
          <w:p w:rsidR="005950E4" w:rsidRDefault="005950E4" w:rsidP="00AC1C90">
            <w:pPr>
              <w:ind w:right="72"/>
              <w:jc w:val="both"/>
              <w:rPr>
                <w:rFonts w:ascii="Times New Roman" w:hAnsi="Times New Roman"/>
                <w:sz w:val="16"/>
                <w:szCs w:val="20"/>
              </w:rPr>
            </w:pPr>
            <w:r w:rsidRPr="0054681E">
              <w:rPr>
                <w:rFonts w:ascii="Times New Roman" w:hAnsi="Times New Roman"/>
                <w:sz w:val="20"/>
                <w:szCs w:val="20"/>
              </w:rPr>
              <w:t>ii) As prime contractor should have executed in any one</w:t>
            </w:r>
            <w:r w:rsidRPr="001570B6">
              <w:rPr>
                <w:rFonts w:ascii="Times New Roman" w:hAnsi="Times New Roman"/>
                <w:b/>
                <w:sz w:val="20"/>
                <w:szCs w:val="20"/>
              </w:rPr>
              <w:t xml:space="preserve"> </w:t>
            </w:r>
            <w:r w:rsidRPr="0054681E">
              <w:rPr>
                <w:rFonts w:ascii="Times New Roman" w:hAnsi="Times New Roman"/>
                <w:sz w:val="20"/>
                <w:szCs w:val="20"/>
              </w:rPr>
              <w:t xml:space="preserve">year the following minimum quantities of work: (a) </w:t>
            </w:r>
            <w:r w:rsidRPr="0001741C">
              <w:rPr>
                <w:rFonts w:ascii="Times New Roman" w:hAnsi="Times New Roman"/>
                <w:sz w:val="20"/>
                <w:szCs w:val="20"/>
              </w:rPr>
              <w:t>Providing &amp; Layi</w:t>
            </w:r>
            <w:r>
              <w:rPr>
                <w:rFonts w:ascii="Times New Roman" w:hAnsi="Times New Roman"/>
                <w:sz w:val="20"/>
                <w:szCs w:val="20"/>
              </w:rPr>
              <w:t xml:space="preserve">ng 100mm </w:t>
            </w:r>
            <w:proofErr w:type="spellStart"/>
            <w:r>
              <w:rPr>
                <w:rFonts w:ascii="Times New Roman" w:hAnsi="Times New Roman"/>
                <w:sz w:val="20"/>
                <w:szCs w:val="20"/>
              </w:rPr>
              <w:t>dia</w:t>
            </w:r>
            <w:proofErr w:type="spellEnd"/>
            <w:r>
              <w:rPr>
                <w:rFonts w:ascii="Times New Roman" w:hAnsi="Times New Roman"/>
                <w:sz w:val="20"/>
                <w:szCs w:val="20"/>
              </w:rPr>
              <w:t xml:space="preserve"> and 150mm </w:t>
            </w:r>
            <w:proofErr w:type="spellStart"/>
            <w:r>
              <w:rPr>
                <w:rFonts w:ascii="Times New Roman" w:hAnsi="Times New Roman"/>
                <w:sz w:val="20"/>
                <w:szCs w:val="20"/>
              </w:rPr>
              <w:t>dia</w:t>
            </w:r>
            <w:proofErr w:type="spellEnd"/>
            <w:r>
              <w:rPr>
                <w:rFonts w:ascii="Times New Roman" w:hAnsi="Times New Roman"/>
                <w:sz w:val="20"/>
                <w:szCs w:val="20"/>
              </w:rPr>
              <w:t xml:space="preserve"> DI pipe line </w:t>
            </w:r>
            <w:r w:rsidRPr="0001741C">
              <w:rPr>
                <w:rFonts w:ascii="Times New Roman" w:hAnsi="Times New Roman"/>
                <w:sz w:val="20"/>
                <w:szCs w:val="20"/>
              </w:rPr>
              <w:t xml:space="preserve">for a length of </w:t>
            </w:r>
            <w:r>
              <w:rPr>
                <w:rFonts w:ascii="Times New Roman" w:hAnsi="Times New Roman"/>
                <w:b/>
                <w:sz w:val="20"/>
                <w:szCs w:val="20"/>
              </w:rPr>
              <w:t xml:space="preserve">2824.00 </w:t>
            </w:r>
            <w:proofErr w:type="spellStart"/>
            <w:r>
              <w:rPr>
                <w:rFonts w:ascii="Times New Roman" w:hAnsi="Times New Roman"/>
                <w:b/>
                <w:sz w:val="20"/>
                <w:szCs w:val="20"/>
              </w:rPr>
              <w:t>R</w:t>
            </w:r>
            <w:r w:rsidRPr="0001741C">
              <w:rPr>
                <w:rFonts w:ascii="Times New Roman" w:hAnsi="Times New Roman"/>
                <w:b/>
                <w:sz w:val="20"/>
                <w:szCs w:val="20"/>
              </w:rPr>
              <w:t>mt</w:t>
            </w:r>
            <w:proofErr w:type="spellEnd"/>
            <w:r>
              <w:rPr>
                <w:rFonts w:ascii="Times New Roman" w:hAnsi="Times New Roman"/>
                <w:b/>
                <w:sz w:val="20"/>
                <w:szCs w:val="20"/>
              </w:rPr>
              <w:t xml:space="preserve"> &amp; 200.00 </w:t>
            </w:r>
            <w:proofErr w:type="spellStart"/>
            <w:r>
              <w:rPr>
                <w:rFonts w:ascii="Times New Roman" w:hAnsi="Times New Roman"/>
                <w:b/>
                <w:sz w:val="20"/>
                <w:szCs w:val="20"/>
              </w:rPr>
              <w:t>rmt</w:t>
            </w:r>
            <w:proofErr w:type="spellEnd"/>
            <w:r w:rsidRPr="0001741C">
              <w:rPr>
                <w:rFonts w:ascii="Times New Roman" w:hAnsi="Times New Roman"/>
                <w:b/>
                <w:sz w:val="20"/>
                <w:szCs w:val="20"/>
              </w:rPr>
              <w:t xml:space="preserve"> </w:t>
            </w:r>
            <w:r w:rsidRPr="0001741C">
              <w:rPr>
                <w:rFonts w:ascii="Times New Roman" w:hAnsi="Times New Roman"/>
                <w:sz w:val="20"/>
                <w:szCs w:val="20"/>
              </w:rPr>
              <w:t>and</w:t>
            </w:r>
            <w:r>
              <w:rPr>
                <w:rFonts w:ascii="Times New Roman" w:hAnsi="Times New Roman"/>
                <w:sz w:val="20"/>
                <w:szCs w:val="20"/>
              </w:rPr>
              <w:t xml:space="preserve"> above </w:t>
            </w:r>
            <w:r w:rsidRPr="0001741C">
              <w:rPr>
                <w:rFonts w:ascii="Times New Roman" w:hAnsi="Times New Roman"/>
                <w:sz w:val="20"/>
                <w:szCs w:val="20"/>
              </w:rPr>
              <w:t xml:space="preserve"> </w:t>
            </w:r>
            <w:r>
              <w:rPr>
                <w:rFonts w:ascii="Times New Roman" w:hAnsi="Times New Roman"/>
                <w:sz w:val="20"/>
                <w:szCs w:val="20"/>
              </w:rPr>
              <w:t xml:space="preserve">respectively </w:t>
            </w:r>
            <w:r w:rsidRPr="0001741C">
              <w:rPr>
                <w:rFonts w:ascii="Times New Roman" w:hAnsi="Times New Roman"/>
                <w:sz w:val="20"/>
                <w:szCs w:val="20"/>
              </w:rPr>
              <w:t>completed in all respects</w:t>
            </w:r>
            <w:r>
              <w:rPr>
                <w:rFonts w:ascii="Times New Roman" w:hAnsi="Times New Roman"/>
                <w:sz w:val="20"/>
                <w:szCs w:val="20"/>
              </w:rPr>
              <w:t xml:space="preserve"> including commissioning. (</w:t>
            </w:r>
            <w:proofErr w:type="gramStart"/>
            <w:r>
              <w:rPr>
                <w:rFonts w:ascii="Times New Roman" w:hAnsi="Times New Roman"/>
                <w:sz w:val="20"/>
                <w:szCs w:val="20"/>
              </w:rPr>
              <w:t>continuously</w:t>
            </w:r>
            <w:proofErr w:type="gramEnd"/>
            <w:r>
              <w:rPr>
                <w:rFonts w:ascii="Times New Roman" w:hAnsi="Times New Roman"/>
                <w:sz w:val="20"/>
                <w:szCs w:val="20"/>
              </w:rPr>
              <w:t xml:space="preserve"> for 12 months)</w:t>
            </w:r>
            <w:r w:rsidRPr="001570B6">
              <w:rPr>
                <w:rFonts w:ascii="Times New Roman" w:hAnsi="Times New Roman"/>
                <w:sz w:val="16"/>
                <w:szCs w:val="20"/>
              </w:rPr>
              <w:t>.</w:t>
            </w:r>
            <w:r>
              <w:rPr>
                <w:rFonts w:ascii="Times New Roman" w:hAnsi="Times New Roman"/>
                <w:sz w:val="16"/>
                <w:szCs w:val="20"/>
              </w:rPr>
              <w:t xml:space="preserve"> </w:t>
            </w:r>
          </w:p>
          <w:p w:rsidR="005950E4" w:rsidRPr="00990F63" w:rsidRDefault="005950E4" w:rsidP="00AC1C90">
            <w:pPr>
              <w:ind w:right="72"/>
              <w:jc w:val="both"/>
              <w:rPr>
                <w:rFonts w:ascii="Times New Roman" w:hAnsi="Times New Roman"/>
                <w:sz w:val="20"/>
                <w:szCs w:val="20"/>
              </w:rPr>
            </w:pPr>
            <w:proofErr w:type="gramStart"/>
            <w:r>
              <w:rPr>
                <w:rFonts w:ascii="Times New Roman" w:hAnsi="Times New Roman"/>
                <w:sz w:val="16"/>
                <w:szCs w:val="20"/>
              </w:rPr>
              <w:t>iii</w:t>
            </w:r>
            <w:proofErr w:type="gramEnd"/>
            <w:r>
              <w:rPr>
                <w:rFonts w:ascii="Times New Roman" w:hAnsi="Times New Roman"/>
                <w:sz w:val="16"/>
                <w:szCs w:val="20"/>
              </w:rPr>
              <w:t xml:space="preserve">) </w:t>
            </w:r>
            <w:r w:rsidRPr="00990F63">
              <w:rPr>
                <w:rFonts w:ascii="Times New Roman" w:hAnsi="Times New Roman"/>
                <w:b/>
                <w:bCs/>
                <w:sz w:val="20"/>
                <w:szCs w:val="20"/>
              </w:rPr>
              <w:t>.</w:t>
            </w:r>
            <w:r w:rsidRPr="00990F63">
              <w:rPr>
                <w:rFonts w:ascii="Times New Roman" w:hAnsi="Times New Roman"/>
                <w:sz w:val="20"/>
                <w:szCs w:val="20"/>
              </w:rPr>
              <w:t xml:space="preserve">    </w:t>
            </w:r>
            <w:r w:rsidRPr="00990F63">
              <w:rPr>
                <w:rFonts w:ascii="Times New Roman" w:hAnsi="Times New Roman"/>
                <w:b/>
                <w:sz w:val="20"/>
                <w:szCs w:val="20"/>
              </w:rPr>
              <w:t>Liquid assets</w:t>
            </w:r>
            <w:r w:rsidRPr="00990F63">
              <w:rPr>
                <w:rFonts w:ascii="Times New Roman" w:hAnsi="Times New Roman"/>
                <w:sz w:val="20"/>
                <w:szCs w:val="20"/>
              </w:rPr>
              <w:t xml:space="preserve"> and /or availability of credit facilities of no less than </w:t>
            </w:r>
            <w:r w:rsidRPr="00990F63">
              <w:rPr>
                <w:rFonts w:ascii="Times New Roman" w:hAnsi="Times New Roman"/>
                <w:b/>
                <w:bCs/>
                <w:sz w:val="20"/>
                <w:szCs w:val="20"/>
              </w:rPr>
              <w:t>Rs.</w:t>
            </w:r>
            <w:r>
              <w:rPr>
                <w:rFonts w:ascii="Times New Roman" w:hAnsi="Times New Roman"/>
                <w:b/>
                <w:bCs/>
                <w:sz w:val="20"/>
                <w:szCs w:val="20"/>
              </w:rPr>
              <w:t>92.99</w:t>
            </w:r>
            <w:r w:rsidRPr="00990F63">
              <w:rPr>
                <w:rFonts w:ascii="Times New Roman" w:hAnsi="Times New Roman"/>
                <w:b/>
                <w:sz w:val="20"/>
                <w:szCs w:val="20"/>
              </w:rPr>
              <w:t xml:space="preserve"> </w:t>
            </w:r>
            <w:proofErr w:type="spellStart"/>
            <w:r w:rsidRPr="00990F63">
              <w:rPr>
                <w:rFonts w:ascii="Times New Roman" w:hAnsi="Times New Roman"/>
                <w:b/>
                <w:bCs/>
                <w:sz w:val="20"/>
                <w:szCs w:val="20"/>
              </w:rPr>
              <w:lastRenderedPageBreak/>
              <w:t>lakhs</w:t>
            </w:r>
            <w:proofErr w:type="spellEnd"/>
            <w:r w:rsidRPr="00990F63">
              <w:rPr>
                <w:rFonts w:ascii="Times New Roman" w:hAnsi="Times New Roman"/>
                <w:b/>
                <w:bCs/>
                <w:sz w:val="20"/>
                <w:szCs w:val="20"/>
              </w:rPr>
              <w:t xml:space="preserve"> </w:t>
            </w:r>
            <w:r w:rsidRPr="00990F63">
              <w:rPr>
                <w:rFonts w:ascii="Times New Roman" w:hAnsi="Times New Roman"/>
                <w:b/>
                <w:sz w:val="20"/>
                <w:szCs w:val="20"/>
              </w:rPr>
              <w:t>(With GST)</w:t>
            </w:r>
            <w:r w:rsidRPr="00990F63">
              <w:rPr>
                <w:rFonts w:ascii="Times New Roman" w:hAnsi="Times New Roman"/>
                <w:b/>
                <w:bCs/>
                <w:sz w:val="20"/>
                <w:szCs w:val="20"/>
              </w:rPr>
              <w:t xml:space="preserve"> </w:t>
            </w:r>
            <w:r w:rsidRPr="00990F63">
              <w:rPr>
                <w:rFonts w:ascii="Times New Roman" w:hAnsi="Times New Roman"/>
                <w:sz w:val="20"/>
                <w:szCs w:val="20"/>
              </w:rPr>
              <w:t>(Credit lines/ letter of credit/ certificates from banks for meeting the fund requirement etc</w:t>
            </w:r>
          </w:p>
          <w:p w:rsidR="005950E4" w:rsidRPr="0054681E" w:rsidRDefault="005950E4" w:rsidP="00AC1C90">
            <w:pPr>
              <w:ind w:right="72"/>
              <w:jc w:val="both"/>
              <w:rPr>
                <w:rFonts w:ascii="Times New Roman" w:hAnsi="Times New Roman"/>
                <w:sz w:val="20"/>
                <w:szCs w:val="20"/>
              </w:rPr>
            </w:pPr>
            <w:proofErr w:type="spellStart"/>
            <w:r w:rsidRPr="00990F63">
              <w:rPr>
                <w:rFonts w:ascii="Times New Roman" w:hAnsi="Times New Roman"/>
                <w:sz w:val="20"/>
                <w:szCs w:val="20"/>
              </w:rPr>
              <w:t>iV</w:t>
            </w:r>
            <w:proofErr w:type="spellEnd"/>
            <w:r w:rsidRPr="00990F63">
              <w:rPr>
                <w:rFonts w:ascii="Times New Roman" w:hAnsi="Times New Roman"/>
                <w:sz w:val="20"/>
                <w:szCs w:val="20"/>
              </w:rPr>
              <w:t>) AATC = (A x N x 1.5) – B &gt;</w:t>
            </w:r>
            <w:r w:rsidRPr="00B73DF5">
              <w:rPr>
                <w:rFonts w:ascii="Times New Roman" w:hAnsi="Times New Roman"/>
                <w:b/>
                <w:sz w:val="20"/>
                <w:szCs w:val="20"/>
              </w:rPr>
              <w:t xml:space="preserve"> 185.97</w:t>
            </w:r>
            <w:r w:rsidRPr="00990F63">
              <w:rPr>
                <w:rFonts w:ascii="Times New Roman" w:hAnsi="Times New Roman"/>
                <w:b/>
                <w:sz w:val="20"/>
                <w:szCs w:val="20"/>
              </w:rPr>
              <w:t xml:space="preserve"> </w:t>
            </w:r>
            <w:proofErr w:type="spellStart"/>
            <w:r w:rsidRPr="00990F63">
              <w:rPr>
                <w:rFonts w:ascii="Times New Roman" w:hAnsi="Times New Roman"/>
                <w:b/>
                <w:sz w:val="20"/>
                <w:szCs w:val="20"/>
              </w:rPr>
              <w:t>lakhs</w:t>
            </w:r>
            <w:proofErr w:type="spellEnd"/>
            <w:r w:rsidRPr="00990F63">
              <w:rPr>
                <w:rFonts w:ascii="Times New Roman" w:hAnsi="Times New Roman"/>
                <w:b/>
                <w:sz w:val="20"/>
                <w:szCs w:val="20"/>
              </w:rPr>
              <w:t xml:space="preserve"> (With GST)</w:t>
            </w:r>
          </w:p>
        </w:tc>
      </w:tr>
    </w:tbl>
    <w:p w:rsidR="006D7241" w:rsidRPr="00A840B6" w:rsidRDefault="006D7241" w:rsidP="00EE60A4">
      <w:pPr>
        <w:numPr>
          <w:ilvl w:val="0"/>
          <w:numId w:val="26"/>
        </w:numPr>
        <w:spacing w:before="120" w:after="0" w:line="240" w:lineRule="auto"/>
        <w:jc w:val="both"/>
        <w:rPr>
          <w:rFonts w:ascii="Book Antiqua" w:hAnsi="Book Antiqua" w:cs="Tahoma"/>
          <w:sz w:val="24"/>
          <w:szCs w:val="20"/>
        </w:rPr>
      </w:pPr>
      <w:r w:rsidRPr="00A840B6">
        <w:rPr>
          <w:rFonts w:ascii="Book Antiqua" w:hAnsi="Book Antiqua" w:cs="Tahoma"/>
          <w:sz w:val="24"/>
          <w:szCs w:val="20"/>
        </w:rPr>
        <w:lastRenderedPageBreak/>
        <w:t xml:space="preserve">The tender is based on </w:t>
      </w:r>
      <w:r w:rsidRPr="00A840B6">
        <w:rPr>
          <w:rFonts w:ascii="Book Antiqua" w:hAnsi="Book Antiqua" w:cs="Tahoma"/>
          <w:b/>
          <w:sz w:val="24"/>
          <w:szCs w:val="20"/>
        </w:rPr>
        <w:t>TWO COVER System</w:t>
      </w:r>
    </w:p>
    <w:p w:rsidR="00C12E80" w:rsidRPr="00C12E80" w:rsidRDefault="006D7241" w:rsidP="00EE60A4">
      <w:pPr>
        <w:numPr>
          <w:ilvl w:val="0"/>
          <w:numId w:val="2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AE3CF2">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rsidR="006D7241" w:rsidRPr="00C12E80" w:rsidRDefault="006D7241" w:rsidP="00EE60A4">
      <w:pPr>
        <w:numPr>
          <w:ilvl w:val="0"/>
          <w:numId w:val="2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 xml:space="preserve">The last date for uploading of completed tender document is on </w:t>
      </w:r>
      <w:r w:rsidR="00355186">
        <w:rPr>
          <w:rFonts w:ascii="Book Antiqua" w:hAnsi="Book Antiqua" w:cs="Tahoma"/>
          <w:b/>
          <w:bCs/>
          <w:color w:val="FF0000"/>
          <w:sz w:val="24"/>
          <w:szCs w:val="20"/>
          <w:highlight w:val="yellow"/>
          <w:u w:val="single"/>
        </w:rPr>
        <w:t>1</w:t>
      </w:r>
      <w:r w:rsidR="003C3100">
        <w:rPr>
          <w:rFonts w:ascii="Book Antiqua" w:hAnsi="Book Antiqua" w:cs="Tahoma"/>
          <w:b/>
          <w:bCs/>
          <w:color w:val="FF0000"/>
          <w:sz w:val="24"/>
          <w:szCs w:val="20"/>
          <w:highlight w:val="yellow"/>
          <w:u w:val="single"/>
        </w:rPr>
        <w:t>0.01</w:t>
      </w:r>
      <w:r w:rsidR="005C4DD3" w:rsidRPr="005C2FF7">
        <w:rPr>
          <w:rFonts w:ascii="Book Antiqua" w:hAnsi="Book Antiqua" w:cs="Tahoma"/>
          <w:b/>
          <w:bCs/>
          <w:color w:val="FF0000"/>
          <w:sz w:val="24"/>
          <w:szCs w:val="20"/>
          <w:highlight w:val="yellow"/>
          <w:u w:val="single"/>
        </w:rPr>
        <w:t>.202</w:t>
      </w:r>
      <w:r w:rsidR="003C3100">
        <w:rPr>
          <w:rFonts w:ascii="Book Antiqua" w:hAnsi="Book Antiqua" w:cs="Tahoma"/>
          <w:b/>
          <w:bCs/>
          <w:color w:val="FF0000"/>
          <w:sz w:val="24"/>
          <w:szCs w:val="20"/>
          <w:highlight w:val="yellow"/>
          <w:u w:val="single"/>
        </w:rPr>
        <w:t>5</w:t>
      </w:r>
      <w:r w:rsidRPr="005C2FF7">
        <w:rPr>
          <w:rFonts w:ascii="Book Antiqua" w:hAnsi="Book Antiqua" w:cs="Tahoma"/>
          <w:b/>
          <w:color w:val="FF0000"/>
          <w:sz w:val="24"/>
          <w:szCs w:val="20"/>
          <w:highlight w:val="yellow"/>
          <w:u w:val="single"/>
        </w:rPr>
        <w:t xml:space="preserve"> </w:t>
      </w:r>
      <w:proofErr w:type="spellStart"/>
      <w:r w:rsidRPr="005C2FF7">
        <w:rPr>
          <w:rFonts w:ascii="Book Antiqua" w:hAnsi="Book Antiqua" w:cs="Tahoma"/>
          <w:color w:val="FF0000"/>
          <w:sz w:val="24"/>
          <w:szCs w:val="20"/>
          <w:highlight w:val="yellow"/>
          <w:u w:val="single"/>
        </w:rPr>
        <w:t>upto</w:t>
      </w:r>
      <w:proofErr w:type="spellEnd"/>
      <w:r w:rsidR="00C77B0C" w:rsidRPr="005C2FF7">
        <w:rPr>
          <w:rFonts w:ascii="Book Antiqua" w:hAnsi="Book Antiqua" w:cs="Tahoma"/>
          <w:b/>
          <w:bCs/>
          <w:color w:val="FF0000"/>
          <w:sz w:val="24"/>
          <w:szCs w:val="20"/>
          <w:highlight w:val="yellow"/>
          <w:u w:val="single"/>
        </w:rPr>
        <w:t xml:space="preserve"> 1</w:t>
      </w:r>
      <w:r w:rsidR="008E1430" w:rsidRPr="005C2FF7">
        <w:rPr>
          <w:rFonts w:ascii="Book Antiqua" w:hAnsi="Book Antiqua" w:cs="Tahoma"/>
          <w:b/>
          <w:bCs/>
          <w:color w:val="FF0000"/>
          <w:sz w:val="24"/>
          <w:szCs w:val="20"/>
          <w:highlight w:val="yellow"/>
          <w:u w:val="single"/>
        </w:rPr>
        <w:t>6</w:t>
      </w:r>
      <w:r w:rsidRPr="005C2FF7">
        <w:rPr>
          <w:rFonts w:ascii="Book Antiqua" w:hAnsi="Book Antiqua" w:cs="Tahoma"/>
          <w:b/>
          <w:bCs/>
          <w:color w:val="FF0000"/>
          <w:sz w:val="24"/>
          <w:szCs w:val="20"/>
          <w:highlight w:val="yellow"/>
          <w:u w:val="single"/>
        </w:rPr>
        <w:t>:00 hrs.</w:t>
      </w:r>
      <w:r w:rsidRPr="005C2FF7">
        <w:rPr>
          <w:rFonts w:ascii="Book Antiqua" w:hAnsi="Book Antiqua" w:cs="Tahoma"/>
          <w:color w:val="FF0000"/>
          <w:sz w:val="24"/>
          <w:szCs w:val="20"/>
          <w:highlight w:val="yellow"/>
        </w:rPr>
        <w:t xml:space="preserve">  The bids will be opened at the office mentioned in </w:t>
      </w:r>
      <w:proofErr w:type="spellStart"/>
      <w:r w:rsidRPr="005C2FF7">
        <w:rPr>
          <w:rFonts w:ascii="Book Antiqua" w:hAnsi="Book Antiqua" w:cs="Tahoma"/>
          <w:color w:val="FF0000"/>
          <w:sz w:val="24"/>
          <w:szCs w:val="20"/>
          <w:highlight w:val="yellow"/>
        </w:rPr>
        <w:t>para</w:t>
      </w:r>
      <w:proofErr w:type="spellEnd"/>
      <w:r w:rsidRPr="005C2FF7">
        <w:rPr>
          <w:rFonts w:ascii="Book Antiqua" w:hAnsi="Book Antiqua" w:cs="Tahoma"/>
          <w:color w:val="FF0000"/>
          <w:sz w:val="24"/>
          <w:szCs w:val="20"/>
          <w:highlight w:val="yellow"/>
        </w:rPr>
        <w:t xml:space="preserve"> no.12 on </w:t>
      </w:r>
      <w:r w:rsidR="003C3100">
        <w:rPr>
          <w:rFonts w:ascii="Book Antiqua" w:hAnsi="Book Antiqua" w:cs="Tahoma"/>
          <w:b/>
          <w:color w:val="FF0000"/>
          <w:sz w:val="24"/>
          <w:szCs w:val="20"/>
          <w:highlight w:val="yellow"/>
          <w:u w:val="single"/>
        </w:rPr>
        <w:t>13.01</w:t>
      </w:r>
      <w:r w:rsidR="005C4DD3" w:rsidRPr="005C2FF7">
        <w:rPr>
          <w:rFonts w:ascii="Book Antiqua" w:hAnsi="Book Antiqua" w:cs="Tahoma"/>
          <w:b/>
          <w:color w:val="FF0000"/>
          <w:sz w:val="24"/>
          <w:szCs w:val="20"/>
          <w:highlight w:val="yellow"/>
          <w:u w:val="single"/>
        </w:rPr>
        <w:t>.202</w:t>
      </w:r>
      <w:r w:rsidR="003C3100">
        <w:rPr>
          <w:rFonts w:ascii="Book Antiqua" w:hAnsi="Book Antiqua" w:cs="Tahoma"/>
          <w:b/>
          <w:color w:val="FF0000"/>
          <w:sz w:val="24"/>
          <w:szCs w:val="20"/>
          <w:highlight w:val="yellow"/>
          <w:u w:val="single"/>
        </w:rPr>
        <w:t>5</w:t>
      </w:r>
      <w:r w:rsidRPr="005C2FF7">
        <w:rPr>
          <w:rFonts w:ascii="Book Antiqua" w:hAnsi="Book Antiqua" w:cs="Tahoma"/>
          <w:color w:val="FF0000"/>
          <w:sz w:val="24"/>
          <w:szCs w:val="20"/>
          <w:highlight w:val="yellow"/>
          <w:u w:val="single"/>
        </w:rPr>
        <w:t xml:space="preserve"> after </w:t>
      </w:r>
      <w:r w:rsidR="00C77B0C" w:rsidRPr="005C2FF7">
        <w:rPr>
          <w:rFonts w:ascii="Book Antiqua" w:hAnsi="Book Antiqua" w:cs="Tahoma"/>
          <w:b/>
          <w:color w:val="FF0000"/>
          <w:sz w:val="24"/>
          <w:szCs w:val="20"/>
          <w:highlight w:val="yellow"/>
          <w:u w:val="single"/>
        </w:rPr>
        <w:t>1</w:t>
      </w:r>
      <w:r w:rsidR="00355186">
        <w:rPr>
          <w:rFonts w:ascii="Book Antiqua" w:hAnsi="Book Antiqua" w:cs="Tahoma"/>
          <w:b/>
          <w:color w:val="FF0000"/>
          <w:sz w:val="24"/>
          <w:szCs w:val="20"/>
          <w:highlight w:val="yellow"/>
          <w:u w:val="single"/>
        </w:rPr>
        <w:t>6</w:t>
      </w:r>
      <w:r w:rsidRPr="005C2FF7">
        <w:rPr>
          <w:rFonts w:ascii="Book Antiqua" w:hAnsi="Book Antiqua" w:cs="Tahoma"/>
          <w:b/>
          <w:color w:val="FF0000"/>
          <w:sz w:val="24"/>
          <w:szCs w:val="20"/>
          <w:highlight w:val="yellow"/>
          <w:u w:val="single"/>
        </w:rPr>
        <w:t>:</w:t>
      </w:r>
      <w:r w:rsidR="008E1430" w:rsidRPr="005C2FF7">
        <w:rPr>
          <w:rFonts w:ascii="Book Antiqua" w:hAnsi="Book Antiqua" w:cs="Tahoma"/>
          <w:b/>
          <w:color w:val="FF0000"/>
          <w:sz w:val="24"/>
          <w:szCs w:val="20"/>
          <w:highlight w:val="yellow"/>
          <w:u w:val="single"/>
        </w:rPr>
        <w:t>0</w:t>
      </w:r>
      <w:r w:rsidRPr="005C2FF7">
        <w:rPr>
          <w:rFonts w:ascii="Book Antiqua" w:hAnsi="Book Antiqua" w:cs="Tahoma"/>
          <w:b/>
          <w:color w:val="FF0000"/>
          <w:sz w:val="24"/>
          <w:szCs w:val="20"/>
          <w:highlight w:val="yellow"/>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r w:rsidRPr="001534A5">
        <w:rPr>
          <w:rFonts w:ascii="Book Antiqua" w:hAnsi="Book Antiqua" w:cs="Arial"/>
          <w:b/>
          <w:bCs/>
          <w:sz w:val="24"/>
          <w:szCs w:val="20"/>
        </w:rPr>
        <w:t xml:space="preserve">  </w:t>
      </w:r>
      <w:r w:rsidRPr="001534A5">
        <w:rPr>
          <w:rFonts w:ascii="Book Antiqua" w:hAnsi="Book Antiqua" w:cs="Arial"/>
          <w:sz w:val="24"/>
          <w:szCs w:val="20"/>
        </w:rPr>
        <w:t xml:space="preserve"> </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A75878">
        <w:rPr>
          <w:rFonts w:ascii="Book Antiqua" w:hAnsi="Book Antiqua" w:cs="Arial"/>
          <w:sz w:val="24"/>
          <w:szCs w:val="20"/>
        </w:rPr>
        <w:t>Liquid assets and /or availability of credit facilities of no</w:t>
      </w:r>
      <w:r>
        <w:rPr>
          <w:rFonts w:ascii="Book Antiqua" w:hAnsi="Book Antiqua" w:cs="Arial"/>
          <w:sz w:val="24"/>
          <w:szCs w:val="20"/>
        </w:rPr>
        <w:t>t</w:t>
      </w:r>
      <w:r w:rsidRPr="00A75878">
        <w:rPr>
          <w:rFonts w:ascii="Book Antiqua" w:hAnsi="Book Antiqua" w:cs="Arial"/>
          <w:sz w:val="24"/>
          <w:szCs w:val="20"/>
        </w:rPr>
        <w:t xml:space="preserve"> less than             </w:t>
      </w:r>
      <w:r w:rsidRPr="005C2FF7">
        <w:rPr>
          <w:rFonts w:ascii="Book Antiqua" w:hAnsi="Book Antiqua" w:cs="Arial"/>
          <w:b/>
          <w:color w:val="FF0000"/>
          <w:sz w:val="24"/>
          <w:szCs w:val="20"/>
          <w:highlight w:val="yellow"/>
        </w:rPr>
        <w:t>Rs.</w:t>
      </w:r>
      <w:r w:rsidR="00126682">
        <w:rPr>
          <w:rFonts w:ascii="Book Antiqua" w:hAnsi="Book Antiqua" w:cs="Arial"/>
          <w:b/>
          <w:color w:val="FF0000"/>
          <w:sz w:val="24"/>
          <w:szCs w:val="20"/>
          <w:highlight w:val="yellow"/>
        </w:rPr>
        <w:t>92.99</w:t>
      </w:r>
      <w:r w:rsidR="008E1430" w:rsidRPr="005C2FF7">
        <w:rPr>
          <w:rFonts w:ascii="Book Antiqua" w:hAnsi="Book Antiqua" w:cs="Arial"/>
          <w:b/>
          <w:color w:val="FF0000"/>
          <w:sz w:val="24"/>
          <w:szCs w:val="20"/>
          <w:highlight w:val="yellow"/>
        </w:rPr>
        <w:t xml:space="preserve"> </w:t>
      </w:r>
      <w:proofErr w:type="spellStart"/>
      <w:r w:rsidRPr="005C2FF7">
        <w:rPr>
          <w:rFonts w:ascii="Times New Roman" w:hAnsi="Times New Roman"/>
          <w:b/>
          <w:bCs/>
          <w:color w:val="FF0000"/>
          <w:sz w:val="24"/>
          <w:szCs w:val="24"/>
          <w:highlight w:val="yellow"/>
        </w:rPr>
        <w:t>lakhs</w:t>
      </w:r>
      <w:proofErr w:type="spellEnd"/>
      <w:r w:rsidR="005C4DD3">
        <w:rPr>
          <w:rFonts w:ascii="Times New Roman" w:hAnsi="Times New Roman"/>
          <w:b/>
          <w:bCs/>
          <w:sz w:val="24"/>
          <w:szCs w:val="24"/>
        </w:rPr>
        <w:t xml:space="preserve"> (</w:t>
      </w:r>
      <w:r w:rsidR="00B91D3A">
        <w:rPr>
          <w:rFonts w:ascii="Times New Roman" w:hAnsi="Times New Roman"/>
          <w:b/>
          <w:bCs/>
          <w:sz w:val="24"/>
          <w:szCs w:val="24"/>
        </w:rPr>
        <w:t>with</w:t>
      </w:r>
      <w:r w:rsidR="005C4DD3">
        <w:rPr>
          <w:rFonts w:ascii="Times New Roman" w:hAnsi="Times New Roman"/>
          <w:b/>
          <w:bCs/>
          <w:sz w:val="24"/>
          <w:szCs w:val="24"/>
        </w:rPr>
        <w:t xml:space="preserve"> GST)</w:t>
      </w:r>
      <w:r>
        <w:rPr>
          <w:rFonts w:ascii="Times New Roman" w:hAnsi="Times New Roman"/>
          <w:b/>
          <w:bCs/>
          <w:sz w:val="24"/>
          <w:szCs w:val="24"/>
        </w:rPr>
        <w:t xml:space="preserve"> </w:t>
      </w:r>
      <w:r w:rsidRPr="00A75878">
        <w:rPr>
          <w:rFonts w:ascii="Book Antiqua" w:hAnsi="Book Antiqua" w:cs="Arial"/>
          <w:sz w:val="24"/>
          <w:szCs w:val="20"/>
        </w:rPr>
        <w:t xml:space="preserve">(Credit lines/letter of credit/certificates from Nationalized / Schedule banks in India for meeting the fund requirement etc. </w:t>
      </w:r>
    </w:p>
    <w:p w:rsidR="005C4DD3" w:rsidRPr="005C2FF7" w:rsidRDefault="005C4DD3"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color w:val="FF0000"/>
          <w:sz w:val="24"/>
          <w:szCs w:val="20"/>
          <w:highlight w:val="yellow"/>
        </w:rPr>
      </w:pPr>
      <w:r>
        <w:rPr>
          <w:rFonts w:ascii="Bookman Old Style" w:hAnsi="Bookman Old Style"/>
        </w:rPr>
        <w:t>A</w:t>
      </w:r>
      <w:r w:rsidRPr="003C560B">
        <w:rPr>
          <w:rFonts w:ascii="Bookman Old Style" w:hAnsi="Bookman Old Style"/>
        </w:rPr>
        <w:t xml:space="preserve">ssessed available tender capacity = </w:t>
      </w:r>
      <w:r w:rsidRPr="005C4DD3">
        <w:rPr>
          <w:rFonts w:ascii="Bookman Old Style" w:hAnsi="Bookman Old Style"/>
        </w:rPr>
        <w:t>(A</w:t>
      </w:r>
      <w:r>
        <w:rPr>
          <w:rFonts w:ascii="Bookman Old Style" w:hAnsi="Bookman Old Style"/>
        </w:rPr>
        <w:t xml:space="preserve"> </w:t>
      </w:r>
      <w:r w:rsidRPr="005C4DD3">
        <w:rPr>
          <w:rFonts w:ascii="Bookman Old Style" w:hAnsi="Bookman Old Style"/>
        </w:rPr>
        <w:t>x</w:t>
      </w:r>
      <w:r>
        <w:rPr>
          <w:rFonts w:ascii="Bookman Old Style" w:hAnsi="Bookman Old Style"/>
        </w:rPr>
        <w:t xml:space="preserve"> </w:t>
      </w:r>
      <w:r w:rsidRPr="005C4DD3">
        <w:rPr>
          <w:rFonts w:ascii="Bookman Old Style" w:hAnsi="Bookman Old Style"/>
        </w:rPr>
        <w:t>N x 1.5) –</w:t>
      </w:r>
      <w:r>
        <w:rPr>
          <w:rFonts w:ascii="Bookman Old Style" w:hAnsi="Bookman Old Style"/>
        </w:rPr>
        <w:t xml:space="preserve"> </w:t>
      </w:r>
      <w:r w:rsidRPr="005C4DD3">
        <w:rPr>
          <w:rFonts w:ascii="Bookman Old Style" w:hAnsi="Bookman Old Style"/>
        </w:rPr>
        <w:t>B</w:t>
      </w:r>
      <w:r>
        <w:rPr>
          <w:rFonts w:ascii="Bookman Old Style" w:hAnsi="Bookman Old Style"/>
        </w:rPr>
        <w:t xml:space="preserve"> </w:t>
      </w:r>
      <w:r w:rsidRPr="005C4DD3">
        <w:rPr>
          <w:rFonts w:ascii="Bookman Old Style" w:hAnsi="Bookman Old Style"/>
          <w:b/>
        </w:rPr>
        <w:t>&gt;</w:t>
      </w:r>
      <w:r>
        <w:rPr>
          <w:rFonts w:ascii="Bookman Old Style" w:hAnsi="Bookman Old Style"/>
          <w:b/>
        </w:rPr>
        <w:t xml:space="preserve"> </w:t>
      </w:r>
      <w:r w:rsidR="00126682">
        <w:rPr>
          <w:rFonts w:ascii="Bookman Old Style" w:hAnsi="Bookman Old Style"/>
          <w:b/>
        </w:rPr>
        <w:t>185.97</w:t>
      </w:r>
      <w:r w:rsidRPr="005C2FF7">
        <w:rPr>
          <w:rFonts w:ascii="Bookman Old Style" w:hAnsi="Bookman Old Style"/>
          <w:b/>
          <w:color w:val="FF0000"/>
          <w:highlight w:val="yellow"/>
        </w:rPr>
        <w:t xml:space="preserve"> </w:t>
      </w:r>
      <w:proofErr w:type="spellStart"/>
      <w:r w:rsidRPr="005C2FF7">
        <w:rPr>
          <w:rFonts w:ascii="Bookman Old Style" w:hAnsi="Bookman Old Style"/>
          <w:b/>
          <w:color w:val="FF0000"/>
          <w:highlight w:val="yellow"/>
        </w:rPr>
        <w:t>lakhs</w:t>
      </w:r>
      <w:proofErr w:type="spellEnd"/>
      <w:r w:rsidRPr="005C2FF7">
        <w:rPr>
          <w:rFonts w:ascii="Bookman Old Style" w:hAnsi="Bookman Old Style"/>
          <w:b/>
          <w:color w:val="FF0000"/>
          <w:highlight w:val="yellow"/>
        </w:rPr>
        <w:t xml:space="preserve"> (with GST)</w:t>
      </w:r>
    </w:p>
    <w:p w:rsidR="006D7241" w:rsidRDefault="006D7241" w:rsidP="006D7241">
      <w:pPr>
        <w:spacing w:after="0" w:line="240" w:lineRule="auto"/>
        <w:ind w:left="1080"/>
        <w:jc w:val="both"/>
        <w:rPr>
          <w:rFonts w:ascii="Century Schoolbook" w:hAnsi="Century Schoolbook"/>
          <w:szCs w:val="24"/>
        </w:rPr>
      </w:pPr>
      <w:r w:rsidRPr="002D75B2">
        <w:rPr>
          <w:rFonts w:ascii="Century Schoolbook" w:hAnsi="Century Schoolbook"/>
          <w:b/>
          <w:bCs/>
          <w:szCs w:val="24"/>
        </w:rPr>
        <w:t xml:space="preserve">A= </w:t>
      </w:r>
      <w:r>
        <w:rPr>
          <w:rFonts w:ascii="Century Schoolbook" w:hAnsi="Century Schoolbook"/>
          <w:szCs w:val="24"/>
        </w:rPr>
        <w:t>Maximum value of Civil Engineering works executed in any one year during the last five years taking into account the completed as well as works in progress</w:t>
      </w:r>
    </w:p>
    <w:p w:rsidR="006D7241" w:rsidRDefault="006D7241" w:rsidP="006D7241">
      <w:pPr>
        <w:spacing w:after="0" w:line="240" w:lineRule="auto"/>
        <w:ind w:left="1080"/>
        <w:jc w:val="both"/>
        <w:rPr>
          <w:rFonts w:ascii="Century Schoolbook" w:hAnsi="Century Schoolbook"/>
          <w:szCs w:val="24"/>
        </w:rPr>
      </w:pPr>
      <w:r>
        <w:rPr>
          <w:rFonts w:ascii="Century Schoolbook" w:hAnsi="Century Schoolbook"/>
          <w:b/>
          <w:bCs/>
          <w:szCs w:val="24"/>
        </w:rPr>
        <w:t xml:space="preserve">N = </w:t>
      </w:r>
      <w:r>
        <w:rPr>
          <w:rFonts w:ascii="Century Schoolbook" w:hAnsi="Century Schoolbook"/>
          <w:szCs w:val="24"/>
        </w:rPr>
        <w:t>Number of years</w:t>
      </w:r>
    </w:p>
    <w:p w:rsidR="006D7241" w:rsidRDefault="006D7241" w:rsidP="006D7241">
      <w:pPr>
        <w:tabs>
          <w:tab w:val="left" w:pos="360"/>
        </w:tabs>
        <w:autoSpaceDE w:val="0"/>
        <w:autoSpaceDN w:val="0"/>
        <w:adjustRightInd w:val="0"/>
        <w:spacing w:before="120" w:after="240" w:line="240" w:lineRule="auto"/>
        <w:ind w:left="720"/>
        <w:jc w:val="both"/>
        <w:rPr>
          <w:rFonts w:ascii="Book Antiqua" w:hAnsi="Book Antiqua" w:cs="Arial"/>
          <w:szCs w:val="20"/>
        </w:rPr>
      </w:pPr>
      <w:r>
        <w:rPr>
          <w:rFonts w:ascii="Century Schoolbook" w:hAnsi="Century Schoolbook"/>
          <w:b/>
          <w:bCs/>
          <w:szCs w:val="24"/>
        </w:rPr>
        <w:t xml:space="preserve">      B = </w:t>
      </w:r>
      <w:r w:rsidRPr="00E412E0">
        <w:rPr>
          <w:rFonts w:ascii="Century Schoolbook" w:hAnsi="Century Schoolbook"/>
          <w:bCs/>
          <w:szCs w:val="24"/>
        </w:rPr>
        <w:t>Value of on-going works</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proofErr w:type="spellStart"/>
      <w:r w:rsidR="007F7703">
        <w:rPr>
          <w:rFonts w:ascii="Bookman Old Style" w:hAnsi="Bookman Old Style"/>
        </w:rPr>
        <w:t>kppp</w:t>
      </w:r>
      <w:proofErr w:type="spellEnd"/>
      <w:r w:rsidRPr="003C560B">
        <w:rPr>
          <w:rFonts w:ascii="Bookman Old Style" w:hAnsi="Bookman Old Style"/>
        </w:rPr>
        <w:t xml:space="preserve"> portal</w:t>
      </w:r>
      <w:r>
        <w:rPr>
          <w:rFonts w:ascii="Bookman Old Style" w:hAnsi="Bookman Old Style"/>
        </w:rPr>
        <w:t>, failing which the tender will be rejected.</w:t>
      </w:r>
    </w:p>
    <w:p w:rsidR="006D7241" w:rsidRPr="00CD167F" w:rsidRDefault="006D7241" w:rsidP="00EE60A4">
      <w:pPr>
        <w:numPr>
          <w:ilvl w:val="0"/>
          <w:numId w:val="2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The cost of the tender document once paid will not be refunded.</w:t>
      </w:r>
    </w:p>
    <w:p w:rsidR="006D7241" w:rsidRPr="00656D7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lastRenderedPageBreak/>
        <w:t xml:space="preserve">The successful bidder would be required to give performance </w:t>
      </w:r>
      <w:r w:rsidRPr="00656D75">
        <w:rPr>
          <w:rFonts w:ascii="Book Antiqua" w:hAnsi="Book Antiqua" w:cs="Arial"/>
          <w:b/>
          <w:sz w:val="24"/>
          <w:szCs w:val="20"/>
        </w:rPr>
        <w:t>Bank Guarantee</w:t>
      </w:r>
      <w:r w:rsidRPr="00656D75">
        <w:rPr>
          <w:rFonts w:ascii="Book Antiqua" w:hAnsi="Book Antiqua" w:cs="Arial"/>
          <w:sz w:val="24"/>
          <w:szCs w:val="20"/>
        </w:rPr>
        <w:t xml:space="preserve"> </w:t>
      </w:r>
      <w:r w:rsidRPr="00656D75">
        <w:rPr>
          <w:rFonts w:ascii="Book Antiqua" w:hAnsi="Book Antiqua" w:cs="Arial"/>
          <w:b/>
          <w:sz w:val="24"/>
          <w:szCs w:val="20"/>
        </w:rPr>
        <w:t>of 5%</w:t>
      </w:r>
      <w:r w:rsidRPr="00656D75">
        <w:rPr>
          <w:rFonts w:ascii="Book Antiqua" w:hAnsi="Book Antiqua" w:cs="Arial"/>
          <w:sz w:val="24"/>
          <w:szCs w:val="20"/>
        </w:rPr>
        <w:t xml:space="preserve"> of the contract amount plus additional security for unbalanced bid amount from a Nationalized / Scheduled Indian Bank, with jurisdiction at Bangalore as specified in the clause no.29 of ITT, towards guarantee for completion of work within the stipulated period.</w:t>
      </w:r>
    </w:p>
    <w:p w:rsidR="006D7241" w:rsidRPr="001534A5"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rsidR="006D7241" w:rsidRPr="00EE0909" w:rsidRDefault="006D7241" w:rsidP="00EE60A4">
      <w:pPr>
        <w:pStyle w:val="ListParagraph"/>
        <w:numPr>
          <w:ilvl w:val="0"/>
          <w:numId w:val="2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 xml:space="preserve"> &amp;</w:t>
      </w:r>
      <w:r w:rsidRPr="00EE0909">
        <w:rPr>
          <w:rFonts w:ascii="Times New Roman" w:hAnsi="Times New Roman"/>
          <w:bCs/>
          <w:color w:val="000000"/>
          <w:sz w:val="24"/>
          <w:szCs w:val="24"/>
        </w:rPr>
        <w:t xml:space="preserve"> </w:t>
      </w:r>
      <w:r w:rsidRPr="00EE0909">
        <w:rPr>
          <w:rFonts w:ascii="Times New Roman" w:hAnsi="Times New Roman"/>
          <w:bCs/>
          <w:color w:val="000000"/>
          <w:sz w:val="24"/>
          <w:szCs w:val="24"/>
          <w:lang w:val="en-US"/>
        </w:rPr>
        <w:t>and the rates quoted shall be exclusive of GST.</w:t>
      </w:r>
      <w:r w:rsidRPr="00EE0909">
        <w:rPr>
          <w:rFonts w:ascii="Times New Roman" w:hAnsi="Times New Roman"/>
          <w:bCs/>
          <w:color w:val="000000"/>
          <w:sz w:val="24"/>
          <w:szCs w:val="24"/>
        </w:rPr>
        <w:t xml:space="preserve"> </w:t>
      </w:r>
    </w:p>
    <w:p w:rsidR="006D7241" w:rsidRPr="001534A5"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rsidR="006D7241"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w:t>
      </w:r>
      <w:r w:rsidR="005C4DD3">
        <w:rPr>
          <w:rFonts w:ascii="Book Antiqua" w:hAnsi="Book Antiqua" w:cs="Arial"/>
          <w:sz w:val="24"/>
          <w:szCs w:val="20"/>
        </w:rPr>
        <w:t xml:space="preserve"> </w:t>
      </w:r>
      <w:r w:rsidRPr="001534A5">
        <w:rPr>
          <w:rFonts w:ascii="Book Antiqua" w:hAnsi="Book Antiqua" w:cs="Arial"/>
          <w:sz w:val="24"/>
          <w:szCs w:val="20"/>
        </w:rPr>
        <w:t>hours to 17</w:t>
      </w:r>
      <w:r>
        <w:rPr>
          <w:rFonts w:ascii="Book Antiqua" w:hAnsi="Book Antiqua" w:cs="Arial"/>
          <w:sz w:val="24"/>
          <w:szCs w:val="20"/>
        </w:rPr>
        <w:t>:</w:t>
      </w:r>
      <w:r w:rsidRPr="001534A5">
        <w:rPr>
          <w:rFonts w:ascii="Book Antiqua" w:hAnsi="Book Antiqua" w:cs="Arial"/>
          <w:sz w:val="24"/>
          <w:szCs w:val="20"/>
        </w:rPr>
        <w:t>00 hours.</w:t>
      </w:r>
    </w:p>
    <w:p w:rsidR="006D7241" w:rsidRDefault="006D7241" w:rsidP="006D7241">
      <w:pPr>
        <w:spacing w:before="120" w:after="0" w:line="240" w:lineRule="auto"/>
        <w:ind w:left="720"/>
        <w:jc w:val="both"/>
        <w:rPr>
          <w:rFonts w:ascii="Book Antiqua" w:hAnsi="Book Antiqua" w:cs="Arial"/>
          <w:sz w:val="24"/>
          <w:szCs w:val="20"/>
        </w:rPr>
      </w:pPr>
    </w:p>
    <w:p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rsidR="006D7241" w:rsidRDefault="00BB43A5" w:rsidP="006D7241">
      <w:pPr>
        <w:pStyle w:val="ListParagraph"/>
        <w:suppressAutoHyphens/>
        <w:spacing w:after="0" w:line="240" w:lineRule="auto"/>
        <w:ind w:left="2880" w:firstLine="522"/>
        <w:jc w:val="center"/>
        <w:rPr>
          <w:rFonts w:ascii="Book Antiqua" w:hAnsi="Book Antiqua"/>
          <w:spacing w:val="-2"/>
          <w:szCs w:val="24"/>
        </w:rPr>
      </w:pPr>
      <w:proofErr w:type="gramStart"/>
      <w:r>
        <w:rPr>
          <w:rFonts w:ascii="Book Antiqua" w:hAnsi="Book Antiqua"/>
          <w:spacing w:val="-2"/>
          <w:szCs w:val="24"/>
        </w:rPr>
        <w:t>6</w:t>
      </w:r>
      <w:r w:rsidRPr="00BB43A5">
        <w:rPr>
          <w:rFonts w:ascii="Book Antiqua" w:hAnsi="Book Antiqua"/>
          <w:spacing w:val="-2"/>
          <w:szCs w:val="24"/>
          <w:vertAlign w:val="superscript"/>
        </w:rPr>
        <w:t>th</w:t>
      </w:r>
      <w:r>
        <w:rPr>
          <w:rFonts w:ascii="Book Antiqua" w:hAnsi="Book Antiqua"/>
          <w:spacing w:val="-2"/>
          <w:szCs w:val="24"/>
        </w:rPr>
        <w:t xml:space="preserve"> </w:t>
      </w:r>
      <w:r w:rsidR="006D7241">
        <w:rPr>
          <w:rFonts w:ascii="Book Antiqua" w:hAnsi="Book Antiqua"/>
          <w:spacing w:val="-2"/>
          <w:szCs w:val="24"/>
        </w:rPr>
        <w:t xml:space="preserve"> </w:t>
      </w:r>
      <w:r w:rsidR="006D7241" w:rsidRPr="001B661F">
        <w:rPr>
          <w:rFonts w:ascii="Book Antiqua" w:hAnsi="Book Antiqua"/>
          <w:spacing w:val="-2"/>
          <w:szCs w:val="24"/>
        </w:rPr>
        <w:t>Floor</w:t>
      </w:r>
      <w:proofErr w:type="gramEnd"/>
      <w:r w:rsidR="006D7241" w:rsidRPr="001B661F">
        <w:rPr>
          <w:rFonts w:ascii="Book Antiqua" w:hAnsi="Book Antiqua"/>
          <w:spacing w:val="-2"/>
          <w:szCs w:val="24"/>
        </w:rPr>
        <w:t xml:space="preserve">, Cauvery </w:t>
      </w:r>
      <w:proofErr w:type="spellStart"/>
      <w:r w:rsidR="006D7241" w:rsidRPr="001B661F">
        <w:rPr>
          <w:rFonts w:ascii="Book Antiqua" w:hAnsi="Book Antiqua"/>
          <w:spacing w:val="-2"/>
          <w:szCs w:val="24"/>
        </w:rPr>
        <w:t>Bhavan</w:t>
      </w:r>
      <w:proofErr w:type="spellEnd"/>
      <w:r w:rsidR="006D7241" w:rsidRPr="001B661F">
        <w:rPr>
          <w:rFonts w:ascii="Book Antiqua" w:hAnsi="Book Antiqua"/>
          <w:spacing w:val="-2"/>
          <w:szCs w:val="24"/>
        </w:rPr>
        <w:t xml:space="preserve">, </w:t>
      </w:r>
      <w:r w:rsidR="006D7241">
        <w:rPr>
          <w:rFonts w:ascii="Book Antiqua" w:hAnsi="Book Antiqua"/>
          <w:spacing w:val="-2"/>
          <w:szCs w:val="24"/>
        </w:rPr>
        <w:t>K.G.</w:t>
      </w:r>
      <w:r w:rsidR="006D7241" w:rsidRPr="001B661F">
        <w:rPr>
          <w:rFonts w:ascii="Book Antiqua" w:hAnsi="Book Antiqua"/>
          <w:spacing w:val="-2"/>
          <w:szCs w:val="24"/>
        </w:rPr>
        <w:t xml:space="preserve"> Road,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proofErr w:type="gramStart"/>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proofErr w:type="gramEnd"/>
      <w:r w:rsidR="005C4DD3">
        <w:rPr>
          <w:rFonts w:ascii="Book Antiqua" w:hAnsi="Book Antiqua"/>
          <w:spacing w:val="-2"/>
          <w:szCs w:val="24"/>
        </w:rPr>
        <w:t xml:space="preserve">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 xml:space="preserve"> </w:t>
      </w:r>
      <w:r w:rsidR="00AE3CF2">
        <w:rPr>
          <w:rFonts w:ascii="Book Antiqua" w:hAnsi="Book Antiqua"/>
          <w:spacing w:val="-2"/>
          <w:szCs w:val="24"/>
        </w:rPr>
        <w:t>Telephone: +91-80- 22945244</w:t>
      </w:r>
    </w:p>
    <w:p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5" w:history="1">
        <w:r w:rsidRPr="00616A14">
          <w:rPr>
            <w:rStyle w:val="Hyperlink"/>
            <w:rFonts w:ascii="Book Antiqua" w:hAnsi="Book Antiqua"/>
            <w:b/>
            <w:spacing w:val="-2"/>
            <w:szCs w:val="24"/>
          </w:rPr>
          <w:t>www.bwssb.gov.in</w:t>
        </w:r>
      </w:hyperlink>
    </w:p>
    <w:p w:rsidR="006D7241" w:rsidRDefault="006D7241" w:rsidP="006D7241">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6" w:history="1">
        <w:r w:rsidR="00BB43A5" w:rsidRPr="00F368CE">
          <w:rPr>
            <w:rStyle w:val="Hyperlink"/>
            <w:rFonts w:ascii="Book Antiqua" w:hAnsi="Book Antiqua"/>
            <w:b/>
            <w:spacing w:val="-2"/>
            <w:szCs w:val="24"/>
          </w:rPr>
          <w:t>ceeast@bwssb.gov.in</w:t>
        </w:r>
      </w:hyperlink>
    </w:p>
    <w:p w:rsidR="00B6321A" w:rsidRPr="00B6321A" w:rsidRDefault="00B6321A" w:rsidP="006D7241">
      <w:pPr>
        <w:pStyle w:val="ListParagraph"/>
        <w:suppressAutoHyphens/>
        <w:spacing w:after="120" w:line="240" w:lineRule="auto"/>
        <w:ind w:left="2880" w:firstLine="522"/>
        <w:jc w:val="center"/>
        <w:rPr>
          <w:rFonts w:ascii="Book Antiqua" w:hAnsi="Book Antiqua"/>
          <w:b/>
          <w:spacing w:val="-2"/>
          <w:sz w:val="10"/>
          <w:szCs w:val="10"/>
        </w:rPr>
      </w:pPr>
    </w:p>
    <w:p w:rsidR="006D7241" w:rsidRPr="001534A5" w:rsidRDefault="006D7241" w:rsidP="00EE60A4">
      <w:pPr>
        <w:numPr>
          <w:ilvl w:val="0"/>
          <w:numId w:val="32"/>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e-procurement website  </w:t>
      </w:r>
      <w:hyperlink r:id="rId27" w:history="1">
        <w:r w:rsidR="00BB43A5" w:rsidRPr="00F368CE">
          <w:rPr>
            <w:rStyle w:val="Hyperlink"/>
            <w:rFonts w:ascii="Book Antiqua" w:hAnsi="Book Antiqua"/>
            <w:sz w:val="24"/>
            <w:szCs w:val="24"/>
          </w:rPr>
          <w:t>www.kppp.karnataka.gov.in</w:t>
        </w:r>
      </w:hyperlink>
      <w:r w:rsidRPr="001534A5">
        <w:rPr>
          <w:rFonts w:ascii="Book Antiqua" w:hAnsi="Book Antiqua"/>
          <w:sz w:val="24"/>
          <w:szCs w:val="24"/>
        </w:rPr>
        <w:t xml:space="preserve"> </w:t>
      </w:r>
    </w:p>
    <w:p w:rsidR="006D7241" w:rsidRPr="001534A5" w:rsidRDefault="006D7241" w:rsidP="00EE60A4">
      <w:pPr>
        <w:numPr>
          <w:ilvl w:val="0"/>
          <w:numId w:val="32"/>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rsidR="006D7241" w:rsidRPr="001B661F" w:rsidRDefault="006D7241" w:rsidP="00EE60A4">
      <w:pPr>
        <w:numPr>
          <w:ilvl w:val="0"/>
          <w:numId w:val="32"/>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rsidR="006D7241" w:rsidRDefault="006D7241" w:rsidP="00EE60A4">
      <w:pPr>
        <w:numPr>
          <w:ilvl w:val="0"/>
          <w:numId w:val="32"/>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rsidR="006D7241" w:rsidRPr="001B661F" w:rsidRDefault="006D7241" w:rsidP="006D7241">
      <w:pPr>
        <w:spacing w:before="120" w:after="0" w:line="240" w:lineRule="auto"/>
        <w:ind w:left="720"/>
        <w:jc w:val="both"/>
        <w:rPr>
          <w:rFonts w:ascii="Book Antiqua" w:hAnsi="Book Antiqua" w:cs="Arial"/>
          <w:sz w:val="24"/>
          <w:szCs w:val="20"/>
        </w:rPr>
      </w:pPr>
    </w:p>
    <w:p w:rsidR="006D7241" w:rsidRDefault="006D7241" w:rsidP="006D7241">
      <w:pPr>
        <w:pStyle w:val="ListParagraph"/>
        <w:suppressAutoHyphens/>
        <w:spacing w:after="120" w:line="240" w:lineRule="auto"/>
        <w:jc w:val="center"/>
        <w:rPr>
          <w:rFonts w:ascii="Book Antiqua" w:hAnsi="Book Antiqua"/>
          <w:b/>
          <w:spacing w:val="-2"/>
          <w:sz w:val="26"/>
          <w:szCs w:val="24"/>
        </w:rPr>
      </w:pPr>
    </w:p>
    <w:p w:rsidR="006D7241" w:rsidRPr="007277ED" w:rsidRDefault="006D7241" w:rsidP="006D7241">
      <w:pPr>
        <w:tabs>
          <w:tab w:val="left" w:pos="360"/>
        </w:tabs>
        <w:autoSpaceDE w:val="0"/>
        <w:autoSpaceDN w:val="0"/>
        <w:adjustRightInd w:val="0"/>
        <w:spacing w:after="0" w:line="240" w:lineRule="auto"/>
        <w:ind w:left="360" w:hanging="360"/>
        <w:jc w:val="both"/>
        <w:rPr>
          <w:rFonts w:ascii="Times New Roman" w:hAnsi="Times New Roman"/>
          <w:sz w:val="24"/>
          <w:szCs w:val="24"/>
        </w:rPr>
      </w:pP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proofErr w:type="spellStart"/>
      <w:proofErr w:type="gramStart"/>
      <w:r w:rsidRPr="007277ED">
        <w:rPr>
          <w:rFonts w:ascii="Times New Roman" w:hAnsi="Times New Roman"/>
          <w:i/>
          <w:sz w:val="24"/>
          <w:szCs w:val="24"/>
        </w:rPr>
        <w:t>Sd</w:t>
      </w:r>
      <w:proofErr w:type="spellEnd"/>
      <w:proofErr w:type="gramEnd"/>
      <w:r w:rsidRPr="007277ED">
        <w:rPr>
          <w:rFonts w:ascii="Times New Roman" w:hAnsi="Times New Roman"/>
          <w:i/>
          <w:sz w:val="24"/>
          <w:szCs w:val="24"/>
        </w:rPr>
        <w:t>/-</w:t>
      </w:r>
    </w:p>
    <w:p w:rsidR="006D7241" w:rsidRPr="007277ED" w:rsidRDefault="006D7241" w:rsidP="006D7241">
      <w:pPr>
        <w:autoSpaceDE w:val="0"/>
        <w:autoSpaceDN w:val="0"/>
        <w:adjustRightInd w:val="0"/>
        <w:spacing w:after="0" w:line="240" w:lineRule="auto"/>
        <w:jc w:val="center"/>
        <w:rPr>
          <w:rFonts w:ascii="Trebuchet MS" w:hAnsi="Trebuchet MS" w:cs="Arial"/>
          <w:color w:val="000000"/>
          <w:sz w:val="24"/>
          <w:szCs w:val="20"/>
        </w:rPr>
      </w:pPr>
      <w:r w:rsidRPr="007277ED">
        <w:rPr>
          <w:rFonts w:ascii="Times New Roman" w:hAnsi="Times New Roman"/>
          <w:b/>
          <w:i/>
          <w:sz w:val="24"/>
          <w:szCs w:val="24"/>
        </w:rPr>
        <w:t xml:space="preserve">                    </w:t>
      </w:r>
      <w:r w:rsidRPr="007277ED">
        <w:rPr>
          <w:rFonts w:ascii="Book Antiqua" w:hAnsi="Book Antiqua"/>
          <w:b/>
          <w:i/>
        </w:rPr>
        <w:tab/>
        <w:t xml:space="preserve"> </w:t>
      </w:r>
      <w:r w:rsidRPr="007277ED">
        <w:rPr>
          <w:rFonts w:ascii="Book Antiqua" w:hAnsi="Book Antiqua"/>
          <w:b/>
          <w:i/>
        </w:rPr>
        <w:tab/>
      </w:r>
      <w:r w:rsidR="00BB43A5">
        <w:rPr>
          <w:rFonts w:ascii="Book Antiqua" w:hAnsi="Book Antiqua"/>
          <w:b/>
          <w:i/>
        </w:rPr>
        <w:t xml:space="preserve">    </w:t>
      </w:r>
      <w:r w:rsidRPr="007277ED">
        <w:rPr>
          <w:rFonts w:ascii="Book Antiqua" w:hAnsi="Book Antiqua"/>
          <w:b/>
          <w:i/>
        </w:rPr>
        <w:tab/>
      </w:r>
      <w:r w:rsidRPr="007277ED">
        <w:rPr>
          <w:rFonts w:ascii="Book Antiqua" w:hAnsi="Book Antiqua"/>
          <w:b/>
          <w:i/>
        </w:rPr>
        <w:tab/>
      </w:r>
      <w:r w:rsidR="00BB43A5">
        <w:rPr>
          <w:rFonts w:ascii="Times New Roman" w:hAnsi="Times New Roman"/>
          <w:b/>
          <w:color w:val="000000"/>
          <w:sz w:val="24"/>
          <w:szCs w:val="24"/>
        </w:rPr>
        <w:t>Chief Engineer (East</w:t>
      </w:r>
      <w:r w:rsidRPr="007277ED">
        <w:rPr>
          <w:rFonts w:ascii="Times New Roman" w:hAnsi="Times New Roman"/>
          <w:b/>
          <w:color w:val="000000"/>
          <w:sz w:val="24"/>
          <w:szCs w:val="24"/>
        </w:rPr>
        <w:t>)</w:t>
      </w:r>
      <w:r w:rsidRPr="007277ED">
        <w:rPr>
          <w:rFonts w:ascii="Trebuchet MS" w:hAnsi="Trebuchet MS" w:cs="Arial"/>
          <w:color w:val="000000"/>
          <w:sz w:val="24"/>
          <w:szCs w:val="20"/>
        </w:rPr>
        <w:t xml:space="preserve"> </w:t>
      </w:r>
    </w:p>
    <w:p w:rsidR="0063778C" w:rsidRDefault="006D7241" w:rsidP="00B6321A">
      <w:pPr>
        <w:ind w:left="2880" w:firstLine="720"/>
        <w:contextualSpacing/>
        <w:jc w:val="both"/>
        <w:rPr>
          <w:rFonts w:ascii="Trebuchet MS" w:hAnsi="Trebuchet MS" w:cs="Arial"/>
          <w:szCs w:val="20"/>
        </w:rPr>
      </w:pPr>
      <w:r w:rsidRPr="007277ED">
        <w:rPr>
          <w:rFonts w:ascii="Book Antiqua" w:hAnsi="Book Antiqua"/>
          <w:sz w:val="24"/>
        </w:rPr>
        <w:t xml:space="preserve">    Bangalore Water supply &amp; Sewerage Board</w:t>
      </w:r>
      <w:r w:rsidRPr="005229B7">
        <w:rPr>
          <w:rFonts w:ascii="Book Antiqua" w:hAnsi="Book Antiqua"/>
          <w:sz w:val="24"/>
        </w:rPr>
        <w:t xml:space="preserve">  </w:t>
      </w:r>
      <w:r>
        <w:rPr>
          <w:rFonts w:ascii="Book Antiqua" w:hAnsi="Book Antiqua" w:cs="Arial"/>
          <w:b/>
          <w:szCs w:val="20"/>
          <w:u w:val="single"/>
        </w:rPr>
        <w:br w:type="page"/>
      </w: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8"/>
          <w:headerReference w:type="default" r:id="rId29"/>
          <w:footerReference w:type="even" r:id="rId30"/>
          <w:footerReference w:type="default" r:id="rId31"/>
          <w:headerReference w:type="first" r:id="rId32"/>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w:t>
      </w:r>
      <w:proofErr w:type="spellStart"/>
      <w:r>
        <w:rPr>
          <w:rFonts w:ascii="Book Antiqua" w:hAnsi="Book Antiqua" w:cs="Arial"/>
          <w:color w:val="000000"/>
          <w:szCs w:val="20"/>
        </w:rPr>
        <w:t>Tenderers</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11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r>
      <w:proofErr w:type="gramStart"/>
      <w:r>
        <w:rPr>
          <w:rFonts w:ascii="Book Antiqua" w:hAnsi="Book Antiqua" w:cs="Arial"/>
          <w:szCs w:val="20"/>
        </w:rPr>
        <w:t>qualified</w:t>
      </w:r>
      <w:proofErr w:type="gramEnd"/>
      <w:r>
        <w:rPr>
          <w:rFonts w:ascii="Book Antiqua" w:hAnsi="Book Antiqua" w:cs="Arial"/>
          <w:szCs w:val="20"/>
        </w:rPr>
        <w:t xml:space="preserve"> </w:t>
      </w:r>
      <w:proofErr w:type="spellStart"/>
      <w:r>
        <w:rPr>
          <w:rFonts w:ascii="Book Antiqua" w:hAnsi="Book Antiqua" w:cs="Arial"/>
          <w:szCs w:val="20"/>
        </w:rPr>
        <w:t>Tenderers</w:t>
      </w:r>
      <w:proofErr w:type="spellEnd"/>
      <w:r>
        <w:rPr>
          <w:rFonts w:ascii="Book Antiqua" w:hAnsi="Book Antiqua" w:cs="Arial"/>
          <w:szCs w:val="20"/>
        </w:rPr>
        <w:t xml:space="preserve">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e-procurement procedure, from eligible </w:t>
      </w:r>
      <w:proofErr w:type="spellStart"/>
      <w:r>
        <w:rPr>
          <w:rFonts w:ascii="Book Antiqua" w:hAnsi="Book Antiqua" w:cs="Arial"/>
          <w:szCs w:val="20"/>
        </w:rPr>
        <w:t>Tenderers</w:t>
      </w:r>
      <w:proofErr w:type="spellEnd"/>
      <w:r>
        <w:rPr>
          <w:rFonts w:ascii="Book Antiqua" w:hAnsi="Book Antiqua" w:cs="Arial"/>
          <w:szCs w:val="20"/>
        </w:rPr>
        <w:t xml:space="preserve">, for the construction of work (as defined in these documents and referred to as "the work") detailed in the Table given in the Invitation for Tenders (IFT).  </w:t>
      </w:r>
    </w:p>
    <w:p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shall not be under a declaration of ineligibility for corrupt and fraudulent practices issued by the Government of Karnataka </w:t>
      </w:r>
    </w:p>
    <w:p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w:t>
      </w:r>
      <w:proofErr w:type="spellStart"/>
      <w:r>
        <w:rPr>
          <w:rFonts w:ascii="Book Antiqua" w:hAnsi="Book Antiqua" w:cs="Arial"/>
          <w:szCs w:val="20"/>
        </w:rPr>
        <w:t>Tenderers</w:t>
      </w:r>
      <w:proofErr w:type="spellEnd"/>
      <w:r>
        <w:rPr>
          <w:rFonts w:ascii="Book Antiqua" w:hAnsi="Book Antiqua" w:cs="Arial"/>
          <w:szCs w:val="20"/>
        </w:rPr>
        <w:t xml:space="preserve"> shall provide the requested information accurately and in sufficient detail in Section 3: Qualification information. </w:t>
      </w:r>
    </w:p>
    <w:p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w:t>
      </w:r>
      <w:proofErr w:type="spellStart"/>
      <w:r w:rsidRPr="00743ADB">
        <w:rPr>
          <w:rFonts w:ascii="Book Antiqua" w:hAnsi="Book Antiqua" w:cs="Arial"/>
          <w:b/>
          <w:szCs w:val="20"/>
        </w:rPr>
        <w:t>Tenderer</w:t>
      </w:r>
      <w:proofErr w:type="spellEnd"/>
      <w:r w:rsidRPr="00743ADB">
        <w:rPr>
          <w:rFonts w:ascii="Book Antiqua" w:hAnsi="Book Antiqua" w:cs="Arial"/>
          <w:b/>
          <w:szCs w:val="20"/>
        </w:rPr>
        <w:t xml:space="preserve">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rsidR="006D7241" w:rsidRPr="0049202C" w:rsidRDefault="006D7241" w:rsidP="00EE60A4">
      <w:pPr>
        <w:numPr>
          <w:ilvl w:val="0"/>
          <w:numId w:val="29"/>
        </w:numPr>
        <w:tabs>
          <w:tab w:val="left" w:pos="1710"/>
        </w:tabs>
        <w:autoSpaceDE w:val="0"/>
        <w:autoSpaceDN w:val="0"/>
        <w:adjustRightInd w:val="0"/>
        <w:spacing w:after="120" w:line="240" w:lineRule="auto"/>
        <w:ind w:right="317"/>
        <w:jc w:val="both"/>
        <w:rPr>
          <w:rFonts w:ascii="Book Antiqua" w:hAnsi="Book Antiqua" w:cs="Arial"/>
          <w:szCs w:val="20"/>
        </w:rPr>
      </w:pPr>
      <w:r w:rsidRPr="00026E5F">
        <w:rPr>
          <w:rFonts w:ascii="Times New Roman" w:hAnsi="Times New Roman"/>
          <w:sz w:val="24"/>
          <w:szCs w:val="24"/>
        </w:rPr>
        <w:t xml:space="preserve">Should have achieved in at least two financial years a minimum financial turnover (in all classes of civil engineering construction works only) of </w:t>
      </w:r>
      <w:r w:rsidRPr="00026E5F">
        <w:rPr>
          <w:rFonts w:ascii="Times New Roman" w:hAnsi="Times New Roman"/>
          <w:b/>
          <w:sz w:val="24"/>
          <w:szCs w:val="24"/>
        </w:rPr>
        <w:t>Rs</w:t>
      </w:r>
      <w:r>
        <w:rPr>
          <w:rFonts w:ascii="Times New Roman" w:hAnsi="Times New Roman"/>
          <w:b/>
          <w:sz w:val="24"/>
          <w:szCs w:val="24"/>
        </w:rPr>
        <w:t>.</w:t>
      </w:r>
      <w:r w:rsidR="00126682">
        <w:rPr>
          <w:rFonts w:ascii="Times New Roman" w:hAnsi="Times New Roman"/>
          <w:b/>
          <w:sz w:val="24"/>
          <w:szCs w:val="24"/>
          <w:highlight w:val="yellow"/>
        </w:rPr>
        <w:t xml:space="preserve">371.94 </w:t>
      </w:r>
      <w:proofErr w:type="spellStart"/>
      <w:r w:rsidRPr="005C2FF7">
        <w:rPr>
          <w:rFonts w:ascii="Times New Roman" w:hAnsi="Times New Roman"/>
          <w:b/>
          <w:sz w:val="24"/>
          <w:szCs w:val="24"/>
          <w:highlight w:val="yellow"/>
        </w:rPr>
        <w:t>lakhs</w:t>
      </w:r>
      <w:proofErr w:type="spellEnd"/>
      <w:r w:rsidR="00B91D3A">
        <w:rPr>
          <w:rFonts w:ascii="Times New Roman" w:hAnsi="Times New Roman"/>
          <w:b/>
          <w:sz w:val="24"/>
          <w:szCs w:val="24"/>
        </w:rPr>
        <w:t xml:space="preserve"> with GST</w:t>
      </w:r>
      <w:r w:rsidRPr="00026E5F">
        <w:rPr>
          <w:rFonts w:ascii="Times New Roman" w:hAnsi="Times New Roman"/>
          <w:sz w:val="24"/>
          <w:szCs w:val="24"/>
        </w:rPr>
        <w:t xml:space="preserve"> </w:t>
      </w:r>
      <w:r w:rsidRPr="00026E5F">
        <w:rPr>
          <w:rFonts w:ascii="Times New Roman" w:hAnsi="Times New Roman"/>
          <w:b/>
          <w:bCs/>
          <w:sz w:val="24"/>
          <w:szCs w:val="24"/>
        </w:rPr>
        <w:t>(</w:t>
      </w:r>
      <w:r w:rsidRPr="00026E5F">
        <w:rPr>
          <w:rFonts w:ascii="Times New Roman" w:hAnsi="Times New Roman"/>
          <w:bCs/>
          <w:sz w:val="24"/>
          <w:szCs w:val="24"/>
        </w:rPr>
        <w:t>usually not less than two times the estimated annual payments under this contract</w:t>
      </w:r>
      <w:r>
        <w:rPr>
          <w:rFonts w:ascii="Times New Roman" w:hAnsi="Times New Roman"/>
          <w:bCs/>
          <w:sz w:val="24"/>
          <w:szCs w:val="24"/>
        </w:rPr>
        <w:t xml:space="preserve">) </w:t>
      </w:r>
    </w:p>
    <w:p w:rsidR="00C56FC1" w:rsidRPr="00C56FC1" w:rsidRDefault="00C56FC1" w:rsidP="00C56FC1">
      <w:pPr>
        <w:pStyle w:val="ListParagraph"/>
        <w:numPr>
          <w:ilvl w:val="0"/>
          <w:numId w:val="29"/>
        </w:numPr>
        <w:spacing w:line="240" w:lineRule="auto"/>
        <w:ind w:right="72"/>
        <w:jc w:val="both"/>
        <w:rPr>
          <w:rFonts w:ascii="Times New Roman" w:hAnsi="Times New Roman"/>
          <w:color w:val="FF0000"/>
          <w:sz w:val="16"/>
          <w:szCs w:val="16"/>
        </w:rPr>
      </w:pPr>
      <w:r w:rsidRPr="00C56FC1">
        <w:rPr>
          <w:rFonts w:ascii="Times New Roman" w:eastAsiaTheme="minorEastAsia" w:hAnsi="Times New Roman" w:cstheme="minorBidi"/>
          <w:bCs/>
          <w:sz w:val="24"/>
          <w:szCs w:val="24"/>
        </w:rPr>
        <w:t xml:space="preserve">As prime contractor Should have satisfactorily completed at least one similar nature of </w:t>
      </w:r>
      <w:proofErr w:type="gramStart"/>
      <w:r w:rsidRPr="00C56FC1">
        <w:rPr>
          <w:rFonts w:ascii="Times New Roman" w:eastAsiaTheme="minorEastAsia" w:hAnsi="Times New Roman" w:cstheme="minorBidi"/>
          <w:bCs/>
          <w:sz w:val="24"/>
          <w:szCs w:val="24"/>
        </w:rPr>
        <w:t>work  value</w:t>
      </w:r>
      <w:proofErr w:type="gramEnd"/>
      <w:r w:rsidRPr="00C56FC1">
        <w:rPr>
          <w:rFonts w:ascii="Times New Roman" w:eastAsiaTheme="minorEastAsia" w:hAnsi="Times New Roman" w:cstheme="minorBidi"/>
          <w:bCs/>
          <w:sz w:val="24"/>
          <w:szCs w:val="24"/>
        </w:rPr>
        <w:t xml:space="preserve"> not less than Rs</w:t>
      </w:r>
      <w:r w:rsidRPr="005C2FF7">
        <w:rPr>
          <w:rFonts w:ascii="Times New Roman" w:eastAsiaTheme="minorEastAsia" w:hAnsi="Times New Roman" w:cstheme="minorBidi"/>
          <w:bCs/>
          <w:sz w:val="24"/>
          <w:szCs w:val="24"/>
          <w:highlight w:val="yellow"/>
        </w:rPr>
        <w:t xml:space="preserve">. </w:t>
      </w:r>
      <w:r w:rsidR="00126682">
        <w:rPr>
          <w:rFonts w:ascii="Times New Roman" w:eastAsiaTheme="minorEastAsia" w:hAnsi="Times New Roman" w:cstheme="minorBidi"/>
          <w:bCs/>
          <w:sz w:val="24"/>
          <w:szCs w:val="24"/>
        </w:rPr>
        <w:t>92.99</w:t>
      </w:r>
      <w:r w:rsidRPr="00C56FC1">
        <w:rPr>
          <w:rFonts w:ascii="Times New Roman" w:eastAsiaTheme="minorEastAsia" w:hAnsi="Times New Roman" w:cstheme="minorBidi"/>
          <w:bCs/>
          <w:sz w:val="24"/>
          <w:szCs w:val="24"/>
        </w:rPr>
        <w:t xml:space="preserve"> </w:t>
      </w:r>
      <w:proofErr w:type="spellStart"/>
      <w:r w:rsidRPr="00C56FC1">
        <w:rPr>
          <w:rFonts w:ascii="Times New Roman" w:eastAsiaTheme="minorEastAsia" w:hAnsi="Times New Roman" w:cstheme="minorBidi"/>
          <w:bCs/>
          <w:sz w:val="24"/>
          <w:szCs w:val="24"/>
        </w:rPr>
        <w:t>lakhs</w:t>
      </w:r>
      <w:proofErr w:type="spellEnd"/>
      <w:r w:rsidRPr="00C56FC1">
        <w:rPr>
          <w:rFonts w:ascii="Times New Roman" w:eastAsiaTheme="minorEastAsia" w:hAnsi="Times New Roman" w:cstheme="minorBidi"/>
          <w:bCs/>
          <w:sz w:val="24"/>
          <w:szCs w:val="24"/>
        </w:rPr>
        <w:t xml:space="preserve"> (</w:t>
      </w:r>
      <w:r w:rsidR="00B91D3A">
        <w:rPr>
          <w:rFonts w:ascii="Times New Roman" w:eastAsiaTheme="minorEastAsia" w:hAnsi="Times New Roman" w:cstheme="minorBidi"/>
          <w:bCs/>
          <w:sz w:val="24"/>
          <w:szCs w:val="24"/>
        </w:rPr>
        <w:t>with</w:t>
      </w:r>
      <w:r w:rsidRPr="00C56FC1">
        <w:rPr>
          <w:rFonts w:ascii="Times New Roman" w:eastAsiaTheme="minorEastAsia" w:hAnsi="Times New Roman" w:cstheme="minorBidi"/>
          <w:bCs/>
          <w:sz w:val="24"/>
          <w:szCs w:val="24"/>
        </w:rPr>
        <w:t xml:space="preserve"> GST).</w:t>
      </w:r>
      <w:r w:rsidRPr="00C56FC1">
        <w:rPr>
          <w:rFonts w:ascii="Times New Roman" w:hAnsi="Times New Roman"/>
          <w:b/>
          <w:color w:val="FF0000"/>
          <w:sz w:val="20"/>
          <w:szCs w:val="20"/>
        </w:rPr>
        <w:t xml:space="preserve"> </w:t>
      </w:r>
    </w:p>
    <w:p w:rsidR="006D7241" w:rsidRPr="00F558D4" w:rsidRDefault="006D7241" w:rsidP="00EE60A4">
      <w:pPr>
        <w:numPr>
          <w:ilvl w:val="0"/>
          <w:numId w:val="29"/>
        </w:numPr>
        <w:tabs>
          <w:tab w:val="left" w:pos="1710"/>
        </w:tabs>
        <w:autoSpaceDE w:val="0"/>
        <w:autoSpaceDN w:val="0"/>
        <w:adjustRightInd w:val="0"/>
        <w:spacing w:after="120" w:line="240" w:lineRule="auto"/>
        <w:ind w:right="317"/>
        <w:jc w:val="both"/>
        <w:rPr>
          <w:rFonts w:ascii="Book Antiqua" w:hAnsi="Book Antiqua" w:cs="Arial"/>
          <w:szCs w:val="20"/>
        </w:rPr>
      </w:pPr>
      <w:r>
        <w:rPr>
          <w:rFonts w:ascii="Times New Roman" w:hAnsi="Times New Roman"/>
          <w:bCs/>
          <w:sz w:val="24"/>
          <w:szCs w:val="24"/>
        </w:rPr>
        <w:t>E</w:t>
      </w:r>
      <w:r w:rsidRPr="00B25646">
        <w:rPr>
          <w:rFonts w:ascii="Times New Roman" w:hAnsi="Times New Roman"/>
          <w:bCs/>
          <w:sz w:val="24"/>
          <w:szCs w:val="24"/>
        </w:rPr>
        <w:t>xecuted in any one year, the following minimum quantities of work</w:t>
      </w:r>
    </w:p>
    <w:p w:rsidR="006D7241" w:rsidRPr="00C56FC1" w:rsidRDefault="00BB43A5" w:rsidP="00C56FC1">
      <w:pPr>
        <w:numPr>
          <w:ilvl w:val="0"/>
          <w:numId w:val="29"/>
        </w:numPr>
        <w:tabs>
          <w:tab w:val="left" w:pos="1710"/>
        </w:tabs>
        <w:autoSpaceDE w:val="0"/>
        <w:autoSpaceDN w:val="0"/>
        <w:adjustRightInd w:val="0"/>
        <w:spacing w:after="120" w:line="240" w:lineRule="auto"/>
        <w:ind w:right="317"/>
        <w:jc w:val="both"/>
        <w:rPr>
          <w:rFonts w:ascii="Times New Roman" w:hAnsi="Times New Roman"/>
          <w:bCs/>
          <w:sz w:val="24"/>
          <w:szCs w:val="24"/>
        </w:rPr>
      </w:pPr>
      <w:r w:rsidRPr="00C56FC1">
        <w:rPr>
          <w:rFonts w:ascii="Times New Roman" w:hAnsi="Times New Roman"/>
          <w:bCs/>
          <w:sz w:val="24"/>
          <w:szCs w:val="24"/>
        </w:rPr>
        <w:t xml:space="preserve"> </w:t>
      </w:r>
      <w:r w:rsidR="00C56FC1" w:rsidRPr="00C56FC1">
        <w:rPr>
          <w:rFonts w:ascii="Times New Roman" w:hAnsi="Times New Roman"/>
          <w:bCs/>
          <w:sz w:val="24"/>
          <w:szCs w:val="24"/>
        </w:rPr>
        <w:t xml:space="preserve">As prime contractor should have executed in any one year the following minimum quantities of work: (a) Providing &amp; Laying </w:t>
      </w:r>
      <w:r w:rsidR="00126682" w:rsidRPr="00126682">
        <w:rPr>
          <w:rFonts w:ascii="Times New Roman" w:hAnsi="Times New Roman"/>
          <w:bCs/>
          <w:sz w:val="24"/>
          <w:szCs w:val="24"/>
        </w:rPr>
        <w:t xml:space="preserve">100mm </w:t>
      </w:r>
      <w:proofErr w:type="spellStart"/>
      <w:r w:rsidR="00126682" w:rsidRPr="00126682">
        <w:rPr>
          <w:rFonts w:ascii="Times New Roman" w:hAnsi="Times New Roman"/>
          <w:bCs/>
          <w:sz w:val="24"/>
          <w:szCs w:val="24"/>
        </w:rPr>
        <w:t>dia</w:t>
      </w:r>
      <w:proofErr w:type="spellEnd"/>
      <w:r w:rsidR="00126682" w:rsidRPr="00126682">
        <w:rPr>
          <w:rFonts w:ascii="Times New Roman" w:hAnsi="Times New Roman"/>
          <w:bCs/>
          <w:sz w:val="24"/>
          <w:szCs w:val="24"/>
        </w:rPr>
        <w:t xml:space="preserve"> and 150mm </w:t>
      </w:r>
      <w:proofErr w:type="spellStart"/>
      <w:r w:rsidR="00126682" w:rsidRPr="00126682">
        <w:rPr>
          <w:rFonts w:ascii="Times New Roman" w:hAnsi="Times New Roman"/>
          <w:bCs/>
          <w:sz w:val="24"/>
          <w:szCs w:val="24"/>
        </w:rPr>
        <w:t>dia</w:t>
      </w:r>
      <w:proofErr w:type="spellEnd"/>
      <w:r w:rsidR="00126682" w:rsidRPr="00126682">
        <w:rPr>
          <w:rFonts w:ascii="Times New Roman" w:hAnsi="Times New Roman"/>
          <w:bCs/>
          <w:sz w:val="24"/>
          <w:szCs w:val="24"/>
        </w:rPr>
        <w:t xml:space="preserve"> DI pipe line for a length of 2824.00 </w:t>
      </w:r>
      <w:proofErr w:type="spellStart"/>
      <w:r w:rsidR="00126682" w:rsidRPr="00126682">
        <w:rPr>
          <w:rFonts w:ascii="Times New Roman" w:hAnsi="Times New Roman"/>
          <w:bCs/>
          <w:sz w:val="24"/>
          <w:szCs w:val="24"/>
        </w:rPr>
        <w:t>Rmt</w:t>
      </w:r>
      <w:proofErr w:type="spellEnd"/>
      <w:r w:rsidR="00126682" w:rsidRPr="00126682">
        <w:rPr>
          <w:rFonts w:ascii="Times New Roman" w:hAnsi="Times New Roman"/>
          <w:bCs/>
          <w:sz w:val="24"/>
          <w:szCs w:val="24"/>
        </w:rPr>
        <w:t xml:space="preserve"> &amp; 200.00 </w:t>
      </w:r>
      <w:proofErr w:type="spellStart"/>
      <w:r w:rsidR="00126682" w:rsidRPr="00126682">
        <w:rPr>
          <w:rFonts w:ascii="Times New Roman" w:hAnsi="Times New Roman"/>
          <w:bCs/>
          <w:sz w:val="24"/>
          <w:szCs w:val="24"/>
        </w:rPr>
        <w:t>rmt</w:t>
      </w:r>
      <w:proofErr w:type="spellEnd"/>
      <w:r w:rsidR="00126682" w:rsidRPr="00126682">
        <w:rPr>
          <w:rFonts w:ascii="Times New Roman" w:hAnsi="Times New Roman"/>
          <w:bCs/>
          <w:sz w:val="24"/>
          <w:szCs w:val="24"/>
        </w:rPr>
        <w:t xml:space="preserve"> and above  respectively</w:t>
      </w:r>
      <w:r w:rsidR="00126682" w:rsidRPr="00C56FC1">
        <w:rPr>
          <w:rFonts w:ascii="Times New Roman" w:hAnsi="Times New Roman"/>
          <w:bCs/>
          <w:sz w:val="24"/>
          <w:szCs w:val="24"/>
        </w:rPr>
        <w:t xml:space="preserve"> </w:t>
      </w:r>
      <w:r w:rsidR="00C56FC1" w:rsidRPr="00C56FC1">
        <w:rPr>
          <w:rFonts w:ascii="Times New Roman" w:hAnsi="Times New Roman"/>
          <w:bCs/>
          <w:sz w:val="24"/>
          <w:szCs w:val="24"/>
        </w:rPr>
        <w:t>completed in all respects including commissioning. (continuously for 12 months)</w:t>
      </w:r>
    </w:p>
    <w:p w:rsidR="006D7241" w:rsidRDefault="006D7241" w:rsidP="006D7241">
      <w:pPr>
        <w:tabs>
          <w:tab w:val="left" w:pos="1710"/>
        </w:tabs>
        <w:autoSpaceDE w:val="0"/>
        <w:autoSpaceDN w:val="0"/>
        <w:adjustRightInd w:val="0"/>
        <w:spacing w:after="120" w:line="240" w:lineRule="auto"/>
        <w:ind w:left="1710" w:right="317" w:hanging="450"/>
        <w:jc w:val="both"/>
        <w:rPr>
          <w:rFonts w:ascii="Book Antiqua" w:hAnsi="Book Antiqua" w:cs="Arial"/>
          <w:color w:val="000000"/>
          <w:sz w:val="20"/>
          <w:szCs w:val="18"/>
        </w:rPr>
      </w:pPr>
      <w:r>
        <w:rPr>
          <w:rFonts w:ascii="Book Antiqua" w:hAnsi="Book Antiqua" w:cs="Arial"/>
          <w:b/>
          <w:sz w:val="24"/>
          <w:vertAlign w:val="superscript"/>
        </w:rPr>
        <w:t>Note:  @</w:t>
      </w:r>
      <w:r>
        <w:rPr>
          <w:rFonts w:ascii="Book Antiqua" w:hAnsi="Book Antiqua" w:cs="Arial"/>
          <w:sz w:val="20"/>
          <w:szCs w:val="18"/>
          <w:vertAlign w:val="superscript"/>
        </w:rPr>
        <w:t xml:space="preserve"> </w:t>
      </w:r>
      <w:r>
        <w:rPr>
          <w:rFonts w:ascii="Book Antiqua" w:hAnsi="Book Antiqua" w:cs="Arial"/>
          <w:sz w:val="20"/>
          <w:szCs w:val="18"/>
          <w:vertAlign w:val="superscript"/>
        </w:rPr>
        <w:tab/>
      </w:r>
      <w:r>
        <w:rPr>
          <w:rFonts w:ascii="Book Antiqua" w:hAnsi="Book Antiqua" w:cs="Arial"/>
          <w:color w:val="000000"/>
          <w:sz w:val="20"/>
          <w:szCs w:val="18"/>
        </w:rPr>
        <w:t xml:space="preserve">Updated to the FY in which the tenders are invited. Financial </w:t>
      </w:r>
      <w:proofErr w:type="spellStart"/>
      <w:r>
        <w:rPr>
          <w:rFonts w:ascii="Book Antiqua" w:hAnsi="Book Antiqua" w:cs="Arial"/>
          <w:color w:val="000000"/>
          <w:sz w:val="20"/>
          <w:szCs w:val="18"/>
        </w:rPr>
        <w:t>turn over</w:t>
      </w:r>
      <w:proofErr w:type="spellEnd"/>
      <w:r>
        <w:rPr>
          <w:rFonts w:ascii="Book Antiqua" w:hAnsi="Book Antiqua" w:cs="Arial"/>
          <w:color w:val="000000"/>
          <w:sz w:val="20"/>
          <w:szCs w:val="18"/>
        </w:rPr>
        <w:t xml:space="preserve"> of previous years shall be given a weight of 10% per year to bring them to the price level of the FY in which the tenders are invited</w:t>
      </w:r>
    </w:p>
    <w:p w:rsidR="006D7241" w:rsidRDefault="006D7241" w:rsidP="00EE60A4">
      <w:pPr>
        <w:numPr>
          <w:ilvl w:val="0"/>
          <w:numId w:val="3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rsidR="006D7241" w:rsidRPr="00735B78" w:rsidRDefault="006D7241" w:rsidP="00EE60A4">
      <w:pPr>
        <w:numPr>
          <w:ilvl w:val="0"/>
          <w:numId w:val="3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 xml:space="preserve">Each </w:t>
      </w:r>
      <w:proofErr w:type="spellStart"/>
      <w:r w:rsidRPr="00764BC5">
        <w:rPr>
          <w:rFonts w:ascii="Book Antiqua" w:hAnsi="Book Antiqua" w:cs="Arial"/>
          <w:b/>
          <w:szCs w:val="20"/>
        </w:rPr>
        <w:t>Tenderer</w:t>
      </w:r>
      <w:proofErr w:type="spellEnd"/>
      <w:r w:rsidRPr="00764BC5">
        <w:rPr>
          <w:rFonts w:ascii="Book Antiqua" w:hAnsi="Book Antiqua" w:cs="Arial"/>
          <w:b/>
          <w:szCs w:val="20"/>
        </w:rPr>
        <w:t xml:space="preserve"> should further demonstrate</w:t>
      </w:r>
      <w:r>
        <w:rPr>
          <w:rFonts w:ascii="Book Antiqua" w:hAnsi="Book Antiqua" w:cs="Arial"/>
          <w:szCs w:val="20"/>
        </w:rPr>
        <w:t xml:space="preserve">: </w:t>
      </w: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should further demonstrate:</w:t>
      </w:r>
    </w:p>
    <w:p w:rsidR="006D7241" w:rsidRPr="00A61BC3" w:rsidRDefault="006D7241" w:rsidP="00EE60A4">
      <w:pPr>
        <w:pStyle w:val="ListParagraph"/>
        <w:numPr>
          <w:ilvl w:val="0"/>
          <w:numId w:val="2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hire basis for all works provided, the relevant documents </w:t>
      </w:r>
      <w:r>
        <w:rPr>
          <w:rFonts w:ascii="Book Antiqua" w:hAnsi="Book Antiqua" w:cs="Arial"/>
          <w:szCs w:val="20"/>
        </w:rPr>
        <w:lastRenderedPageBreak/>
        <w:t>(commitment agreements etc.,) for availability for this work shall be furnished. Some of the equipments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
        <w:gridCol w:w="4725"/>
        <w:gridCol w:w="803"/>
      </w:tblGrid>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 xml:space="preserve">Pipe laying accessories like tripod, chain </w:t>
            </w:r>
            <w:proofErr w:type="spellStart"/>
            <w:r w:rsidRPr="00287B00">
              <w:rPr>
                <w:rFonts w:ascii="Book Antiqua" w:hAnsi="Book Antiqua" w:cs="Arial"/>
                <w:szCs w:val="20"/>
              </w:rPr>
              <w:t>pully</w:t>
            </w:r>
            <w:proofErr w:type="spellEnd"/>
            <w:r w:rsidRPr="00287B00">
              <w:rPr>
                <w:rFonts w:ascii="Book Antiqua" w:hAnsi="Book Antiqua" w:cs="Arial"/>
                <w:szCs w:val="20"/>
              </w:rPr>
              <w:t xml:space="preserve"> etc.</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5C2FF7">
        <w:rPr>
          <w:rFonts w:ascii="Book Antiqua" w:hAnsi="Book Antiqua" w:cs="Arial"/>
          <w:b/>
          <w:szCs w:val="20"/>
          <w:highlight w:val="yellow"/>
        </w:rPr>
        <w:t>Rs.</w:t>
      </w:r>
      <w:r w:rsidR="00126682">
        <w:rPr>
          <w:rFonts w:ascii="Book Antiqua" w:hAnsi="Book Antiqua" w:cs="Arial"/>
          <w:b/>
          <w:szCs w:val="20"/>
          <w:highlight w:val="yellow"/>
        </w:rPr>
        <w:t>92.99</w:t>
      </w:r>
      <w:r w:rsidR="00865301" w:rsidRPr="005C2FF7">
        <w:rPr>
          <w:rFonts w:ascii="Book Antiqua" w:hAnsi="Book Antiqua" w:cs="Arial"/>
          <w:b/>
          <w:szCs w:val="20"/>
          <w:highlight w:val="yellow"/>
        </w:rPr>
        <w:t xml:space="preserve"> </w:t>
      </w:r>
      <w:proofErr w:type="spellStart"/>
      <w:r w:rsidRPr="005C2FF7">
        <w:rPr>
          <w:rFonts w:ascii="Book Antiqua" w:hAnsi="Book Antiqua" w:cs="Arial"/>
          <w:b/>
          <w:szCs w:val="20"/>
          <w:highlight w:val="yellow"/>
        </w:rPr>
        <w:t>lakhs</w:t>
      </w:r>
      <w:proofErr w:type="spellEnd"/>
      <w:r w:rsidRPr="00281658">
        <w:rPr>
          <w:rFonts w:ascii="Book Antiqua" w:hAnsi="Book Antiqua" w:cs="Arial"/>
          <w:b/>
          <w:color w:val="FFFFFF"/>
          <w:szCs w:val="20"/>
        </w:rPr>
        <w:t>/</w:t>
      </w:r>
      <w:r>
        <w:rPr>
          <w:rFonts w:ascii="Book Antiqua" w:hAnsi="Book Antiqua" w:cs="Arial"/>
          <w:b/>
          <w:szCs w:val="20"/>
        </w:rPr>
        <w:t>-</w:t>
      </w:r>
      <w:r w:rsidR="00B91D3A">
        <w:rPr>
          <w:rFonts w:ascii="Book Antiqua" w:hAnsi="Book Antiqua" w:cs="Arial"/>
          <w:b/>
          <w:szCs w:val="20"/>
        </w:rPr>
        <w:t xml:space="preserve"> with GST</w:t>
      </w:r>
      <w:r>
        <w:rPr>
          <w:rFonts w:ascii="Book Antiqua" w:hAnsi="Book Antiqua" w:cs="Arial"/>
          <w:b/>
          <w:szCs w:val="20"/>
        </w:rPr>
        <w:t xml:space="preserve"> </w:t>
      </w:r>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ed / Schedule banks in India for meeting the fund requirement etc</w:t>
      </w:r>
      <w:proofErr w:type="gramStart"/>
      <w:r w:rsidRPr="00C9591A">
        <w:rPr>
          <w:rFonts w:ascii="Book Antiqua" w:hAnsi="Book Antiqua" w:cs="Arial"/>
          <w:szCs w:val="20"/>
        </w:rPr>
        <w:t>.,</w:t>
      </w:r>
      <w:proofErr w:type="gramEnd"/>
      <w:r w:rsidRPr="00C9591A">
        <w:rPr>
          <w:rFonts w:ascii="Book Antiqua" w:hAnsi="Book Antiqua" w:cs="Arial"/>
          <w:szCs w:val="20"/>
        </w:rPr>
        <w:t xml:space="preserve"> </w:t>
      </w:r>
    </w:p>
    <w:p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w:t>
      </w:r>
      <w:proofErr w:type="spellStart"/>
      <w:r>
        <w:rPr>
          <w:rFonts w:ascii="Book Antiqua" w:hAnsi="Book Antiqua" w:cs="Arial"/>
          <w:szCs w:val="20"/>
        </w:rPr>
        <w:t>Tenderer</w:t>
      </w:r>
      <w:proofErr w:type="spellEnd"/>
      <w:r>
        <w:rPr>
          <w:rFonts w:ascii="Book Antiqua" w:hAnsi="Book Antiqua" w:cs="Arial"/>
          <w:szCs w:val="20"/>
        </w:rPr>
        <w:t xml:space="preserve"> must demonstrate having experience and resources to meet the aggregate of the qualifying criteria for the individual contracts. </w:t>
      </w: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w:t>
      </w:r>
      <w:proofErr w:type="spellStart"/>
      <w:r>
        <w:rPr>
          <w:rFonts w:ascii="Book Antiqua" w:hAnsi="Book Antiqua" w:cs="Arial"/>
          <w:szCs w:val="20"/>
        </w:rPr>
        <w:t>Tenderer’s</w:t>
      </w:r>
      <w:proofErr w:type="spellEnd"/>
      <w:r>
        <w:rPr>
          <w:rFonts w:ascii="Book Antiqua" w:hAnsi="Book Antiqua" w:cs="Arial"/>
          <w:szCs w:val="20"/>
        </w:rPr>
        <w:t xml:space="preserve"> compliance with the qualifying criteria except to the extent stated in 3.2 (d) and (e) above. </w:t>
      </w:r>
    </w:p>
    <w:p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who meet the above specified minimum qualifying criteria, will only be qualified, if their available tender capacity is more than the total tender value. The available tender capacity will be calculated as under: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Assessed available tender capacity = (A*N*1.5 - B)</w:t>
      </w:r>
      <w:r w:rsidR="000E788C">
        <w:rPr>
          <w:rFonts w:ascii="Book Antiqua" w:hAnsi="Book Antiqua" w:cs="Arial"/>
          <w:b/>
          <w:szCs w:val="20"/>
        </w:rPr>
        <w:t>&gt;</w:t>
      </w:r>
      <w:r w:rsidR="000E788C" w:rsidRPr="000E788C">
        <w:rPr>
          <w:rFonts w:ascii="Times New Roman" w:hAnsi="Times New Roman" w:cs="Times New Roman"/>
          <w:b/>
          <w:sz w:val="24"/>
          <w:szCs w:val="24"/>
        </w:rPr>
        <w:t xml:space="preserve"> </w:t>
      </w:r>
      <w:r w:rsidR="00126682">
        <w:rPr>
          <w:rFonts w:ascii="Times New Roman" w:hAnsi="Times New Roman" w:cs="Times New Roman"/>
          <w:b/>
          <w:sz w:val="24"/>
          <w:szCs w:val="24"/>
        </w:rPr>
        <w:t>185.97</w:t>
      </w:r>
      <w:r w:rsidR="000E788C" w:rsidRPr="005C2FF7">
        <w:rPr>
          <w:rFonts w:ascii="Times New Roman" w:hAnsi="Times New Roman" w:cs="Times New Roman"/>
          <w:b/>
          <w:sz w:val="24"/>
          <w:szCs w:val="24"/>
          <w:highlight w:val="yellow"/>
        </w:rPr>
        <w:t xml:space="preserve"> </w:t>
      </w:r>
      <w:proofErr w:type="spellStart"/>
      <w:r w:rsidR="000E788C" w:rsidRPr="005C2FF7">
        <w:rPr>
          <w:rFonts w:ascii="Times New Roman" w:hAnsi="Times New Roman" w:cs="Times New Roman"/>
          <w:b/>
          <w:sz w:val="24"/>
          <w:szCs w:val="24"/>
          <w:highlight w:val="yellow"/>
        </w:rPr>
        <w:t>lakhs</w:t>
      </w:r>
      <w:proofErr w:type="spellEnd"/>
      <w:r w:rsidR="00B91D3A">
        <w:rPr>
          <w:rFonts w:ascii="Times New Roman" w:hAnsi="Times New Roman" w:cs="Times New Roman"/>
          <w:b/>
          <w:sz w:val="24"/>
          <w:szCs w:val="24"/>
        </w:rPr>
        <w:t xml:space="preserve"> with GST</w:t>
      </w:r>
    </w:p>
    <w:p w:rsidR="006D7241" w:rsidRDefault="006D7241" w:rsidP="006D7241">
      <w:pPr>
        <w:autoSpaceDE w:val="0"/>
        <w:autoSpaceDN w:val="0"/>
        <w:adjustRightInd w:val="0"/>
        <w:spacing w:after="0" w:line="240" w:lineRule="auto"/>
        <w:rPr>
          <w:rFonts w:ascii="Book Antiqua" w:hAnsi="Book Antiqua" w:cs="Arial"/>
          <w:szCs w:val="20"/>
        </w:rPr>
      </w:pPr>
      <w:proofErr w:type="gramStart"/>
      <w:r>
        <w:rPr>
          <w:rFonts w:ascii="Book Antiqua" w:hAnsi="Book Antiqua" w:cs="Arial"/>
          <w:szCs w:val="20"/>
        </w:rPr>
        <w:t>where</w:t>
      </w:r>
      <w:proofErr w:type="gramEnd"/>
      <w:r>
        <w:rPr>
          <w:rFonts w:ascii="Book Antiqua" w:hAnsi="Book Antiqua" w:cs="Arial"/>
          <w:szCs w:val="20"/>
        </w:rPr>
        <w:t xml:space="preserve">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position w:val="10"/>
          <w:szCs w:val="20"/>
          <w:vertAlign w:val="superscript"/>
        </w:rPr>
        <w:t xml:space="preserve"> </w:t>
      </w:r>
      <w:r>
        <w:rPr>
          <w:rFonts w:ascii="Book Antiqua" w:hAnsi="Book Antiqua" w:cs="Arial"/>
          <w:szCs w:val="20"/>
        </w:rPr>
        <w:t xml:space="preserve">price level) taking into account the completed as well as works in progress.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Pr>
          <w:rFonts w:ascii="Book Antiqua" w:hAnsi="Book Antiqua" w:cs="Arial"/>
          <w:szCs w:val="20"/>
        </w:rPr>
        <w:t xml:space="preserve"> </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t xml:space="preserve">Note: </w:t>
      </w:r>
      <w:r>
        <w:rPr>
          <w:rFonts w:ascii="Book Antiqua" w:hAnsi="Book Antiqua" w:cs="Arial"/>
          <w:sz w:val="20"/>
          <w:szCs w:val="20"/>
        </w:rPr>
        <w:tab/>
        <w:t xml:space="preserve">The statements showing the value of existing commitments and on-going works as well as the stipulated period of completion remaining </w:t>
      </w:r>
      <w:r>
        <w:rPr>
          <w:rFonts w:ascii="Book Antiqua" w:hAnsi="Book Antiqua" w:cs="Arial"/>
          <w:sz w:val="20"/>
          <w:szCs w:val="20"/>
        </w:rPr>
        <w:lastRenderedPageBreak/>
        <w:t xml:space="preserve">for each of the works listed should be countersigned by the Employer in charge, not below the rank of an Executive Engineer or equivalent.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3.7 </w:t>
      </w:r>
      <w:r>
        <w:rPr>
          <w:rFonts w:ascii="Book Antiqua" w:hAnsi="Book Antiqua" w:cs="Arial"/>
          <w:szCs w:val="20"/>
        </w:rPr>
        <w:tab/>
        <w:t xml:space="preserve">Even though the </w:t>
      </w:r>
      <w:proofErr w:type="spellStart"/>
      <w:r>
        <w:rPr>
          <w:rFonts w:ascii="Book Antiqua" w:hAnsi="Book Antiqua" w:cs="Arial"/>
          <w:szCs w:val="20"/>
        </w:rPr>
        <w:t>Tenderers</w:t>
      </w:r>
      <w:proofErr w:type="spellEnd"/>
      <w:r>
        <w:rPr>
          <w:rFonts w:ascii="Book Antiqua" w:hAnsi="Book Antiqua" w:cs="Arial"/>
          <w:szCs w:val="20"/>
        </w:rPr>
        <w:t xml:space="preserve"> meet the above criteria, they are subject to be disqualified if they have: </w:t>
      </w:r>
    </w:p>
    <w:p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r>
      <w:proofErr w:type="gramStart"/>
      <w:r>
        <w:rPr>
          <w:rFonts w:ascii="Book Antiqua" w:hAnsi="Book Antiqua" w:cs="Arial"/>
          <w:szCs w:val="20"/>
        </w:rPr>
        <w:t>record</w:t>
      </w:r>
      <w:proofErr w:type="gramEnd"/>
      <w:r>
        <w:rPr>
          <w:rFonts w:ascii="Book Antiqua" w:hAnsi="Book Antiqua" w:cs="Arial"/>
          <w:szCs w:val="20"/>
        </w:rPr>
        <w:t xml:space="preserve"> of poor performance such as abandoning the works, not properly completing the contract, inordinate delays in completion, litigation history, or financial failures etc.;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shall submit only one tender for one package. A </w:t>
      </w:r>
      <w:proofErr w:type="spellStart"/>
      <w:r>
        <w:rPr>
          <w:rFonts w:ascii="Book Antiqua" w:hAnsi="Book Antiqua" w:cs="Arial"/>
          <w:szCs w:val="20"/>
        </w:rPr>
        <w:t>tenderer</w:t>
      </w:r>
      <w:proofErr w:type="spellEnd"/>
      <w:r>
        <w:rPr>
          <w:rFonts w:ascii="Book Antiqua" w:hAnsi="Book Antiqua" w:cs="Arial"/>
          <w:szCs w:val="20"/>
        </w:rPr>
        <w:t xml:space="preserve"> who submits or participates in more than one Tender (other than as a sub-contractor or in cases of alternatives that have been permitted or requested) will cause all the proposals with the </w:t>
      </w:r>
      <w:proofErr w:type="spellStart"/>
      <w:r>
        <w:rPr>
          <w:rFonts w:ascii="Book Antiqua" w:hAnsi="Book Antiqua" w:cs="Arial"/>
          <w:szCs w:val="20"/>
        </w:rPr>
        <w:t>Tenderer’s</w:t>
      </w:r>
      <w:proofErr w:type="spellEnd"/>
      <w:r>
        <w:rPr>
          <w:rFonts w:ascii="Book Antiqua" w:hAnsi="Book Antiqua" w:cs="Arial"/>
          <w:szCs w:val="20"/>
        </w:rPr>
        <w:t xml:space="preserve"> participation to be disqualified.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bear all costs associated with the preparation and submission of his tender, and the Employer will in no case be responsible and liable for those costs. </w:t>
      </w:r>
    </w:p>
    <w:p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w:t>
      </w:r>
      <w:proofErr w:type="spellStart"/>
      <w:r>
        <w:rPr>
          <w:rFonts w:ascii="Book Antiqua" w:hAnsi="Book Antiqua" w:cs="Arial"/>
          <w:szCs w:val="20"/>
        </w:rPr>
        <w:t>Tenderer’s</w:t>
      </w:r>
      <w:proofErr w:type="spellEnd"/>
      <w:r>
        <w:rPr>
          <w:rFonts w:ascii="Book Antiqua" w:hAnsi="Book Antiqua" w:cs="Arial"/>
          <w:szCs w:val="20"/>
        </w:rPr>
        <w:t xml:space="preserve"> own expense. </w:t>
      </w:r>
    </w:p>
    <w:p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w:t>
      </w:r>
      <w:proofErr w:type="spellStart"/>
      <w:r>
        <w:rPr>
          <w:rFonts w:ascii="Book Antiqua" w:hAnsi="Book Antiqua" w:cs="Arial"/>
          <w:szCs w:val="20"/>
        </w:rPr>
        <w:t>tenderer</w:t>
      </w:r>
      <w:proofErr w:type="spellEnd"/>
      <w:r>
        <w:rPr>
          <w:rFonts w:ascii="Book Antiqua" w:hAnsi="Book Antiqua" w:cs="Arial"/>
          <w:szCs w:val="20"/>
        </w:rPr>
        <w:t xml:space="preserve">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through e-mail, including a description of the enquiry but without identifying its </w:t>
      </w:r>
      <w:r>
        <w:rPr>
          <w:rFonts w:ascii="Book Antiqua" w:hAnsi="Book Antiqua" w:cs="Arial"/>
          <w:szCs w:val="20"/>
        </w:rPr>
        <w:lastRenderedPageBreak/>
        <w:t xml:space="preserve">source.  Same will available in the website of e-procurement </w:t>
      </w:r>
      <w:hyperlink r:id="rId33"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w:t>
      </w:r>
      <w:proofErr w:type="spellStart"/>
      <w:r>
        <w:rPr>
          <w:rFonts w:ascii="Book Antiqua" w:hAnsi="Book Antiqua" w:cs="Arial"/>
          <w:szCs w:val="20"/>
        </w:rPr>
        <w:t>Tenderers</w:t>
      </w:r>
      <w:proofErr w:type="spellEnd"/>
      <w:r>
        <w:rPr>
          <w:rFonts w:ascii="Book Antiqua" w:hAnsi="Book Antiqua" w:cs="Arial"/>
          <w:szCs w:val="20"/>
        </w:rPr>
        <w:t xml:space="preserve"> reasonable time in which to take an addendum into account in preparing their tenders, the Employer shall extend as necessary the deadline for submission of tenders, in accordance with Sub-Clause 16.2 below. </w:t>
      </w:r>
    </w:p>
    <w:p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tender submitted in e-procurement portal by the </w:t>
      </w:r>
      <w:proofErr w:type="spellStart"/>
      <w:r>
        <w:rPr>
          <w:rFonts w:ascii="Book Antiqua" w:hAnsi="Book Antiqua" w:cs="Arial"/>
          <w:szCs w:val="20"/>
        </w:rPr>
        <w:t>Tenderer</w:t>
      </w:r>
      <w:proofErr w:type="spellEnd"/>
      <w:r>
        <w:rPr>
          <w:rFonts w:ascii="Book Antiqua" w:hAnsi="Book Antiqua" w:cs="Arial"/>
          <w:szCs w:val="20"/>
        </w:rPr>
        <w:t xml:space="preserve"> shall contain the documents as follows:</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and</w:t>
      </w:r>
      <w:proofErr w:type="gramEnd"/>
      <w:r>
        <w:rPr>
          <w:rFonts w:ascii="Book Antiqua" w:hAnsi="Book Antiqua" w:cs="Arial"/>
          <w:szCs w:val="20"/>
        </w:rPr>
        <w:t xml:space="preserve"> any other materials required to be completed and submitted by </w:t>
      </w:r>
      <w:proofErr w:type="spellStart"/>
      <w:r>
        <w:rPr>
          <w:rFonts w:ascii="Book Antiqua" w:hAnsi="Book Antiqua" w:cs="Arial"/>
          <w:szCs w:val="20"/>
        </w:rPr>
        <w:t>Tenderers</w:t>
      </w:r>
      <w:proofErr w:type="spellEnd"/>
      <w:r>
        <w:rPr>
          <w:rFonts w:ascii="Book Antiqua" w:hAnsi="Book Antiqua" w:cs="Arial"/>
          <w:szCs w:val="20"/>
        </w:rPr>
        <w:t xml:space="preserve">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D525D3">
        <w:rPr>
          <w:rFonts w:ascii="Times New Roman" w:hAnsi="Times New Roman"/>
        </w:rPr>
        <w:t xml:space="preserve"> </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proofErr w:type="gramStart"/>
      <w:r w:rsidRPr="006E4ACA">
        <w:rPr>
          <w:rFonts w:ascii="Times New Roman" w:hAnsi="Times New Roman"/>
        </w:rPr>
        <w:t>)</w:t>
      </w:r>
      <w:r>
        <w:rPr>
          <w:rFonts w:ascii="Times New Roman" w:hAnsi="Times New Roman"/>
        </w:rPr>
        <w:t>(</w:t>
      </w:r>
      <w:proofErr w:type="gramEnd"/>
      <w:r>
        <w:rPr>
          <w:rFonts w:ascii="Times New Roman" w:hAnsi="Times New Roman"/>
        </w:rPr>
        <w:t>Mandatory)</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The bidder shall fill in the unit rates in figures for all items of the Works described in the Bill of Quantities.  The system will automatically convert the unit rates mentioned in figures to words and also calculate the amount of that item as well as the total Bid value.</w:t>
      </w:r>
      <w:r>
        <w:rPr>
          <w:rFonts w:ascii="Book Antiqua" w:hAnsi="Book Antiqua" w:cs="Tahoma"/>
          <w:b/>
        </w:rPr>
        <w:t xml:space="preserve"> </w:t>
      </w:r>
      <w:r>
        <w:rPr>
          <w:rFonts w:ascii="Book Antiqua" w:hAnsi="Book Antiqua" w:cs="Tahoma"/>
          <w:i/>
        </w:rPr>
        <w:t>Items for which no rate is entered by the bidder will not be paid for by the Employer when executed and shall be deemed covered by the other rates in the Bill of Quantities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lastRenderedPageBreak/>
        <w:t xml:space="preserve">11.3 </w:t>
      </w:r>
      <w:r>
        <w:rPr>
          <w:rFonts w:ascii="Book Antiqua" w:hAnsi="Book Antiqua" w:cs="Arial"/>
          <w:szCs w:val="20"/>
        </w:rPr>
        <w:tab/>
      </w:r>
      <w:r w:rsidRPr="000D529D">
        <w:rPr>
          <w:rFonts w:ascii="Book Antiqua" w:hAnsi="Book Antiqua" w:cs="Arial"/>
          <w:szCs w:val="20"/>
        </w:rPr>
        <w:t xml:space="preserve">All duties, taxes, and other levies payable by the contractor under the contract, or for any other cause, shall be included in the rates, prices and total Tender Price submitted by the </w:t>
      </w:r>
      <w:proofErr w:type="spellStart"/>
      <w:r w:rsidRPr="000D529D">
        <w:rPr>
          <w:rFonts w:ascii="Book Antiqua" w:hAnsi="Book Antiqua" w:cs="Arial"/>
          <w:szCs w:val="20"/>
        </w:rPr>
        <w:t>Tenderer</w:t>
      </w:r>
      <w:proofErr w:type="spellEnd"/>
      <w:r w:rsidR="00327DBA" w:rsidRPr="000D529D">
        <w:rPr>
          <w:rFonts w:ascii="Book Antiqua" w:hAnsi="Book Antiqua" w:cs="Arial"/>
          <w:szCs w:val="20"/>
        </w:rPr>
        <w:t xml:space="preserve"> Excluding GST</w:t>
      </w:r>
      <w:proofErr w:type="gramStart"/>
      <w:r w:rsidR="00327DBA" w:rsidRPr="000D529D">
        <w:rPr>
          <w:rFonts w:ascii="Book Antiqua" w:hAnsi="Book Antiqua" w:cs="Arial"/>
          <w:szCs w:val="20"/>
        </w:rPr>
        <w:t>,GST</w:t>
      </w:r>
      <w:proofErr w:type="gramEnd"/>
      <w:r w:rsidR="00327DBA" w:rsidRPr="000D529D">
        <w:rPr>
          <w:rFonts w:ascii="Book Antiqua" w:hAnsi="Book Antiqua" w:cs="Arial"/>
          <w:szCs w:val="20"/>
        </w:rPr>
        <w:t xml:space="preserve"> will be reimbursed at prevailing rates as applicable</w:t>
      </w:r>
      <w:r w:rsidRPr="000D529D">
        <w:rPr>
          <w:rFonts w:ascii="Book Antiqua" w:hAnsi="Book Antiqua" w:cs="Arial"/>
          <w:szCs w:val="20"/>
        </w:rPr>
        <w:t>.</w:t>
      </w:r>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w:t>
      </w:r>
      <w:proofErr w:type="spellStart"/>
      <w:r>
        <w:rPr>
          <w:rFonts w:ascii="Book Antiqua" w:hAnsi="Book Antiqua" w:cs="Arial"/>
          <w:szCs w:val="20"/>
        </w:rPr>
        <w:t>Tenderers</w:t>
      </w:r>
      <w:proofErr w:type="spellEnd"/>
      <w:r>
        <w:rPr>
          <w:rFonts w:ascii="Book Antiqua" w:hAnsi="Book Antiqua" w:cs="Arial"/>
          <w:szCs w:val="20"/>
        </w:rPr>
        <w:t xml:space="preserve"> may extend the period of validity for a specified additional period.  The request and the </w:t>
      </w:r>
      <w:proofErr w:type="spellStart"/>
      <w:r>
        <w:rPr>
          <w:rFonts w:ascii="Book Antiqua" w:hAnsi="Book Antiqua" w:cs="Arial"/>
          <w:szCs w:val="20"/>
        </w:rPr>
        <w:t>Tenderers</w:t>
      </w:r>
      <w:proofErr w:type="spellEnd"/>
      <w:r>
        <w:rPr>
          <w:rFonts w:ascii="Book Antiqua" w:hAnsi="Book Antiqua" w:cs="Arial"/>
          <w:szCs w:val="20"/>
        </w:rPr>
        <w:t xml:space="preserve">' responses shall be made in writing or by cable </w:t>
      </w:r>
      <w:r>
        <w:rPr>
          <w:rFonts w:ascii="Book Antiqua" w:hAnsi="Book Antiqua" w:cs="Arial"/>
          <w:color w:val="FF0000"/>
          <w:szCs w:val="20"/>
        </w:rPr>
        <w:t>or e-mail</w:t>
      </w:r>
      <w:r>
        <w:rPr>
          <w:rFonts w:ascii="Book Antiqua" w:hAnsi="Book Antiqua" w:cs="Arial"/>
          <w:szCs w:val="20"/>
        </w:rPr>
        <w:t xml:space="preserve">.  A </w:t>
      </w:r>
      <w:proofErr w:type="spellStart"/>
      <w:r>
        <w:rPr>
          <w:rFonts w:ascii="Book Antiqua" w:hAnsi="Book Antiqua" w:cs="Arial"/>
          <w:szCs w:val="20"/>
        </w:rPr>
        <w:t>Tenderer</w:t>
      </w:r>
      <w:proofErr w:type="spellEnd"/>
      <w:r>
        <w:rPr>
          <w:rFonts w:ascii="Book Antiqua" w:hAnsi="Book Antiqua" w:cs="Arial"/>
          <w:szCs w:val="20"/>
        </w:rPr>
        <w:t xml:space="preserve"> may refuse the request without forfeiting his earnest money deposit.  A </w:t>
      </w:r>
      <w:proofErr w:type="spellStart"/>
      <w:r>
        <w:rPr>
          <w:rFonts w:ascii="Book Antiqua" w:hAnsi="Book Antiqua" w:cs="Arial"/>
          <w:szCs w:val="20"/>
        </w:rPr>
        <w:t>Tenderer</w:t>
      </w:r>
      <w:proofErr w:type="spellEnd"/>
      <w:r>
        <w:rPr>
          <w:rFonts w:ascii="Book Antiqua" w:hAnsi="Book Antiqua" w:cs="Arial"/>
          <w:szCs w:val="20"/>
        </w:rPr>
        <w:t xml:space="preserve"> agreeing to the request will not be required or permitted to modify his tender, but will be required to extend the validity of his earnest money deposit for a period of the extension, and in compliance with Clause 13 in all respects.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City">
        <w:smartTag w:uri="urn:schemas-microsoft-com:office:smarttags" w:element="place">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w:t>
      </w:r>
      <w:proofErr w:type="spellStart"/>
      <w:r>
        <w:rPr>
          <w:rFonts w:ascii="Book Antiqua" w:hAnsi="Book Antiqua" w:cs="Arial"/>
          <w:szCs w:val="20"/>
        </w:rPr>
        <w:t>Tenderers</w:t>
      </w:r>
      <w:proofErr w:type="spellEnd"/>
      <w:r>
        <w:rPr>
          <w:rFonts w:ascii="Book Antiqua" w:hAnsi="Book Antiqua" w:cs="Arial"/>
          <w:szCs w:val="20"/>
        </w:rPr>
        <w:t xml:space="preserve"> will be returned within 30 days of the end of the tender validity period specified in Sub-Clause 12.1.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w:t>
      </w:r>
      <w:proofErr w:type="spellStart"/>
      <w:r>
        <w:rPr>
          <w:rFonts w:ascii="Book Antiqua" w:hAnsi="Book Antiqua" w:cs="Arial"/>
          <w:szCs w:val="20"/>
        </w:rPr>
        <w:t>Tenderer</w:t>
      </w:r>
      <w:proofErr w:type="spellEnd"/>
      <w:r>
        <w:rPr>
          <w:rFonts w:ascii="Book Antiqua" w:hAnsi="Book Antiqua" w:cs="Arial"/>
          <w:szCs w:val="20"/>
        </w:rPr>
        <w:t xml:space="preserve"> will be discharged when the </w:t>
      </w:r>
      <w:proofErr w:type="spellStart"/>
      <w:r>
        <w:rPr>
          <w:rFonts w:ascii="Book Antiqua" w:hAnsi="Book Antiqua" w:cs="Arial"/>
          <w:szCs w:val="20"/>
        </w:rPr>
        <w:t>Tenderer</w:t>
      </w:r>
      <w:proofErr w:type="spellEnd"/>
      <w:r>
        <w:rPr>
          <w:rFonts w:ascii="Book Antiqua" w:hAnsi="Book Antiqua" w:cs="Arial"/>
          <w:szCs w:val="20"/>
        </w:rPr>
        <w:t xml:space="preserve"> has signed the Agreement and furnished the required Performance Security.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withdraws the Tender after tender opening during the period of tender validity;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lastRenderedPageBreak/>
        <w:t xml:space="preserve">(b)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does not accept the correction of the Tender Price, pursuant to Clause 24; or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in</w:t>
      </w:r>
      <w:proofErr w:type="gramEnd"/>
      <w:r>
        <w:rPr>
          <w:rFonts w:ascii="Book Antiqua" w:hAnsi="Book Antiqua" w:cs="Arial"/>
          <w:szCs w:val="20"/>
        </w:rPr>
        <w:t xml:space="preserve"> the case of a successful </w:t>
      </w:r>
      <w:proofErr w:type="spellStart"/>
      <w:r>
        <w:rPr>
          <w:rFonts w:ascii="Book Antiqua" w:hAnsi="Book Antiqua" w:cs="Arial"/>
          <w:szCs w:val="20"/>
        </w:rPr>
        <w:t>Tenderer</w:t>
      </w:r>
      <w:proofErr w:type="spellEnd"/>
      <w:r>
        <w:rPr>
          <w:rFonts w:ascii="Book Antiqua" w:hAnsi="Book Antiqua" w:cs="Arial"/>
          <w:szCs w:val="20"/>
        </w:rPr>
        <w:t xml:space="preserve">, if the </w:t>
      </w:r>
      <w:proofErr w:type="spellStart"/>
      <w:r>
        <w:rPr>
          <w:rFonts w:ascii="Book Antiqua" w:hAnsi="Book Antiqua" w:cs="Arial"/>
          <w:szCs w:val="20"/>
        </w:rPr>
        <w:t>Tenderer</w:t>
      </w:r>
      <w:proofErr w:type="spellEnd"/>
      <w:r>
        <w:rPr>
          <w:rFonts w:ascii="Book Antiqua" w:hAnsi="Book Antiqua" w:cs="Arial"/>
          <w:szCs w:val="20"/>
        </w:rPr>
        <w:t xml:space="preserve"> fails within the specified time limit to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proofErr w:type="gramStart"/>
      <w:r>
        <w:rPr>
          <w:rFonts w:ascii="Book Antiqua" w:hAnsi="Book Antiqua" w:cs="Arial"/>
          <w:szCs w:val="20"/>
        </w:rPr>
        <w:t>sign</w:t>
      </w:r>
      <w:proofErr w:type="gramEnd"/>
      <w:r>
        <w:rPr>
          <w:rFonts w:ascii="Book Antiqua" w:hAnsi="Book Antiqua" w:cs="Arial"/>
          <w:szCs w:val="20"/>
        </w:rPr>
        <w:t xml:space="preserve"> the Agreement; or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(ii) </w:t>
      </w:r>
      <w:proofErr w:type="gramStart"/>
      <w:r>
        <w:rPr>
          <w:rFonts w:ascii="Book Antiqua" w:hAnsi="Book Antiqua" w:cs="Arial"/>
          <w:szCs w:val="20"/>
        </w:rPr>
        <w:t>furnish</w:t>
      </w:r>
      <w:proofErr w:type="gramEnd"/>
      <w:r>
        <w:rPr>
          <w:rFonts w:ascii="Book Antiqua" w:hAnsi="Book Antiqua" w:cs="Arial"/>
          <w:szCs w:val="20"/>
        </w:rPr>
        <w:t xml:space="preserve"> the required Security deposit </w:t>
      </w:r>
    </w:p>
    <w:p w:rsidR="006D7241" w:rsidRDefault="006D7241" w:rsidP="006D7241">
      <w:pPr>
        <w:autoSpaceDE w:val="0"/>
        <w:autoSpaceDN w:val="0"/>
        <w:adjustRightInd w:val="0"/>
        <w:spacing w:after="0" w:line="240" w:lineRule="auto"/>
        <w:ind w:left="2120" w:hanging="2120"/>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proofErr w:type="spellStart"/>
      <w:r w:rsidR="00C12E80">
        <w:rPr>
          <w:rFonts w:ascii="Book Antiqua" w:hAnsi="Book Antiqua" w:cs="Tahoma"/>
          <w:b/>
          <w:szCs w:val="20"/>
        </w:rPr>
        <w:t>kppp</w:t>
      </w:r>
      <w:proofErr w:type="spellEnd"/>
      <w:r w:rsidR="00C12E80">
        <w:rPr>
          <w:rFonts w:ascii="Book Antiqua" w:hAnsi="Book Antiqua" w:cs="Tahoma"/>
          <w:b/>
          <w:szCs w:val="20"/>
        </w:rPr>
        <w:t xml:space="preserve"> 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Pr>
          <w:rFonts w:ascii="Trebuchet MS" w:hAnsi="Trebuchet MS" w:cs="Arial"/>
          <w:b/>
          <w:sz w:val="26"/>
        </w:rPr>
        <w:t xml:space="preserve"> </w:t>
      </w:r>
      <w:hyperlink r:id="rId34" w:history="1">
        <w:r w:rsidR="00C12E80" w:rsidRPr="00A76D11">
          <w:rPr>
            <w:rStyle w:val="Hyperlink"/>
            <w:rFonts w:ascii="Trebuchet MS" w:hAnsi="Trebuchet MS" w:cs="Arial"/>
            <w:b/>
          </w:rPr>
          <w:t>www.kppp.karnataka.gov.in</w:t>
        </w:r>
      </w:hyperlink>
      <w:r>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proofErr w:type="spellStart"/>
      <w:r w:rsidR="00C12E80">
        <w:rPr>
          <w:rFonts w:ascii="Book Antiqua" w:hAnsi="Book Antiqua" w:cs="Tahoma"/>
          <w:b/>
          <w:szCs w:val="20"/>
        </w:rPr>
        <w:t>kppp</w:t>
      </w:r>
      <w:proofErr w:type="spellEnd"/>
      <w:r w:rsidRPr="00CB50B8">
        <w:rPr>
          <w:rFonts w:ascii="Book Antiqua" w:hAnsi="Book Antiqua" w:cs="Tahoma"/>
          <w:b/>
          <w:szCs w:val="20"/>
        </w:rPr>
        <w:t xml:space="preserve"> portal of BWSSB</w:t>
      </w:r>
      <w:r>
        <w:rPr>
          <w:rFonts w:ascii="Book Antiqua" w:hAnsi="Book Antiqua" w:cs="Tahoma"/>
          <w:szCs w:val="20"/>
        </w:rPr>
        <w:t xml:space="preserve">. </w:t>
      </w:r>
      <w:proofErr w:type="spellStart"/>
      <w:r>
        <w:rPr>
          <w:rFonts w:ascii="Book Antiqua" w:hAnsi="Book Antiqua" w:cs="Tahoma"/>
          <w:szCs w:val="20"/>
        </w:rPr>
        <w:t>Tenderer</w:t>
      </w:r>
      <w:proofErr w:type="spellEnd"/>
      <w:r>
        <w:rPr>
          <w:rFonts w:ascii="Book Antiqua" w:hAnsi="Book Antiqua" w:cs="Tahoma"/>
          <w:szCs w:val="20"/>
        </w:rPr>
        <w:t xml:space="preserve"> should take a print out of the declaration letter provided in the website on company letter head and should sign, stamp and upload the same to the tender wizard of BWSSB.</w:t>
      </w:r>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proofErr w:type="spellStart"/>
      <w:r w:rsidR="00F91DE8">
        <w:rPr>
          <w:rFonts w:ascii="Book Antiqua" w:hAnsi="Book Antiqua" w:cs="Tahoma"/>
          <w:b/>
          <w:szCs w:val="20"/>
        </w:rPr>
        <w:t>kppp</w:t>
      </w:r>
      <w:proofErr w:type="spellEnd"/>
      <w:r w:rsidRPr="00822D2D">
        <w:rPr>
          <w:rFonts w:ascii="Book Antiqua" w:hAnsi="Book Antiqua" w:cs="Tahoma"/>
          <w:b/>
          <w:szCs w:val="20"/>
        </w:rPr>
        <w:t xml:space="preserve"> portal</w:t>
      </w:r>
      <w:r>
        <w:rPr>
          <w:rFonts w:ascii="Book Antiqua" w:hAnsi="Book Antiqua" w:cs="Tahoma"/>
          <w:szCs w:val="20"/>
        </w:rPr>
        <w:t xml:space="preserve">.  Tender should contain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etc., shall be downloaded, filled with required details, signed, scanned</w:t>
      </w:r>
      <w:r>
        <w:rPr>
          <w:rFonts w:ascii="Book Antiqua" w:hAnsi="Book Antiqua" w:cs="Tahoma"/>
          <w:szCs w:val="20"/>
          <w:lang w:val="en-CA"/>
        </w:rPr>
        <w:t xml:space="preserve"> </w:t>
      </w:r>
      <w:r>
        <w:rPr>
          <w:rFonts w:ascii="Book Antiqua" w:hAnsi="Book Antiqua" w:cs="Tahoma"/>
          <w:szCs w:val="20"/>
        </w:rPr>
        <w:t>&amp; uploaded to the e-procurement portal website</w:t>
      </w:r>
      <w:r>
        <w:rPr>
          <w:rFonts w:ascii="Book Antiqua" w:hAnsi="Book Antiqua" w:cs="Tahoma"/>
          <w:b/>
          <w:spacing w:val="-2"/>
          <w:szCs w:val="20"/>
        </w:rPr>
        <w:t xml:space="preserve"> </w:t>
      </w:r>
      <w:r>
        <w:rPr>
          <w:rFonts w:ascii="Trebuchet MS" w:hAnsi="Trebuchet MS" w:cs="Arial"/>
          <w:b/>
          <w:sz w:val="26"/>
        </w:rPr>
        <w:t xml:space="preserve"> </w:t>
      </w:r>
      <w:hyperlink r:id="rId35" w:history="1">
        <w:r w:rsidR="009606E0" w:rsidRPr="00A76D11">
          <w:rPr>
            <w:rStyle w:val="Hyperlink"/>
            <w:rFonts w:ascii="Trebuchet MS" w:hAnsi="Trebuchet MS" w:cs="Arial"/>
            <w:b/>
          </w:rPr>
          <w:t>www.kppp.karnataka.gov.in</w:t>
        </w:r>
      </w:hyperlink>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 xml:space="preserve">Banker’s </w:t>
      </w:r>
      <w:proofErr w:type="spellStart"/>
      <w:r>
        <w:rPr>
          <w:rFonts w:ascii="Book Antiqua" w:hAnsi="Book Antiqua" w:cs="Arial"/>
          <w:szCs w:val="20"/>
        </w:rPr>
        <w:t>cheque</w:t>
      </w:r>
      <w:proofErr w:type="spellEnd"/>
      <w:r>
        <w:rPr>
          <w:rFonts w:ascii="Book Antiqua" w:hAnsi="Book Antiqua" w:cs="Arial"/>
          <w:szCs w:val="20"/>
        </w:rPr>
        <w:t>/ Demand draft/Pay Order</w:t>
      </w:r>
      <w:r>
        <w:rPr>
          <w:rFonts w:ascii="Book Antiqua" w:hAnsi="Book Antiqua" w:cs="Tahoma"/>
          <w:szCs w:val="20"/>
        </w:rPr>
        <w:t xml:space="preserve"> </w:t>
      </w:r>
      <w:r>
        <w:rPr>
          <w:rFonts w:ascii="Book Antiqua" w:hAnsi="Book Antiqua" w:cs="Tahoma"/>
          <w:spacing w:val="-3"/>
          <w:szCs w:val="20"/>
        </w:rPr>
        <w:t>(</w:t>
      </w:r>
      <w:r>
        <w:rPr>
          <w:rFonts w:ascii="Book Antiqua" w:hAnsi="Book Antiqua" w:cs="Tahoma"/>
          <w:szCs w:val="20"/>
        </w:rPr>
        <w:t xml:space="preserve">the details like reference number, date, name of the Bank and drawn in </w:t>
      </w:r>
      <w:proofErr w:type="spellStart"/>
      <w:r>
        <w:rPr>
          <w:rFonts w:ascii="Book Antiqua" w:hAnsi="Book Antiqua" w:cs="Tahoma"/>
          <w:szCs w:val="20"/>
        </w:rPr>
        <w:t>favour</w:t>
      </w:r>
      <w:proofErr w:type="spellEnd"/>
      <w:r>
        <w:rPr>
          <w:rFonts w:ascii="Book Antiqua" w:hAnsi="Book Antiqua" w:cs="Tahoma"/>
          <w:szCs w:val="20"/>
        </w:rPr>
        <w:t xml:space="preserve"> are to be registered on the tender wizard of BWSSB)</w:t>
      </w:r>
      <w:r>
        <w:rPr>
          <w:rFonts w:ascii="Book Antiqua" w:hAnsi="Book Antiqua" w:cs="Tahoma"/>
          <w:b/>
          <w:spacing w:val="-2"/>
          <w:szCs w:val="20"/>
        </w:rPr>
        <w:t xml:space="preserve"> </w:t>
      </w:r>
    </w:p>
    <w:p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rsidR="00865301" w:rsidRPr="00865301" w:rsidRDefault="00865301" w:rsidP="00865301">
      <w:pPr>
        <w:pStyle w:val="Default"/>
      </w:pPr>
    </w:p>
    <w:p w:rsidR="006D7241" w:rsidRDefault="006D7241" w:rsidP="006D7241">
      <w:pPr>
        <w:pStyle w:val="Heading9"/>
        <w:tabs>
          <w:tab w:val="left" w:pos="1980"/>
        </w:tabs>
        <w:spacing w:before="120" w:after="120"/>
        <w:ind w:left="1980" w:hanging="720"/>
        <w:jc w:val="both"/>
        <w:rPr>
          <w:rFonts w:ascii="Book Antiqua" w:hAnsi="Book Antiqua" w:cs="Tahoma"/>
          <w:sz w:val="22"/>
          <w:szCs w:val="20"/>
        </w:rPr>
      </w:pPr>
      <w:r>
        <w:rPr>
          <w:rFonts w:ascii="Book Antiqua" w:hAnsi="Book Antiqua" w:cs="Tahoma"/>
          <w:b/>
          <w:sz w:val="22"/>
          <w:szCs w:val="20"/>
        </w:rPr>
        <w:lastRenderedPageBreak/>
        <w:t xml:space="preserve">B.    </w:t>
      </w:r>
      <w:r>
        <w:rPr>
          <w:rFonts w:ascii="Book Antiqua" w:hAnsi="Book Antiqua" w:cs="Tahoma"/>
          <w:b/>
          <w:sz w:val="22"/>
          <w:szCs w:val="20"/>
        </w:rPr>
        <w:tab/>
        <w:t>Financial Tender consisting of</w:t>
      </w:r>
      <w:r>
        <w:rPr>
          <w:rFonts w:ascii="Book Antiqua" w:hAnsi="Book Antiqua" w:cs="Tahoma"/>
          <w:sz w:val="22"/>
          <w:szCs w:val="20"/>
        </w:rPr>
        <w:t xml:space="preserve"> </w:t>
      </w:r>
      <w:r>
        <w:rPr>
          <w:rFonts w:ascii="Book Antiqua" w:hAnsi="Book Antiqua" w:cs="Tahoma"/>
          <w:b/>
          <w:sz w:val="22"/>
          <w:szCs w:val="20"/>
        </w:rPr>
        <w:t>Bill of Quantities (file name: BOQ.xls).</w:t>
      </w:r>
      <w:r>
        <w:rPr>
          <w:rFonts w:ascii="Book Antiqua" w:hAnsi="Book Antiqua" w:cs="Tahoma"/>
          <w:sz w:val="22"/>
          <w:szCs w:val="20"/>
        </w:rPr>
        <w:t xml:space="preserve"> The </w:t>
      </w:r>
      <w:proofErr w:type="spellStart"/>
      <w:r>
        <w:rPr>
          <w:rFonts w:ascii="Book Antiqua" w:hAnsi="Book Antiqua" w:cs="Tahoma"/>
          <w:sz w:val="22"/>
          <w:szCs w:val="20"/>
        </w:rPr>
        <w:t>tenderer</w:t>
      </w:r>
      <w:proofErr w:type="spellEnd"/>
      <w:r>
        <w:rPr>
          <w:rFonts w:ascii="Book Antiqua" w:hAnsi="Book Antiqua" w:cs="Tahoma"/>
          <w:sz w:val="22"/>
          <w:szCs w:val="20"/>
        </w:rPr>
        <w:t xml:space="preserve"> shall down load the bill of quantities and key in the rates (in figures only) in the Bill of Quantities sheet and upload the same file on to the website on or before the time and date indicated in notification /Section I IFT. </w:t>
      </w:r>
      <w:r>
        <w:rPr>
          <w:rFonts w:ascii="Book Antiqua" w:hAnsi="Book Antiqua" w:cs="Tahoma"/>
          <w:sz w:val="22"/>
          <w:szCs w:val="20"/>
        </w:rPr>
        <w:tab/>
      </w:r>
    </w:p>
    <w:p w:rsidR="006D7241" w:rsidRDefault="006D7241" w:rsidP="006D7241">
      <w:pPr>
        <w:pStyle w:val="Heading9"/>
        <w:tabs>
          <w:tab w:val="left" w:pos="720"/>
          <w:tab w:val="left" w:pos="1440"/>
        </w:tabs>
        <w:spacing w:before="120" w:after="120"/>
        <w:ind w:left="720"/>
        <w:jc w:val="both"/>
        <w:rPr>
          <w:rFonts w:ascii="Book Antiqua" w:hAnsi="Book Antiqua" w:cs="Tahoma"/>
          <w:sz w:val="26"/>
        </w:rPr>
      </w:pPr>
      <w:r>
        <w:rPr>
          <w:rFonts w:ascii="Book Antiqua" w:hAnsi="Book Antiqua" w:cs="Tahoma"/>
          <w:sz w:val="22"/>
          <w:szCs w:val="20"/>
        </w:rPr>
        <w:t xml:space="preserve">Scanned copy of Bid security (as cited in IFT Para No.2) provided in the form of </w:t>
      </w:r>
      <w:r>
        <w:rPr>
          <w:rFonts w:ascii="Book Antiqua" w:hAnsi="Book Antiqua" w:cs="Arial"/>
          <w:sz w:val="22"/>
          <w:szCs w:val="20"/>
        </w:rPr>
        <w:t xml:space="preserve">Banker’s </w:t>
      </w:r>
      <w:proofErr w:type="spellStart"/>
      <w:r>
        <w:rPr>
          <w:rFonts w:ascii="Book Antiqua" w:hAnsi="Book Antiqua" w:cs="Arial"/>
          <w:sz w:val="22"/>
          <w:szCs w:val="20"/>
        </w:rPr>
        <w:t>cheque</w:t>
      </w:r>
      <w:proofErr w:type="spellEnd"/>
      <w:r>
        <w:rPr>
          <w:rFonts w:ascii="Book Antiqua" w:hAnsi="Book Antiqua" w:cs="Arial"/>
          <w:sz w:val="22"/>
          <w:szCs w:val="20"/>
        </w:rPr>
        <w:t>/ Demand draft/Pay Order</w:t>
      </w:r>
      <w:r>
        <w:rPr>
          <w:rFonts w:ascii="Book Antiqua" w:hAnsi="Book Antiqua" w:cs="Tahoma"/>
          <w:sz w:val="22"/>
          <w:szCs w:val="20"/>
        </w:rPr>
        <w:t xml:space="preserve">, is to be uploaded to the                                </w:t>
      </w:r>
      <w:proofErr w:type="spellStart"/>
      <w:r w:rsidR="006F0EB8">
        <w:rPr>
          <w:rFonts w:ascii="Book Antiqua" w:hAnsi="Book Antiqua" w:cs="Tahoma"/>
          <w:sz w:val="22"/>
          <w:szCs w:val="20"/>
        </w:rPr>
        <w:t>kppp</w:t>
      </w:r>
      <w:proofErr w:type="spellEnd"/>
      <w:r>
        <w:rPr>
          <w:rFonts w:ascii="Book Antiqua" w:hAnsi="Book Antiqua" w:cs="Tahoma"/>
          <w:sz w:val="22"/>
          <w:szCs w:val="20"/>
        </w:rPr>
        <w:t xml:space="preserve"> portal of BWSSB </w:t>
      </w:r>
      <w:r w:rsidRPr="00CB4657">
        <w:rPr>
          <w:rFonts w:ascii="Book Antiqua" w:hAnsi="Book Antiqua" w:cs="Tahoma"/>
          <w:sz w:val="22"/>
          <w:szCs w:val="20"/>
        </w:rPr>
        <w:t xml:space="preserve">before </w:t>
      </w:r>
      <w:r w:rsidRPr="005C2FF7">
        <w:rPr>
          <w:rFonts w:ascii="Book Antiqua" w:hAnsi="Book Antiqua" w:cs="Tahoma"/>
          <w:b/>
          <w:sz w:val="22"/>
          <w:szCs w:val="20"/>
          <w:highlight w:val="yellow"/>
        </w:rPr>
        <w:t>1</w:t>
      </w:r>
      <w:r w:rsidR="008E1430" w:rsidRPr="005C2FF7">
        <w:rPr>
          <w:rFonts w:ascii="Book Antiqua" w:hAnsi="Book Antiqua" w:cs="Tahoma"/>
          <w:b/>
          <w:sz w:val="22"/>
          <w:szCs w:val="20"/>
          <w:highlight w:val="yellow"/>
        </w:rPr>
        <w:t>6</w:t>
      </w:r>
      <w:r w:rsidRPr="005C2FF7">
        <w:rPr>
          <w:rFonts w:ascii="Book Antiqua" w:hAnsi="Book Antiqua" w:cs="Tahoma"/>
          <w:b/>
          <w:sz w:val="22"/>
          <w:szCs w:val="20"/>
          <w:highlight w:val="yellow"/>
        </w:rPr>
        <w:t>:00</w:t>
      </w:r>
      <w:r w:rsidRPr="005C2FF7">
        <w:rPr>
          <w:rFonts w:ascii="Book Antiqua" w:hAnsi="Book Antiqua" w:cs="Tahoma"/>
          <w:b/>
          <w:bCs/>
          <w:sz w:val="22"/>
          <w:szCs w:val="20"/>
          <w:highlight w:val="yellow"/>
        </w:rPr>
        <w:t xml:space="preserve"> hrs on,</w:t>
      </w:r>
      <w:r w:rsidRPr="005C2FF7">
        <w:rPr>
          <w:rFonts w:ascii="Book Antiqua" w:hAnsi="Book Antiqua" w:cs="Tahoma"/>
          <w:sz w:val="22"/>
          <w:szCs w:val="20"/>
          <w:highlight w:val="yellow"/>
        </w:rPr>
        <w:t xml:space="preserve"> </w:t>
      </w:r>
      <w:proofErr w:type="spellStart"/>
      <w:r w:rsidRPr="005C2FF7">
        <w:rPr>
          <w:rFonts w:ascii="Book Antiqua" w:hAnsi="Book Antiqua" w:cs="Tahoma"/>
          <w:b/>
          <w:sz w:val="22"/>
          <w:szCs w:val="20"/>
          <w:highlight w:val="yellow"/>
        </w:rPr>
        <w:t>Dt</w:t>
      </w:r>
      <w:proofErr w:type="spellEnd"/>
      <w:r w:rsidRPr="005C2FF7">
        <w:rPr>
          <w:rFonts w:ascii="Book Antiqua" w:hAnsi="Book Antiqua" w:cs="Tahoma"/>
          <w:b/>
          <w:sz w:val="22"/>
          <w:szCs w:val="20"/>
          <w:highlight w:val="yellow"/>
        </w:rPr>
        <w:t xml:space="preserve"> : </w:t>
      </w:r>
      <w:r w:rsidR="00355186">
        <w:rPr>
          <w:rFonts w:ascii="Book Antiqua" w:hAnsi="Book Antiqua" w:cs="Tahoma"/>
          <w:b/>
          <w:sz w:val="22"/>
          <w:szCs w:val="20"/>
          <w:highlight w:val="yellow"/>
        </w:rPr>
        <w:t>1</w:t>
      </w:r>
      <w:r w:rsidR="003C3100">
        <w:rPr>
          <w:rFonts w:ascii="Book Antiqua" w:hAnsi="Book Antiqua" w:cs="Tahoma"/>
          <w:b/>
          <w:sz w:val="22"/>
          <w:szCs w:val="20"/>
          <w:highlight w:val="yellow"/>
        </w:rPr>
        <w:t>0</w:t>
      </w:r>
      <w:r w:rsidR="006F0EB8" w:rsidRPr="005C2FF7">
        <w:rPr>
          <w:rFonts w:ascii="Book Antiqua" w:hAnsi="Book Antiqua" w:cs="Tahoma"/>
          <w:b/>
          <w:sz w:val="22"/>
          <w:szCs w:val="20"/>
          <w:highlight w:val="yellow"/>
        </w:rPr>
        <w:t>.</w:t>
      </w:r>
      <w:r w:rsidR="003C3100">
        <w:rPr>
          <w:rFonts w:ascii="Book Antiqua" w:hAnsi="Book Antiqua" w:cs="Tahoma"/>
          <w:b/>
          <w:sz w:val="22"/>
          <w:szCs w:val="20"/>
          <w:highlight w:val="yellow"/>
        </w:rPr>
        <w:t>0</w:t>
      </w:r>
      <w:r w:rsidR="00C56FC1" w:rsidRPr="005C2FF7">
        <w:rPr>
          <w:rFonts w:ascii="Book Antiqua" w:hAnsi="Book Antiqua" w:cs="Tahoma"/>
          <w:b/>
          <w:sz w:val="22"/>
          <w:szCs w:val="20"/>
          <w:highlight w:val="yellow"/>
        </w:rPr>
        <w:t>1</w:t>
      </w:r>
      <w:r w:rsidR="006F0EB8" w:rsidRPr="005C2FF7">
        <w:rPr>
          <w:rFonts w:ascii="Book Antiqua" w:hAnsi="Book Antiqua" w:cs="Tahoma"/>
          <w:b/>
          <w:sz w:val="22"/>
          <w:szCs w:val="20"/>
          <w:highlight w:val="yellow"/>
        </w:rPr>
        <w:t>.202</w:t>
      </w:r>
      <w:r w:rsidR="003C3100">
        <w:rPr>
          <w:rFonts w:ascii="Book Antiqua" w:hAnsi="Book Antiqua" w:cs="Tahoma"/>
          <w:b/>
          <w:sz w:val="22"/>
          <w:szCs w:val="20"/>
        </w:rPr>
        <w:t>5</w:t>
      </w:r>
      <w:r w:rsidRPr="001234E3">
        <w:rPr>
          <w:rFonts w:ascii="Book Antiqua" w:hAnsi="Book Antiqua" w:cs="Tahoma"/>
          <w:b/>
          <w:sz w:val="22"/>
          <w:szCs w:val="20"/>
        </w:rPr>
        <w:t>.</w:t>
      </w:r>
      <w:r w:rsidRPr="001234E3">
        <w:rPr>
          <w:rFonts w:ascii="Book Antiqua" w:hAnsi="Book Antiqua" w:cs="Tahoma"/>
          <w:sz w:val="22"/>
          <w:szCs w:val="20"/>
        </w:rPr>
        <w:t xml:space="preserve">  In case of failure of the </w:t>
      </w:r>
      <w:proofErr w:type="spellStart"/>
      <w:r w:rsidRPr="001234E3">
        <w:rPr>
          <w:rFonts w:ascii="Book Antiqua" w:hAnsi="Book Antiqua" w:cs="Tahoma"/>
          <w:sz w:val="22"/>
          <w:szCs w:val="20"/>
        </w:rPr>
        <w:t>tenderer</w:t>
      </w:r>
      <w:proofErr w:type="spellEnd"/>
      <w:r w:rsidRPr="001234E3">
        <w:rPr>
          <w:rFonts w:ascii="Book Antiqua" w:hAnsi="Book Antiqua" w:cs="Tahoma"/>
          <w:sz w:val="22"/>
          <w:szCs w:val="20"/>
        </w:rPr>
        <w:t xml:space="preserve"> to submit the same within stipulated time</w:t>
      </w:r>
      <w:r>
        <w:rPr>
          <w:rFonts w:ascii="Book Antiqua" w:hAnsi="Book Antiqua" w:cs="Tahoma"/>
          <w:sz w:val="22"/>
          <w:szCs w:val="20"/>
        </w:rPr>
        <w:t>, their tender will be</w:t>
      </w:r>
      <w:r>
        <w:rPr>
          <w:rFonts w:ascii="Book Antiqua" w:hAnsi="Book Antiqua" w:cs="Tahoma"/>
          <w:sz w:val="26"/>
        </w:rPr>
        <w:t xml:space="preserve"> rejected. </w:t>
      </w:r>
    </w:p>
    <w:p w:rsidR="006D7241" w:rsidRDefault="006D7241" w:rsidP="006D7241">
      <w:pPr>
        <w:tabs>
          <w:tab w:val="left" w:pos="2160"/>
        </w:tabs>
        <w:spacing w:before="120" w:after="120"/>
        <w:ind w:left="2160" w:hanging="720"/>
        <w:rPr>
          <w:rFonts w:ascii="Book Antiqua" w:hAnsi="Book Antiqua" w:cs="Tahoma"/>
          <w:b/>
          <w:sz w:val="20"/>
          <w:szCs w:val="18"/>
        </w:rPr>
      </w:pPr>
      <w:r>
        <w:rPr>
          <w:rFonts w:ascii="Book Antiqua" w:hAnsi="Book Antiqua" w:cs="Tahoma"/>
          <w:b/>
          <w:sz w:val="20"/>
          <w:szCs w:val="18"/>
        </w:rPr>
        <w:t xml:space="preserve">NOTE: </w:t>
      </w:r>
    </w:p>
    <w:p w:rsidR="006D7241" w:rsidRDefault="006D7241" w:rsidP="006D7241">
      <w:pPr>
        <w:tabs>
          <w:tab w:val="left" w:pos="1260"/>
          <w:tab w:val="left" w:pos="2160"/>
        </w:tabs>
        <w:spacing w:before="120" w:after="120"/>
        <w:ind w:left="2160" w:hanging="720"/>
        <w:jc w:val="both"/>
        <w:rPr>
          <w:rFonts w:ascii="Book Antiqua" w:hAnsi="Book Antiqua" w:cs="Tahoma"/>
          <w:sz w:val="20"/>
          <w:szCs w:val="18"/>
        </w:rPr>
      </w:pPr>
      <w:r>
        <w:rPr>
          <w:rFonts w:ascii="Book Antiqua" w:hAnsi="Book Antiqua" w:cs="Tahoma"/>
          <w:sz w:val="20"/>
          <w:szCs w:val="18"/>
        </w:rPr>
        <w:t xml:space="preserve">1. </w:t>
      </w:r>
      <w:r>
        <w:rPr>
          <w:rFonts w:ascii="Book Antiqua" w:hAnsi="Book Antiqua" w:cs="Tahoma"/>
          <w:sz w:val="20"/>
          <w:szCs w:val="18"/>
        </w:rPr>
        <w:tab/>
        <w:t xml:space="preserve">URL of the </w:t>
      </w:r>
      <w:r>
        <w:rPr>
          <w:rFonts w:ascii="Book Antiqua" w:hAnsi="Book Antiqua" w:cs="Tahoma"/>
          <w:spacing w:val="-2"/>
          <w:sz w:val="20"/>
          <w:szCs w:val="18"/>
        </w:rPr>
        <w:t>Website</w:t>
      </w:r>
      <w:r>
        <w:rPr>
          <w:rFonts w:ascii="Book Antiqua" w:hAnsi="Book Antiqua" w:cs="Tahoma"/>
          <w:sz w:val="20"/>
          <w:szCs w:val="18"/>
        </w:rPr>
        <w:t xml:space="preserve"> for tender submission through e-procurement portal is as follows: </w:t>
      </w:r>
    </w:p>
    <w:p w:rsidR="006D7241"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proofErr w:type="spellStart"/>
      <w:proofErr w:type="gramStart"/>
      <w:r>
        <w:rPr>
          <w:rFonts w:ascii="Book Antiqua" w:hAnsi="Book Antiqua" w:cs="Tahoma"/>
          <w:sz w:val="20"/>
          <w:szCs w:val="18"/>
        </w:rPr>
        <w:t>i</w:t>
      </w:r>
      <w:proofErr w:type="spellEnd"/>
      <w:proofErr w:type="gramEnd"/>
      <w:r>
        <w:rPr>
          <w:rFonts w:ascii="Book Antiqua" w:hAnsi="Book Antiqua" w:cs="Tahoma"/>
          <w:b/>
          <w:sz w:val="20"/>
          <w:szCs w:val="18"/>
        </w:rPr>
        <w:tab/>
      </w:r>
      <w:hyperlink r:id="rId36" w:history="1">
        <w:r w:rsidR="00406671" w:rsidRPr="00A76D11">
          <w:rPr>
            <w:rStyle w:val="Hyperlink"/>
            <w:rFonts w:ascii="Trebuchet MS" w:hAnsi="Trebuchet MS" w:cs="Arial"/>
          </w:rPr>
          <w:t>www.kppp.karnataka.gov.in</w:t>
        </w:r>
      </w:hyperlink>
      <w:r>
        <w:rPr>
          <w:rFonts w:ascii="Book Antiqua" w:hAnsi="Book Antiqua" w:cs="Tahoma"/>
          <w:b/>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proofErr w:type="gramStart"/>
      <w:r>
        <w:rPr>
          <w:rFonts w:ascii="Book Antiqua" w:hAnsi="Book Antiqua" w:cs="Tahoma"/>
          <w:sz w:val="20"/>
          <w:szCs w:val="18"/>
        </w:rPr>
        <w:t>ii</w:t>
      </w:r>
      <w:proofErr w:type="gramEnd"/>
      <w:r>
        <w:rPr>
          <w:rFonts w:ascii="Book Antiqua" w:hAnsi="Book Antiqua" w:cs="Tahoma"/>
          <w:sz w:val="20"/>
          <w:szCs w:val="18"/>
        </w:rPr>
        <w:t xml:space="preserve">      </w:t>
      </w:r>
      <w:r>
        <w:rPr>
          <w:rFonts w:ascii="Book Antiqua" w:hAnsi="Book Antiqua" w:cs="Tahoma"/>
          <w:sz w:val="20"/>
          <w:szCs w:val="18"/>
        </w:rPr>
        <w:tab/>
      </w:r>
      <w:r w:rsidRPr="007277ED">
        <w:rPr>
          <w:rFonts w:ascii="Book Antiqua" w:hAnsi="Book Antiqua" w:cs="Tahoma"/>
          <w:b/>
          <w:spacing w:val="-2"/>
          <w:sz w:val="20"/>
          <w:szCs w:val="18"/>
        </w:rPr>
        <w:t>Chief Engineer</w:t>
      </w:r>
      <w:r>
        <w:rPr>
          <w:rFonts w:ascii="Book Antiqua" w:hAnsi="Book Antiqua" w:cs="Tahoma"/>
          <w:b/>
          <w:spacing w:val="-2"/>
          <w:sz w:val="20"/>
          <w:szCs w:val="18"/>
        </w:rPr>
        <w:t>(</w:t>
      </w:r>
      <w:r w:rsidRPr="007277ED">
        <w:rPr>
          <w:rFonts w:ascii="Book Antiqua" w:hAnsi="Book Antiqua" w:cs="Tahoma"/>
          <w:b/>
          <w:spacing w:val="-2"/>
          <w:sz w:val="20"/>
          <w:szCs w:val="18"/>
        </w:rPr>
        <w:t xml:space="preserve"> </w:t>
      </w:r>
      <w:r w:rsidR="009606E0">
        <w:rPr>
          <w:rFonts w:ascii="Book Antiqua" w:hAnsi="Book Antiqua" w:cs="Tahoma"/>
          <w:b/>
          <w:spacing w:val="-2"/>
          <w:sz w:val="20"/>
          <w:szCs w:val="18"/>
        </w:rPr>
        <w:t>East</w:t>
      </w:r>
      <w:r w:rsidRPr="007277ED">
        <w:rPr>
          <w:rFonts w:ascii="Book Antiqua" w:hAnsi="Book Antiqua" w:cs="Tahoma"/>
          <w:b/>
          <w:spacing w:val="-2"/>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Bangalore Water Supply and Sewerage Board,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proofErr w:type="gramStart"/>
      <w:r w:rsidR="009606E0">
        <w:rPr>
          <w:rFonts w:ascii="Book Antiqua" w:hAnsi="Book Antiqua" w:cs="Tahoma"/>
          <w:spacing w:val="-2"/>
          <w:sz w:val="20"/>
          <w:szCs w:val="18"/>
        </w:rPr>
        <w:t>6</w:t>
      </w:r>
      <w:r w:rsidR="009606E0" w:rsidRPr="009606E0">
        <w:rPr>
          <w:rFonts w:ascii="Book Antiqua" w:hAnsi="Book Antiqua" w:cs="Tahoma"/>
          <w:spacing w:val="-2"/>
          <w:sz w:val="20"/>
          <w:szCs w:val="18"/>
          <w:vertAlign w:val="superscript"/>
        </w:rPr>
        <w:t>th</w:t>
      </w:r>
      <w:r w:rsidR="009606E0">
        <w:rPr>
          <w:rFonts w:ascii="Book Antiqua" w:hAnsi="Book Antiqua" w:cs="Tahoma"/>
          <w:spacing w:val="-2"/>
          <w:sz w:val="20"/>
          <w:szCs w:val="18"/>
        </w:rPr>
        <w:t xml:space="preserve"> </w:t>
      </w:r>
      <w:r w:rsidRPr="007277ED">
        <w:rPr>
          <w:rFonts w:ascii="Book Antiqua" w:hAnsi="Book Antiqua" w:cs="Tahoma"/>
          <w:spacing w:val="-2"/>
          <w:sz w:val="20"/>
          <w:szCs w:val="18"/>
        </w:rPr>
        <w:t xml:space="preserve"> Floor</w:t>
      </w:r>
      <w:proofErr w:type="gramEnd"/>
      <w:r w:rsidRPr="007277ED">
        <w:rPr>
          <w:rFonts w:ascii="Book Antiqua" w:hAnsi="Book Antiqua" w:cs="Tahoma"/>
          <w:spacing w:val="-2"/>
          <w:sz w:val="20"/>
          <w:szCs w:val="18"/>
        </w:rPr>
        <w:t xml:space="preserve">, Cauvery </w:t>
      </w:r>
      <w:proofErr w:type="spellStart"/>
      <w:r w:rsidRPr="007277ED">
        <w:rPr>
          <w:rFonts w:ascii="Book Antiqua" w:hAnsi="Book Antiqua" w:cs="Tahoma"/>
          <w:spacing w:val="-2"/>
          <w:sz w:val="20"/>
          <w:szCs w:val="18"/>
        </w:rPr>
        <w:t>Bavan</w:t>
      </w:r>
      <w:proofErr w:type="spellEnd"/>
      <w:r w:rsidRPr="007277ED">
        <w:rPr>
          <w:rFonts w:ascii="Book Antiqua" w:hAnsi="Book Antiqua" w:cs="Tahoma"/>
          <w:spacing w:val="-2"/>
          <w:sz w:val="20"/>
          <w:szCs w:val="18"/>
        </w:rPr>
        <w:t xml:space="preserve">,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K.G.</w:t>
      </w:r>
      <w:r>
        <w:rPr>
          <w:rFonts w:ascii="Book Antiqua" w:hAnsi="Book Antiqua" w:cs="Tahoma"/>
          <w:spacing w:val="-2"/>
          <w:sz w:val="20"/>
          <w:szCs w:val="18"/>
        </w:rPr>
        <w:t xml:space="preserve"> </w:t>
      </w:r>
      <w:r w:rsidRPr="007277ED">
        <w:rPr>
          <w:rFonts w:ascii="Book Antiqua" w:hAnsi="Book Antiqua" w:cs="Tahoma"/>
          <w:spacing w:val="-2"/>
          <w:sz w:val="20"/>
          <w:szCs w:val="18"/>
        </w:rPr>
        <w:t xml:space="preserve">Road, Bangalore560009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smartTag w:uri="urn:schemas-microsoft-com:office:smarttags" w:element="place">
        <w:smartTag w:uri="urn:schemas-microsoft-com:office:smarttags" w:element="City">
          <w:r w:rsidRPr="007277ED">
            <w:rPr>
              <w:rFonts w:ascii="Book Antiqua" w:hAnsi="Book Antiqua" w:cs="Tahoma"/>
              <w:spacing w:val="-2"/>
              <w:sz w:val="20"/>
              <w:szCs w:val="18"/>
            </w:rPr>
            <w:t>Karnataka</w:t>
          </w:r>
        </w:smartTag>
        <w:r w:rsidRPr="007277ED">
          <w:rPr>
            <w:rFonts w:ascii="Book Antiqua" w:hAnsi="Book Antiqua" w:cs="Tahoma"/>
            <w:spacing w:val="-2"/>
            <w:sz w:val="20"/>
            <w:szCs w:val="18"/>
          </w:rPr>
          <w:t xml:space="preserve">, </w:t>
        </w:r>
        <w:smartTag w:uri="urn:schemas-microsoft-com:office:smarttags" w:element="country-region">
          <w:r w:rsidRPr="007277ED">
            <w:rPr>
              <w:rFonts w:ascii="Book Antiqua" w:hAnsi="Book Antiqua" w:cs="Tahoma"/>
              <w:spacing w:val="-2"/>
              <w:sz w:val="20"/>
              <w:szCs w:val="18"/>
            </w:rPr>
            <w:t>India</w:t>
          </w:r>
        </w:smartTag>
      </w:smartTag>
      <w:r w:rsidRPr="007277ED">
        <w:rPr>
          <w:rFonts w:ascii="Book Antiqua" w:hAnsi="Book Antiqua" w:cs="Tahoma"/>
          <w:spacing w:val="-2"/>
          <w:sz w:val="20"/>
          <w:szCs w:val="18"/>
        </w:rPr>
        <w:t xml:space="preserve">. </w:t>
      </w:r>
      <w:r w:rsidRPr="007277ED">
        <w:rPr>
          <w:rFonts w:ascii="Book Antiqua" w:hAnsi="Book Antiqua" w:cs="Tahoma"/>
          <w:spacing w:val="-2"/>
          <w:sz w:val="20"/>
          <w:szCs w:val="18"/>
        </w:rPr>
        <w:tab/>
      </w:r>
    </w:p>
    <w:p w:rsidR="006D7241"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Tel Fax; +91-80-22945</w:t>
      </w:r>
      <w:r w:rsidR="00D356D8">
        <w:rPr>
          <w:rFonts w:ascii="Book Antiqua" w:hAnsi="Book Antiqua" w:cs="Tahoma"/>
          <w:spacing w:val="-2"/>
          <w:sz w:val="20"/>
          <w:szCs w:val="18"/>
        </w:rPr>
        <w:t>244</w:t>
      </w:r>
      <w:r w:rsidR="008C5A1B">
        <w:rPr>
          <w:rFonts w:ascii="Book Antiqua" w:hAnsi="Book Antiqua" w:cs="Tahoma"/>
          <w:spacing w:val="-2"/>
          <w:sz w:val="20"/>
          <w:szCs w:val="18"/>
        </w:rPr>
        <w:t>,   Telephone: +91-80- 22945244</w:t>
      </w:r>
    </w:p>
    <w:p w:rsidR="006D7241"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Pr>
          <w:rFonts w:ascii="Book Antiqua" w:hAnsi="Book Antiqua" w:cs="Tahoma"/>
          <w:spacing w:val="-2"/>
          <w:sz w:val="20"/>
          <w:szCs w:val="18"/>
        </w:rPr>
        <w:t xml:space="preserve">2. </w:t>
      </w:r>
      <w:r>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rsidR="006D7241" w:rsidRPr="00DF27EA" w:rsidRDefault="006D7241" w:rsidP="006D7241">
      <w:pPr>
        <w:pStyle w:val="Default"/>
      </w:pP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15.2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15.3 </w:t>
      </w:r>
      <w:r>
        <w:rPr>
          <w:rFonts w:ascii="Book Antiqua" w:hAnsi="Book Antiqua" w:cs="Arial"/>
          <w:szCs w:val="20"/>
        </w:rPr>
        <w:tab/>
      </w:r>
      <w:r>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15.4 </w:t>
      </w:r>
      <w:r>
        <w:rPr>
          <w:rFonts w:ascii="Book Antiqua" w:hAnsi="Book Antiqua" w:cs="Arial"/>
          <w:szCs w:val="20"/>
        </w:rPr>
        <w:tab/>
        <w:t xml:space="preserve">Deleted </w:t>
      </w: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16. </w:t>
      </w:r>
      <w:r>
        <w:rPr>
          <w:rFonts w:ascii="Book Antiqua" w:hAnsi="Book Antiqua" w:cs="Arial"/>
          <w:b/>
          <w:szCs w:val="20"/>
        </w:rPr>
        <w:tab/>
        <w:t xml:space="preserve">Deadline for submission of the Tenders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Tenders must </w:t>
      </w:r>
      <w:r w:rsidRPr="001234E3">
        <w:rPr>
          <w:rFonts w:ascii="Book Antiqua" w:hAnsi="Book Antiqua" w:cs="Arial"/>
          <w:szCs w:val="20"/>
        </w:rPr>
        <w:t xml:space="preserve">upload all the tender documents in the </w:t>
      </w:r>
      <w:proofErr w:type="spellStart"/>
      <w:r w:rsidR="00DC7B07">
        <w:rPr>
          <w:rFonts w:ascii="Book Antiqua" w:hAnsi="Book Antiqua" w:cs="Arial"/>
          <w:szCs w:val="20"/>
        </w:rPr>
        <w:t>kppp</w:t>
      </w:r>
      <w:proofErr w:type="spellEnd"/>
      <w:r w:rsidRPr="001234E3">
        <w:rPr>
          <w:rFonts w:ascii="Book Antiqua" w:hAnsi="Book Antiqua" w:cs="Arial"/>
          <w:szCs w:val="20"/>
        </w:rPr>
        <w:t xml:space="preserve"> portal no later </w:t>
      </w:r>
      <w:r w:rsidRPr="005C2FF7">
        <w:rPr>
          <w:rFonts w:ascii="Book Antiqua" w:hAnsi="Book Antiqua" w:cs="Arial"/>
          <w:szCs w:val="20"/>
          <w:highlight w:val="yellow"/>
        </w:rPr>
        <w:t xml:space="preserve">than </w:t>
      </w:r>
      <w:r w:rsidR="00355186">
        <w:rPr>
          <w:rFonts w:ascii="Book Antiqua" w:hAnsi="Book Antiqua" w:cs="Arial"/>
          <w:szCs w:val="20"/>
          <w:highlight w:val="yellow"/>
        </w:rPr>
        <w:t>1</w:t>
      </w:r>
      <w:r w:rsidR="003C3100">
        <w:rPr>
          <w:rFonts w:ascii="Book Antiqua" w:hAnsi="Book Antiqua" w:cs="Arial"/>
          <w:szCs w:val="20"/>
          <w:highlight w:val="yellow"/>
        </w:rPr>
        <w:t>0</w:t>
      </w:r>
      <w:r w:rsidR="008E1430" w:rsidRPr="005C2FF7">
        <w:rPr>
          <w:rFonts w:ascii="Book Antiqua" w:hAnsi="Book Antiqua" w:cs="Arial"/>
          <w:b/>
          <w:color w:val="000000"/>
          <w:szCs w:val="20"/>
          <w:highlight w:val="yellow"/>
        </w:rPr>
        <w:t>.</w:t>
      </w:r>
      <w:r w:rsidR="003C3100">
        <w:rPr>
          <w:rFonts w:ascii="Book Antiqua" w:hAnsi="Book Antiqua" w:cs="Arial"/>
          <w:b/>
          <w:color w:val="000000"/>
          <w:szCs w:val="20"/>
          <w:highlight w:val="yellow"/>
        </w:rPr>
        <w:t>0</w:t>
      </w:r>
      <w:r w:rsidR="00C56FC1" w:rsidRPr="005C2FF7">
        <w:rPr>
          <w:rFonts w:ascii="Book Antiqua" w:hAnsi="Book Antiqua" w:cs="Arial"/>
          <w:b/>
          <w:color w:val="000000"/>
          <w:szCs w:val="20"/>
          <w:highlight w:val="yellow"/>
        </w:rPr>
        <w:t>1</w:t>
      </w:r>
      <w:r w:rsidRPr="005C2FF7">
        <w:rPr>
          <w:rFonts w:ascii="Book Antiqua" w:hAnsi="Book Antiqua" w:cs="Arial"/>
          <w:b/>
          <w:color w:val="000000"/>
          <w:szCs w:val="20"/>
          <w:highlight w:val="yellow"/>
        </w:rPr>
        <w:t>.202</w:t>
      </w:r>
      <w:r w:rsidR="003C3100">
        <w:rPr>
          <w:rFonts w:ascii="Book Antiqua" w:hAnsi="Book Antiqua" w:cs="Arial"/>
          <w:b/>
          <w:color w:val="000000"/>
          <w:szCs w:val="20"/>
          <w:highlight w:val="yellow"/>
        </w:rPr>
        <w:t>5</w:t>
      </w:r>
      <w:r w:rsidR="00DC7B07" w:rsidRPr="005C2FF7">
        <w:rPr>
          <w:rFonts w:ascii="Book Antiqua" w:hAnsi="Book Antiqua" w:cs="Arial"/>
          <w:b/>
          <w:szCs w:val="20"/>
          <w:highlight w:val="yellow"/>
        </w:rPr>
        <w:t xml:space="preserve"> </w:t>
      </w:r>
      <w:proofErr w:type="spellStart"/>
      <w:r w:rsidR="00DC7B07" w:rsidRPr="005C2FF7">
        <w:rPr>
          <w:rFonts w:ascii="Book Antiqua" w:hAnsi="Book Antiqua" w:cs="Arial"/>
          <w:b/>
          <w:szCs w:val="20"/>
          <w:highlight w:val="yellow"/>
        </w:rPr>
        <w:t>Upto</w:t>
      </w:r>
      <w:proofErr w:type="spellEnd"/>
      <w:r w:rsidR="00DC7B07" w:rsidRPr="005C2FF7">
        <w:rPr>
          <w:rFonts w:ascii="Book Antiqua" w:hAnsi="Book Antiqua" w:cs="Arial"/>
          <w:b/>
          <w:szCs w:val="20"/>
          <w:highlight w:val="yellow"/>
        </w:rPr>
        <w:t xml:space="preserve"> 16</w:t>
      </w:r>
      <w:r w:rsidRPr="005C2FF7">
        <w:rPr>
          <w:rFonts w:ascii="Book Antiqua" w:hAnsi="Book Antiqua" w:cs="Arial"/>
          <w:b/>
          <w:szCs w:val="20"/>
          <w:highlight w:val="yellow"/>
        </w:rPr>
        <w:t>.00 Hrs</w:t>
      </w:r>
      <w:r w:rsidRPr="00406671">
        <w:rPr>
          <w:rFonts w:ascii="Book Antiqua" w:hAnsi="Book Antiqua" w:cs="Arial"/>
          <w:szCs w:val="20"/>
          <w:highlight w:val="yellow"/>
        </w:rPr>
        <w:t>.</w:t>
      </w:r>
      <w:r>
        <w:rPr>
          <w:rFonts w:ascii="Book Antiqua" w:hAnsi="Book Antiqua" w:cs="Arial"/>
          <w:szCs w:val="20"/>
        </w:rPr>
        <w:t xml:space="preserve">  In the event of the specified date for the submission of tenders being changed / postponed by the Employer due to unforeseen circumstances, the corrigendum will be issued in the news paper &amp; the deadline for submission of tenders will be intimated accordingly.  </w:t>
      </w:r>
    </w:p>
    <w:p w:rsidR="006D7241" w:rsidRDefault="006D7241" w:rsidP="006D7241">
      <w:pPr>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16.2 </w:t>
      </w:r>
      <w:r>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w:t>
      </w:r>
      <w:proofErr w:type="spellStart"/>
      <w:r>
        <w:rPr>
          <w:rFonts w:ascii="Book Antiqua" w:hAnsi="Book Antiqua" w:cs="Arial"/>
          <w:szCs w:val="20"/>
        </w:rPr>
        <w:t>Tenderers</w:t>
      </w:r>
      <w:proofErr w:type="spellEnd"/>
      <w:r>
        <w:rPr>
          <w:rFonts w:ascii="Book Antiqua" w:hAnsi="Book Antiqua" w:cs="Arial"/>
          <w:szCs w:val="20"/>
        </w:rPr>
        <w:t xml:space="preserve"> previously subject to the original deadline will then be subject to the new deadline. </w:t>
      </w: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lastRenderedPageBreak/>
        <w:t xml:space="preserve">17. </w:t>
      </w:r>
      <w:r>
        <w:rPr>
          <w:rFonts w:ascii="Book Antiqua" w:hAnsi="Book Antiqua" w:cs="Arial"/>
          <w:b/>
          <w:szCs w:val="20"/>
        </w:rPr>
        <w:tab/>
        <w:t xml:space="preserve">Late Tenders </w:t>
      </w:r>
    </w:p>
    <w:p w:rsidR="006D7241" w:rsidRDefault="006D7241" w:rsidP="006D7241">
      <w:pPr>
        <w:tabs>
          <w:tab w:val="left" w:pos="1350"/>
        </w:tabs>
        <w:spacing w:before="120" w:after="120"/>
        <w:ind w:left="1350" w:hanging="63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r>
      <w:r>
        <w:rPr>
          <w:rFonts w:ascii="Book Antiqua" w:hAnsi="Book Antiqua" w:cs="Tahoma"/>
        </w:rPr>
        <w:t xml:space="preserve">The software of </w:t>
      </w:r>
      <w:r w:rsidR="008130E6">
        <w:rPr>
          <w:rFonts w:ascii="Book Antiqua" w:hAnsi="Book Antiqua" w:cs="Tahoma"/>
        </w:rPr>
        <w:t>KPP PORTAL</w:t>
      </w:r>
      <w:r>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e-procurement portal of BWSSB. Employer will not be responsible for non-receipt of bids on the stipulated date &amp; time prescribed in clause 16, due to Internet Problems, improper uploading or any other related problems.  In case of connectivity problems, </w:t>
      </w:r>
      <w:proofErr w:type="spellStart"/>
      <w:r>
        <w:rPr>
          <w:rFonts w:ascii="Book Antiqua" w:hAnsi="Book Antiqua" w:cs="Tahoma"/>
        </w:rPr>
        <w:t>Tenderer</w:t>
      </w:r>
      <w:proofErr w:type="spellEnd"/>
      <w:r>
        <w:rPr>
          <w:rFonts w:ascii="Book Antiqua" w:hAnsi="Book Antiqua" w:cs="Tahoma"/>
        </w:rPr>
        <w:t xml:space="preserve"> may contact Helpdesk of the e-tender service provider and may also draw the attention of tender inviting authority.</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18. </w:t>
      </w:r>
      <w:r>
        <w:rPr>
          <w:rFonts w:ascii="Book Antiqua" w:hAnsi="Book Antiqua" w:cs="Arial"/>
          <w:b/>
          <w:szCs w:val="20"/>
        </w:rPr>
        <w:tab/>
        <w:t xml:space="preserve">Modification and Withdrawal of Tenders </w:t>
      </w:r>
    </w:p>
    <w:p w:rsidR="006D7241" w:rsidRDefault="006D7241" w:rsidP="006D7241">
      <w:pPr>
        <w:tabs>
          <w:tab w:val="left" w:pos="1440"/>
        </w:tabs>
        <w:suppressAutoHyphens/>
        <w:spacing w:before="120" w:after="120"/>
        <w:ind w:left="1440" w:hanging="720"/>
        <w:jc w:val="both"/>
        <w:rPr>
          <w:rFonts w:ascii="Book Antiqua" w:hAnsi="Book Antiqua" w:cs="Tahoma"/>
          <w:szCs w:val="20"/>
        </w:rPr>
      </w:pPr>
      <w:r>
        <w:rPr>
          <w:rFonts w:ascii="Book Antiqua" w:hAnsi="Book Antiqua" w:cs="Arial"/>
          <w:szCs w:val="20"/>
        </w:rPr>
        <w:t xml:space="preserve">18.1 </w:t>
      </w:r>
      <w:r>
        <w:rPr>
          <w:rFonts w:ascii="Book Antiqua" w:hAnsi="Book Antiqua" w:cs="Arial"/>
          <w:szCs w:val="20"/>
        </w:rPr>
        <w:tab/>
      </w:r>
      <w:proofErr w:type="spellStart"/>
      <w:r w:rsidRPr="00E9658C">
        <w:rPr>
          <w:rFonts w:ascii="Book Antiqua" w:hAnsi="Book Antiqua" w:cs="Tahoma"/>
          <w:sz w:val="21"/>
          <w:szCs w:val="21"/>
        </w:rPr>
        <w:t>Tenderers</w:t>
      </w:r>
      <w:proofErr w:type="spellEnd"/>
      <w:r w:rsidRPr="00E9658C">
        <w:rPr>
          <w:rFonts w:ascii="Book Antiqua" w:hAnsi="Book Antiqua" w:cs="Tahoma"/>
          <w:sz w:val="21"/>
          <w:szCs w:val="21"/>
        </w:rPr>
        <w:t xml:space="preserve"> may “modify” and “withdraw” their tenders multiple numbers of times, until the deadline for submission of tenders by operating the relevant provision made in e-tendering.  If the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withdraws the tender before the deadline for submission of tenders and later if he is interested to submit the tender once again, may do so within the stipulated date &amp; time as mentioned in Clause 16.  In this case within the stipulated date &amp; time, the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can once again submit the requisition to the officer inviting tenders for access to the withdrawn tender document for resubmission. For this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need not make any additional payment towards the cost of tender document.</w:t>
      </w:r>
      <w:r w:rsidRPr="00E9658C">
        <w:rPr>
          <w:rFonts w:ascii="Book Antiqua" w:hAnsi="Book Antiqua" w:cs="Tahoma"/>
          <w:bCs/>
          <w:sz w:val="21"/>
          <w:szCs w:val="21"/>
        </w:rPr>
        <w:t xml:space="preserve"> </w:t>
      </w:r>
      <w:r w:rsidRPr="00E9658C">
        <w:rPr>
          <w:rFonts w:ascii="Book Antiqua" w:hAnsi="Book Antiqua" w:cs="Tahoma"/>
          <w:sz w:val="21"/>
          <w:szCs w:val="21"/>
        </w:rPr>
        <w:t>Communication of modification / withdrawal by other means will not be accepted</w:t>
      </w:r>
      <w:r>
        <w:rPr>
          <w:rFonts w:ascii="Book Antiqua" w:hAnsi="Book Antiqua" w:cs="Tahoma"/>
          <w:szCs w:val="20"/>
        </w:rPr>
        <w:t>.</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No Tender may be modified after the deadline for submission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rsidR="006D7241"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Pr>
          <w:rFonts w:ascii="Book Antiqua" w:hAnsi="Book Antiqua" w:cs="Arial"/>
          <w:szCs w:val="20"/>
        </w:rPr>
        <w:t xml:space="preserve">18.5 </w:t>
      </w:r>
      <w:r>
        <w:rPr>
          <w:rFonts w:ascii="Book Antiqua" w:hAnsi="Book Antiqua" w:cs="Arial"/>
          <w:szCs w:val="20"/>
        </w:rPr>
        <w:tab/>
      </w:r>
      <w:proofErr w:type="spellStart"/>
      <w:r>
        <w:rPr>
          <w:rFonts w:ascii="Book Antiqua" w:hAnsi="Book Antiqua" w:cs="Tahoma"/>
          <w:szCs w:val="20"/>
        </w:rPr>
        <w:t>Tenderers</w:t>
      </w:r>
      <w:proofErr w:type="spellEnd"/>
      <w:r>
        <w:rPr>
          <w:rFonts w:ascii="Book Antiqua" w:hAnsi="Book Antiqua" w:cs="Tahoma"/>
          <w:szCs w:val="20"/>
        </w:rPr>
        <w:t xml:space="preserve"> may offer discounts for individual items by simply modifying the quoted unit price in the Bill of Quantities.  Also, </w:t>
      </w:r>
      <w:proofErr w:type="spellStart"/>
      <w:r>
        <w:rPr>
          <w:rFonts w:ascii="Book Antiqua" w:hAnsi="Book Antiqua" w:cs="Tahoma"/>
          <w:szCs w:val="20"/>
        </w:rPr>
        <w:t>Tenderer</w:t>
      </w:r>
      <w:proofErr w:type="spellEnd"/>
      <w:r>
        <w:rPr>
          <w:rFonts w:ascii="Book Antiqua" w:hAnsi="Book Antiqua" w:cs="Tahoma"/>
          <w:szCs w:val="20"/>
        </w:rPr>
        <w:t xml:space="preserve"> may enter their overall discount, at specified location in the Bill of Quantities only, by submitting tender modifications in accordance with this clause. Communication of discount by other means will not be accepted.</w:t>
      </w:r>
    </w:p>
    <w:p w:rsidR="006D7241"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E. Tender opening and evaluation</w:t>
      </w: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Pr>
          <w:rFonts w:ascii="Book Antiqua" w:hAnsi="Book Antiqua" w:cs="Arial"/>
          <w:b/>
          <w:szCs w:val="20"/>
        </w:rPr>
        <w:t xml:space="preserve">19. </w:t>
      </w:r>
      <w:r>
        <w:rPr>
          <w:rFonts w:ascii="Book Antiqua" w:hAnsi="Book Antiqua" w:cs="Arial"/>
          <w:b/>
          <w:szCs w:val="20"/>
        </w:rPr>
        <w:tab/>
        <w:t xml:space="preserve">Opening of Technical portion of Tenders and evaluation to determine qualified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Employer will open the Technical details of all the Tenders received (except those withdrawn), including modifications made pursuant to </w:t>
      </w:r>
      <w:r>
        <w:rPr>
          <w:rFonts w:ascii="Book Antiqua" w:hAnsi="Book Antiqua" w:cs="Arial"/>
          <w:szCs w:val="20"/>
        </w:rPr>
        <w:lastRenderedPageBreak/>
        <w:t xml:space="preserve">Clause 18, in the presence of the </w:t>
      </w:r>
      <w:proofErr w:type="spellStart"/>
      <w:r>
        <w:rPr>
          <w:rFonts w:ascii="Book Antiqua" w:hAnsi="Book Antiqua" w:cs="Arial"/>
          <w:szCs w:val="20"/>
        </w:rPr>
        <w:t>Tenderers</w:t>
      </w:r>
      <w:proofErr w:type="spellEnd"/>
      <w:r>
        <w:rPr>
          <w:rFonts w:ascii="Book Antiqua" w:hAnsi="Book Antiqua" w:cs="Arial"/>
          <w:szCs w:val="20"/>
        </w:rPr>
        <w:t xml:space="preserve"> or their representatives on </w:t>
      </w:r>
      <w:r w:rsidR="00355186">
        <w:rPr>
          <w:rFonts w:ascii="Book Antiqua" w:hAnsi="Book Antiqua" w:cs="Arial"/>
          <w:b/>
          <w:bCs/>
          <w:szCs w:val="20"/>
          <w:highlight w:val="yellow"/>
        </w:rPr>
        <w:t>13</w:t>
      </w:r>
      <w:r w:rsidRPr="00406671">
        <w:rPr>
          <w:rFonts w:ascii="Book Antiqua" w:hAnsi="Book Antiqua" w:cs="Arial"/>
          <w:b/>
          <w:bCs/>
          <w:szCs w:val="20"/>
          <w:highlight w:val="yellow"/>
        </w:rPr>
        <w:t>.</w:t>
      </w:r>
      <w:r w:rsidR="003C3100">
        <w:rPr>
          <w:rFonts w:ascii="Book Antiqua" w:hAnsi="Book Antiqua" w:cs="Arial"/>
          <w:b/>
          <w:bCs/>
          <w:szCs w:val="20"/>
          <w:highlight w:val="yellow"/>
        </w:rPr>
        <w:t>01</w:t>
      </w:r>
      <w:r w:rsidR="008E1430">
        <w:rPr>
          <w:rFonts w:ascii="Book Antiqua" w:hAnsi="Book Antiqua" w:cs="Arial"/>
          <w:b/>
          <w:bCs/>
          <w:szCs w:val="20"/>
          <w:highlight w:val="yellow"/>
        </w:rPr>
        <w:t>.</w:t>
      </w:r>
      <w:r w:rsidRPr="00406671">
        <w:rPr>
          <w:rFonts w:ascii="Book Antiqua" w:hAnsi="Book Antiqua" w:cs="Arial"/>
          <w:b/>
          <w:szCs w:val="20"/>
          <w:highlight w:val="yellow"/>
        </w:rPr>
        <w:t>202</w:t>
      </w:r>
      <w:r w:rsidR="003C3100">
        <w:rPr>
          <w:rFonts w:ascii="Book Antiqua" w:hAnsi="Book Antiqua" w:cs="Arial"/>
          <w:b/>
          <w:szCs w:val="20"/>
          <w:highlight w:val="yellow"/>
        </w:rPr>
        <w:t>5</w:t>
      </w:r>
      <w:r w:rsidRPr="00406671">
        <w:rPr>
          <w:rFonts w:ascii="Book Antiqua" w:hAnsi="Book Antiqua" w:cs="Arial"/>
          <w:szCs w:val="20"/>
          <w:highlight w:val="yellow"/>
        </w:rPr>
        <w:t xml:space="preserve"> after </w:t>
      </w:r>
      <w:r w:rsidR="006058E9">
        <w:rPr>
          <w:rFonts w:ascii="Book Antiqua" w:hAnsi="Book Antiqua" w:cs="Arial"/>
          <w:b/>
          <w:szCs w:val="20"/>
          <w:highlight w:val="yellow"/>
        </w:rPr>
        <w:t>1</w:t>
      </w:r>
      <w:r w:rsidR="00355186">
        <w:rPr>
          <w:rFonts w:ascii="Book Antiqua" w:hAnsi="Book Antiqua" w:cs="Arial"/>
          <w:b/>
          <w:szCs w:val="20"/>
          <w:highlight w:val="yellow"/>
        </w:rPr>
        <w:t>6</w:t>
      </w:r>
      <w:r w:rsidRPr="00406671">
        <w:rPr>
          <w:rFonts w:ascii="Book Antiqua" w:hAnsi="Book Antiqua" w:cs="Arial"/>
          <w:b/>
          <w:szCs w:val="20"/>
          <w:highlight w:val="yellow"/>
        </w:rPr>
        <w:t>:00 hrs</w:t>
      </w:r>
      <w:r w:rsidRPr="00C81AD0">
        <w:rPr>
          <w:rFonts w:ascii="Book Antiqua" w:hAnsi="Book Antiqua" w:cs="Arial"/>
          <w:szCs w:val="20"/>
        </w:rPr>
        <w:t>.</w:t>
      </w:r>
      <w:r>
        <w:rPr>
          <w:rFonts w:ascii="Book Antiqua" w:hAnsi="Book Antiqua" w:cs="Arial"/>
          <w:szCs w:val="20"/>
        </w:rPr>
        <w:t xml:space="preserve"> In the event of the specified date of Tender opening being declared a holiday for the Employer, the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r>
        <w:rPr>
          <w:rFonts w:ascii="Book Antiqua" w:hAnsi="Book Antiqua" w:cs="Arial"/>
          <w:szCs w:val="20"/>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presence or absence of earnest money deposit (amount, format and validity), the submission of qualification information and such other information as the Employer may consider appropriate will be announced by the Employer at the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 xml:space="preserve">The Price Tenders of all the </w:t>
      </w:r>
      <w:proofErr w:type="spellStart"/>
      <w:r>
        <w:rPr>
          <w:rFonts w:ascii="Book Antiqua" w:hAnsi="Book Antiqua" w:cs="Arial"/>
          <w:szCs w:val="20"/>
        </w:rPr>
        <w:t>Tenderers</w:t>
      </w:r>
      <w:proofErr w:type="spellEnd"/>
      <w:r>
        <w:rPr>
          <w:rFonts w:ascii="Book Antiqua" w:hAnsi="Book Antiqua" w:cs="Arial"/>
          <w:szCs w:val="20"/>
        </w:rPr>
        <w:t xml:space="preserve"> including modifications for </w:t>
      </w:r>
      <w:proofErr w:type="gramStart"/>
      <w:r>
        <w:rPr>
          <w:rFonts w:ascii="Book Antiqua" w:hAnsi="Book Antiqua" w:cs="Arial"/>
          <w:szCs w:val="20"/>
        </w:rPr>
        <w:t>Financial</w:t>
      </w:r>
      <w:proofErr w:type="gramEnd"/>
      <w:r>
        <w:rPr>
          <w:rFonts w:ascii="Book Antiqua" w:hAnsi="Book Antiqua" w:cs="Arial"/>
          <w:szCs w:val="20"/>
        </w:rPr>
        <w:t xml:space="preserve"> tenders </w:t>
      </w:r>
      <w:proofErr w:type="spellStart"/>
      <w:r>
        <w:rPr>
          <w:rFonts w:ascii="Book Antiqua" w:hAnsi="Book Antiqua" w:cs="Arial"/>
          <w:szCs w:val="20"/>
        </w:rPr>
        <w:t>can not</w:t>
      </w:r>
      <w:proofErr w:type="spellEnd"/>
      <w:r>
        <w:rPr>
          <w:rFonts w:ascii="Book Antiqua" w:hAnsi="Book Antiqua" w:cs="Arial"/>
          <w:szCs w:val="20"/>
        </w:rPr>
        <w:t xml:space="preserve"> be opened as this is programmed to open later after evaluation of the Technical details of the participating </w:t>
      </w:r>
      <w:proofErr w:type="spellStart"/>
      <w:r>
        <w:rPr>
          <w:rFonts w:ascii="Book Antiqua" w:hAnsi="Book Antiqua" w:cs="Arial"/>
          <w:szCs w:val="20"/>
        </w:rPr>
        <w:t>Tenderers</w:t>
      </w:r>
      <w:proofErr w:type="spellEnd"/>
      <w:r>
        <w:rPr>
          <w:rFonts w:ascii="Book Antiqua" w:hAnsi="Book Antiqua" w:cs="Arial"/>
          <w:szCs w:val="20"/>
        </w:rPr>
        <w:t>.</w:t>
      </w:r>
      <w:r>
        <w:rPr>
          <w:rFonts w:ascii="Book Antiqua" w:hAnsi="Book Antiqua" w:cs="Arial"/>
          <w:position w:val="10"/>
          <w:szCs w:val="20"/>
          <w:vertAlign w:val="superscript"/>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 xml:space="preserve">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w:t>
      </w:r>
      <w:proofErr w:type="spellStart"/>
      <w:r>
        <w:rPr>
          <w:rFonts w:ascii="Book Antiqua" w:hAnsi="Book Antiqua" w:cs="Arial"/>
          <w:szCs w:val="20"/>
        </w:rPr>
        <w:t>Tenderers</w:t>
      </w:r>
      <w:proofErr w:type="spellEnd"/>
      <w:r>
        <w:rPr>
          <w:rFonts w:ascii="Book Antiqua" w:hAnsi="Book Antiqua" w:cs="Arial"/>
          <w:szCs w:val="20"/>
        </w:rPr>
        <w:t>.</w:t>
      </w: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w:t>
      </w:r>
      <w:proofErr w:type="spellStart"/>
      <w:r>
        <w:rPr>
          <w:rFonts w:ascii="Book Antiqua" w:hAnsi="Book Antiqua" w:cs="Arial"/>
          <w:b/>
          <w:szCs w:val="20"/>
        </w:rPr>
        <w:t>Tenderers</w:t>
      </w:r>
      <w:proofErr w:type="spellEnd"/>
      <w:r>
        <w:rPr>
          <w:rFonts w:ascii="Book Antiqua" w:hAnsi="Book Antiqua" w:cs="Arial"/>
          <w:b/>
          <w:szCs w:val="20"/>
        </w:rPr>
        <w:t xml:space="preserve"> and evaluation: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w:t>
      </w:r>
      <w:proofErr w:type="spellStart"/>
      <w:r>
        <w:rPr>
          <w:rFonts w:ascii="Book Antiqua" w:hAnsi="Book Antiqua" w:cs="Arial"/>
          <w:szCs w:val="20"/>
        </w:rPr>
        <w:t>Tenderers</w:t>
      </w:r>
      <w:proofErr w:type="spellEnd"/>
      <w:r>
        <w:rPr>
          <w:rFonts w:ascii="Book Antiqua" w:hAnsi="Book Antiqua" w:cs="Arial"/>
          <w:szCs w:val="20"/>
        </w:rPr>
        <w:t xml:space="preserve"> the time, date and venue fixed for the opening of the price Tenders.  The Employer will open the price tender of Qualified </w:t>
      </w:r>
      <w:proofErr w:type="spellStart"/>
      <w:r>
        <w:rPr>
          <w:rFonts w:ascii="Book Antiqua" w:hAnsi="Book Antiqua" w:cs="Arial"/>
          <w:szCs w:val="20"/>
        </w:rPr>
        <w:t>Tenderers</w:t>
      </w:r>
      <w:proofErr w:type="spellEnd"/>
      <w:r>
        <w:rPr>
          <w:rFonts w:ascii="Book Antiqua" w:hAnsi="Book Antiqua" w:cs="Arial"/>
          <w:szCs w:val="20"/>
        </w:rPr>
        <w:t xml:space="preserve">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Tender prices, the total amount of each Tender, any discounts, and withdrawals, and such other details as the Employer may consider appropriate, will be announced by the Employer at the opening.  No Tender shall be rejected at Tender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21. </w:t>
      </w:r>
      <w:r>
        <w:rPr>
          <w:rFonts w:ascii="Book Antiqua" w:hAnsi="Book Antiqua" w:cs="Arial"/>
          <w:b/>
          <w:szCs w:val="20"/>
        </w:rPr>
        <w:tab/>
        <w:t xml:space="preserve">Process to be confidential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w:t>
      </w:r>
      <w:proofErr w:type="spellStart"/>
      <w:r>
        <w:rPr>
          <w:rFonts w:ascii="Book Antiqua" w:hAnsi="Book Antiqua" w:cs="Arial"/>
          <w:szCs w:val="20"/>
        </w:rPr>
        <w:t>Tenderers</w:t>
      </w:r>
      <w:proofErr w:type="spellEnd"/>
      <w:r>
        <w:rPr>
          <w:rFonts w:ascii="Book Antiqua" w:hAnsi="Book Antiqua" w:cs="Arial"/>
          <w:szCs w:val="20"/>
        </w:rPr>
        <w:t xml:space="preserve"> or any other persons not officially concerned with such process until the award to the successful </w:t>
      </w:r>
      <w:proofErr w:type="spellStart"/>
      <w:r>
        <w:rPr>
          <w:rFonts w:ascii="Book Antiqua" w:hAnsi="Book Antiqua" w:cs="Arial"/>
          <w:szCs w:val="20"/>
        </w:rPr>
        <w:t>Tenderer</w:t>
      </w:r>
      <w:proofErr w:type="spellEnd"/>
      <w:r>
        <w:rPr>
          <w:rFonts w:ascii="Book Antiqua" w:hAnsi="Book Antiqua" w:cs="Arial"/>
          <w:szCs w:val="20"/>
        </w:rPr>
        <w:t xml:space="preserve"> has been announced. Any effort by a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Employer's processing of Tenders or award decisions may result in the rejection of his Tender. </w:t>
      </w:r>
    </w:p>
    <w:p w:rsidR="006D7241" w:rsidRDefault="006D7241" w:rsidP="006D7241">
      <w:pPr>
        <w:autoSpaceDE w:val="0"/>
        <w:autoSpaceDN w:val="0"/>
        <w:adjustRightInd w:val="0"/>
        <w:spacing w:after="0" w:line="240" w:lineRule="auto"/>
        <w:rPr>
          <w:rFonts w:ascii="Book Antiqua" w:hAnsi="Book Antiqua" w:cs="Arial"/>
          <w:b/>
          <w:szCs w:val="20"/>
        </w:rPr>
      </w:pPr>
    </w:p>
    <w:p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w:t>
      </w:r>
      <w:proofErr w:type="spellStart"/>
      <w:r>
        <w:rPr>
          <w:rFonts w:ascii="Book Antiqua" w:hAnsi="Book Antiqua" w:cs="Arial"/>
          <w:szCs w:val="20"/>
        </w:rPr>
        <w:t>Tenderer</w:t>
      </w:r>
      <w:proofErr w:type="spellEnd"/>
      <w:r>
        <w:rPr>
          <w:rFonts w:ascii="Book Antiqua" w:hAnsi="Book Antiqua" w:cs="Arial"/>
          <w:szCs w:val="20"/>
        </w:rPr>
        <w:t xml:space="preserve">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w:t>
      </w:r>
      <w:proofErr w:type="spellStart"/>
      <w:r>
        <w:rPr>
          <w:rFonts w:ascii="Book Antiqua" w:hAnsi="Book Antiqua" w:cs="Arial"/>
          <w:szCs w:val="20"/>
        </w:rPr>
        <w:t>Tenderer</w:t>
      </w:r>
      <w:proofErr w:type="spellEnd"/>
      <w:r>
        <w:rPr>
          <w:rFonts w:ascii="Book Antiqua" w:hAnsi="Book Antiqua" w:cs="Arial"/>
          <w:szCs w:val="20"/>
        </w:rPr>
        <w:t xml:space="preserve"> shall contact the Employer on any matter relating to its Tender from the time of the Tender opening to the time the contract is awarded. If the </w:t>
      </w:r>
      <w:proofErr w:type="spellStart"/>
      <w:r>
        <w:rPr>
          <w:rFonts w:ascii="Book Antiqua" w:hAnsi="Book Antiqua" w:cs="Arial"/>
          <w:szCs w:val="20"/>
        </w:rPr>
        <w:t>Tenderer</w:t>
      </w:r>
      <w:proofErr w:type="spellEnd"/>
      <w:r>
        <w:rPr>
          <w:rFonts w:ascii="Book Antiqua" w:hAnsi="Book Antiqua" w:cs="Arial"/>
          <w:szCs w:val="20"/>
        </w:rPr>
        <w:t xml:space="preserve"> wishes to bring additional information to the notice of the Employer, it should do so in writing.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 in the Employer’s Tender evaluation, Tender comparison or contract award decisions may result in the rejection of the </w:t>
      </w:r>
      <w:proofErr w:type="spellStart"/>
      <w:r>
        <w:rPr>
          <w:rFonts w:ascii="Book Antiqua" w:hAnsi="Book Antiqua" w:cs="Arial"/>
          <w:szCs w:val="20"/>
        </w:rPr>
        <w:t>Tenderers</w:t>
      </w:r>
      <w:proofErr w:type="spellEnd"/>
      <w:r>
        <w:rPr>
          <w:rFonts w:ascii="Book Antiqua" w:hAnsi="Book Antiqua" w:cs="Arial"/>
          <w:szCs w:val="20"/>
        </w:rPr>
        <w:t xml:space="preserve">’ Tender.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w:t>
      </w:r>
      <w:proofErr w:type="spellStart"/>
      <w:r>
        <w:rPr>
          <w:rFonts w:ascii="Book Antiqua" w:hAnsi="Book Antiqua" w:cs="Arial"/>
          <w:szCs w:val="20"/>
        </w:rPr>
        <w:t>Tenderer's</w:t>
      </w:r>
      <w:proofErr w:type="spellEnd"/>
      <w:r>
        <w:rPr>
          <w:rFonts w:ascii="Book Antiqua" w:hAnsi="Book Antiqua" w:cs="Arial"/>
          <w:szCs w:val="20"/>
        </w:rPr>
        <w:t xml:space="preserve"> obligations under the Contract; or (c) whose rectification would affect unfairly the competitive position of other </w:t>
      </w:r>
      <w:proofErr w:type="spellStart"/>
      <w:r>
        <w:rPr>
          <w:rFonts w:ascii="Book Antiqua" w:hAnsi="Book Antiqua" w:cs="Arial"/>
          <w:szCs w:val="20"/>
        </w:rPr>
        <w:t>Tenderers</w:t>
      </w:r>
      <w:proofErr w:type="spellEnd"/>
      <w:r>
        <w:rPr>
          <w:rFonts w:ascii="Book Antiqua" w:hAnsi="Book Antiqua" w:cs="Arial"/>
          <w:szCs w:val="20"/>
        </w:rPr>
        <w:t xml:space="preserve"> presenting substantially responsive Tenders.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rsidR="006D7241" w:rsidRDefault="006D7241" w:rsidP="006D7241">
      <w:pPr>
        <w:suppressAutoHyphens/>
        <w:spacing w:after="0" w:line="240" w:lineRule="auto"/>
        <w:ind w:left="1980" w:hanging="1260"/>
        <w:jc w:val="both"/>
        <w:rPr>
          <w:rFonts w:ascii="Book Antiqua" w:hAnsi="Book Antiqua" w:cs="Tahoma"/>
          <w:szCs w:val="20"/>
        </w:rPr>
      </w:pPr>
      <w:proofErr w:type="gramStart"/>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rate in words will be auto generated by the system.</w:t>
      </w:r>
      <w:proofErr w:type="gramEnd"/>
      <w:r>
        <w:rPr>
          <w:rFonts w:ascii="Book Antiqua" w:hAnsi="Book Antiqua" w:cs="Tahoma"/>
          <w:szCs w:val="20"/>
        </w:rPr>
        <w:t xml:space="preserve"> </w:t>
      </w:r>
    </w:p>
    <w:p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t>(b)</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the system will automatically calculate the amount of that item as well as the total Bid value.</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any correction for errors pursuant to Clause 24; and </w:t>
      </w:r>
    </w:p>
    <w:p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appropriate adjustments to reflect discounts or other price modifications offered in accordance with Sub Clause 18.5.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rsidR="006D7241" w:rsidRDefault="006D7241" w:rsidP="006D7241">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 xml:space="preserve">If the tender of the successful </w:t>
      </w:r>
      <w:proofErr w:type="spellStart"/>
      <w:r>
        <w:rPr>
          <w:rFonts w:ascii="Book Antiqua" w:hAnsi="Book Antiqua" w:cs="Arial"/>
          <w:szCs w:val="20"/>
        </w:rPr>
        <w:t>tenderer</w:t>
      </w:r>
      <w:proofErr w:type="spellEnd"/>
      <w:r>
        <w:rPr>
          <w:rFonts w:ascii="Book Antiqua" w:hAnsi="Book Antiqua" w:cs="Arial"/>
          <w:szCs w:val="20"/>
        </w:rPr>
        <w:t xml:space="preserve"> is seriously unbalanced in relation to the Employer’s estimate of the cost of the work to be performed under the contract, the Employer may require the </w:t>
      </w:r>
      <w:proofErr w:type="spellStart"/>
      <w:r>
        <w:rPr>
          <w:rFonts w:ascii="Book Antiqua" w:hAnsi="Book Antiqua" w:cs="Arial"/>
          <w:szCs w:val="20"/>
        </w:rPr>
        <w:t>Tenderer</w:t>
      </w:r>
      <w:proofErr w:type="spellEnd"/>
      <w:r>
        <w:rPr>
          <w:rFonts w:ascii="Book Antiqua" w:hAnsi="Book Antiqua" w:cs="Arial"/>
          <w:szCs w:val="20"/>
        </w:rPr>
        <w:t xml:space="preserve">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w:t>
      </w:r>
      <w:proofErr w:type="spellStart"/>
      <w:r>
        <w:rPr>
          <w:rFonts w:ascii="Book Antiqua" w:hAnsi="Book Antiqua" w:cs="Arial"/>
          <w:szCs w:val="20"/>
        </w:rPr>
        <w:t>Tenderer</w:t>
      </w:r>
      <w:proofErr w:type="spellEnd"/>
      <w:r>
        <w:rPr>
          <w:rFonts w:ascii="Book Antiqua" w:hAnsi="Book Antiqua" w:cs="Arial"/>
          <w:szCs w:val="20"/>
        </w:rPr>
        <w:t xml:space="preserve"> to a level sufficient to protect the Employer against financial loss in the event of default of the successful under the contract.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lastRenderedPageBreak/>
        <w:t>F. Award of Contract</w:t>
      </w:r>
    </w:p>
    <w:p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Subject to Clause 27, the Employer will award the Contract to 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determined to be substantially responsive to the Tender documents and who has offered the lowest evaluated Tender Price, provided that such </w:t>
      </w:r>
      <w:proofErr w:type="spellStart"/>
      <w:r>
        <w:rPr>
          <w:rFonts w:ascii="Book Antiqua" w:hAnsi="Book Antiqua" w:cs="Arial"/>
          <w:szCs w:val="20"/>
        </w:rPr>
        <w:t>Tenderer</w:t>
      </w:r>
      <w:proofErr w:type="spellEnd"/>
      <w:r>
        <w:rPr>
          <w:rFonts w:ascii="Book Antiqua" w:hAnsi="Book Antiqua" w:cs="Arial"/>
          <w:szCs w:val="20"/>
        </w:rPr>
        <w:t xml:space="preserve"> has been determined to be (a) eligible in accordance with the provisions of Clause 2, and (b) qualified in accordance with the provisions of Clause 3.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Employer's right to accept any Tender and to reject any or all Tenders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or any obligation to inform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of the grounds for the Employer's action.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w:t>
      </w:r>
      <w:proofErr w:type="spellStart"/>
      <w:r>
        <w:rPr>
          <w:rFonts w:ascii="Book Antiqua" w:hAnsi="Book Antiqua" w:cs="Arial"/>
          <w:szCs w:val="20"/>
        </w:rPr>
        <w:t>Tenderer</w:t>
      </w:r>
      <w:proofErr w:type="spellEnd"/>
      <w:r>
        <w:rPr>
          <w:rFonts w:ascii="Book Antiqua" w:hAnsi="Book Antiqua" w:cs="Arial"/>
          <w:szCs w:val="20"/>
        </w:rPr>
        <w:t xml:space="preserve">.  It will be kept ready for signature of the successful </w:t>
      </w:r>
      <w:proofErr w:type="spellStart"/>
      <w:r>
        <w:rPr>
          <w:rFonts w:ascii="Book Antiqua" w:hAnsi="Book Antiqua" w:cs="Arial"/>
          <w:szCs w:val="20"/>
        </w:rPr>
        <w:t>Tenderer</w:t>
      </w:r>
      <w:proofErr w:type="spellEnd"/>
      <w:r>
        <w:rPr>
          <w:rFonts w:ascii="Book Antiqua" w:hAnsi="Book Antiqua" w:cs="Arial"/>
          <w:szCs w:val="20"/>
        </w:rPr>
        <w:t xml:space="preserve"> in the office of Employer within 30 days following the notification of award along with the Letter of Acceptance.  Within 20 days of receipt, the successful </w:t>
      </w:r>
      <w:proofErr w:type="spellStart"/>
      <w:r>
        <w:rPr>
          <w:rFonts w:ascii="Book Antiqua" w:hAnsi="Book Antiqua" w:cs="Arial"/>
          <w:szCs w:val="20"/>
        </w:rPr>
        <w:t>Tenderer</w:t>
      </w:r>
      <w:proofErr w:type="spellEnd"/>
      <w:r>
        <w:rPr>
          <w:rFonts w:ascii="Book Antiqua" w:hAnsi="Book Antiqua" w:cs="Arial"/>
          <w:szCs w:val="20"/>
        </w:rPr>
        <w:t xml:space="preserve"> will sign the Agreement and deliver it to the Employer.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w:t>
      </w:r>
      <w:proofErr w:type="spellStart"/>
      <w:r>
        <w:rPr>
          <w:rFonts w:ascii="Book Antiqua" w:hAnsi="Book Antiqua" w:cs="Arial"/>
          <w:szCs w:val="20"/>
        </w:rPr>
        <w:t>Tenderer</w:t>
      </w:r>
      <w:proofErr w:type="spellEnd"/>
      <w:r>
        <w:rPr>
          <w:rFonts w:ascii="Book Antiqua" w:hAnsi="Book Antiqua" w:cs="Arial"/>
          <w:szCs w:val="20"/>
        </w:rPr>
        <w:t xml:space="preserve"> of the Performance Security, the Employer will promptly notify the other </w:t>
      </w:r>
      <w:proofErr w:type="spellStart"/>
      <w:r>
        <w:rPr>
          <w:rFonts w:ascii="Book Antiqua" w:hAnsi="Book Antiqua" w:cs="Arial"/>
          <w:szCs w:val="20"/>
        </w:rPr>
        <w:t>Tenderers</w:t>
      </w:r>
      <w:proofErr w:type="spellEnd"/>
      <w:r>
        <w:rPr>
          <w:rFonts w:ascii="Book Antiqua" w:hAnsi="Book Antiqua" w:cs="Arial"/>
          <w:szCs w:val="20"/>
        </w:rPr>
        <w:t xml:space="preserve"> that their Tenders have been unsuccessful.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 xml:space="preserve">Within 20 days of receipt of the Letter of Acceptance, the successful </w:t>
      </w:r>
      <w:proofErr w:type="spellStart"/>
      <w:r w:rsidRPr="00B20C61">
        <w:rPr>
          <w:rFonts w:ascii="Book Antiqua" w:hAnsi="Book Antiqua" w:cs="Arial"/>
          <w:szCs w:val="20"/>
        </w:rPr>
        <w:t>Tenderer</w:t>
      </w:r>
      <w:proofErr w:type="spellEnd"/>
      <w:r w:rsidRPr="00B20C61">
        <w:rPr>
          <w:rFonts w:ascii="Book Antiqua" w:hAnsi="Book Antiqua" w:cs="Arial"/>
          <w:szCs w:val="20"/>
        </w:rPr>
        <w:t xml:space="preserve"> shall deliver to the Employer a Security Deposit in any of the forms given below for an amount equivalent to 5% of the Contract price </w:t>
      </w:r>
      <w:r w:rsidRPr="00B20C61">
        <w:rPr>
          <w:rFonts w:ascii="Book Antiqua" w:hAnsi="Book Antiqua" w:cs="Arial"/>
          <w:szCs w:val="20"/>
        </w:rPr>
        <w:lastRenderedPageBreak/>
        <w:t>plus additional security for unbalanced tenders in accordance with Clause 25.5 of ITT and Clause 44 of the Conditions of Contract:</w:t>
      </w:r>
      <w:r w:rsidRPr="00734D44">
        <w:rPr>
          <w:rFonts w:ascii="Book Antiqua" w:hAnsi="Book Antiqua" w:cs="Arial"/>
          <w:szCs w:val="20"/>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ab/>
        <w:t xml:space="preserve">- Cash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w:t>
      </w:r>
      <w:proofErr w:type="spellStart"/>
      <w:r>
        <w:rPr>
          <w:rFonts w:ascii="Book Antiqua" w:hAnsi="Book Antiqua" w:cs="Arial"/>
          <w:szCs w:val="20"/>
        </w:rPr>
        <w:t>Tenderer</w:t>
      </w:r>
      <w:proofErr w:type="spellEnd"/>
      <w:r>
        <w:rPr>
          <w:rFonts w:ascii="Book Antiqua" w:hAnsi="Book Antiqua" w:cs="Arial"/>
          <w:szCs w:val="20"/>
        </w:rPr>
        <w:t xml:space="preserve"> in the form of a Bank Guarantee, it shall be issued either by a Nationalized/Scheduled bank.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w:t>
      </w:r>
      <w:proofErr w:type="spellStart"/>
      <w:r>
        <w:rPr>
          <w:rFonts w:ascii="Book Antiqua" w:hAnsi="Book Antiqua" w:cs="Arial"/>
          <w:szCs w:val="20"/>
        </w:rPr>
        <w:t>Tenderer</w:t>
      </w:r>
      <w:proofErr w:type="spellEnd"/>
      <w:r>
        <w:rPr>
          <w:rFonts w:ascii="Book Antiqua" w:hAnsi="Book Antiqua" w:cs="Arial"/>
          <w:szCs w:val="20"/>
        </w:rPr>
        <w:t xml:space="preserve"> to comply with the requirements of Sub-Clause 29.1 shall constitute sufficient grounds for cancellation of the award and forfeiture of the 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w:t>
      </w:r>
      <w:proofErr w:type="spellStart"/>
      <w:r>
        <w:rPr>
          <w:rFonts w:ascii="Book Antiqua" w:hAnsi="Book Antiqua" w:cs="Arial"/>
          <w:szCs w:val="20"/>
        </w:rPr>
        <w:t>Tenderers</w:t>
      </w:r>
      <w:proofErr w:type="spellEnd"/>
      <w:r>
        <w:rPr>
          <w:rFonts w:ascii="Book Antiqua" w:hAnsi="Book Antiqua" w:cs="Arial"/>
          <w:szCs w:val="20"/>
        </w:rPr>
        <w:t xml:space="preserve">/Suppliers/Contractors, observe the highest standard of ethics during the procurement and execution of such contracts. In pursuance of this policy, </w:t>
      </w:r>
      <w:proofErr w:type="gramStart"/>
      <w:r>
        <w:rPr>
          <w:rFonts w:ascii="Book Antiqua" w:hAnsi="Book Antiqua" w:cs="Arial"/>
          <w:szCs w:val="20"/>
        </w:rPr>
        <w:t>GOK :</w:t>
      </w:r>
      <w:proofErr w:type="gramEnd"/>
      <w:r>
        <w:rPr>
          <w:rFonts w:ascii="Book Antiqua" w:hAnsi="Book Antiqua" w:cs="Arial"/>
          <w:szCs w:val="20"/>
        </w:rPr>
        <w:t xml:space="preserve">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w:t>
      </w:r>
      <w:proofErr w:type="spellStart"/>
      <w:r>
        <w:rPr>
          <w:rFonts w:ascii="Book Antiqua" w:hAnsi="Book Antiqua" w:cs="Arial"/>
          <w:szCs w:val="20"/>
        </w:rPr>
        <w:t>Tenderer</w:t>
      </w:r>
      <w:proofErr w:type="spellEnd"/>
      <w:r>
        <w:rPr>
          <w:rFonts w:ascii="Book Antiqua" w:hAnsi="Book Antiqua" w:cs="Arial"/>
          <w:szCs w:val="20"/>
        </w:rPr>
        <w:t xml:space="preserve"> recommended for award has engaged in corrupt or fraudulent practices in competing for the contract in question;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w:t>
      </w:r>
      <w:proofErr w:type="spellStart"/>
      <w:r>
        <w:rPr>
          <w:rFonts w:ascii="Book Antiqua" w:hAnsi="Book Antiqua" w:cs="Arial"/>
          <w:szCs w:val="20"/>
        </w:rPr>
        <w:t>Tenderers</w:t>
      </w:r>
      <w:proofErr w:type="spellEnd"/>
      <w:r>
        <w:rPr>
          <w:rFonts w:ascii="Book Antiqua" w:hAnsi="Book Antiqua" w:cs="Arial"/>
          <w:szCs w:val="20"/>
        </w:rPr>
        <w:t xml:space="preserve"> shall be aware of the provision stated in sub-clause 50.2 of the Conditions of Contract. </w:t>
      </w:r>
    </w:p>
    <w:p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7"/>
          <w:headerReference w:type="default" r:id="rId38"/>
          <w:headerReference w:type="first" r:id="rId39"/>
          <w:footerReference w:type="first" r:id="rId40"/>
          <w:type w:val="oddPage"/>
          <w:pgSz w:w="11909" w:h="16834" w:code="9"/>
          <w:pgMar w:top="1440" w:right="1440" w:bottom="1728" w:left="1152" w:header="432" w:footer="720" w:gutter="720"/>
          <w:cols w:space="720"/>
          <w:noEndnote/>
        </w:sectPr>
      </w:pPr>
    </w:p>
    <w:p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lastRenderedPageBreak/>
        <w:t xml:space="preserve">SECTION 3: </w:t>
      </w:r>
    </w:p>
    <w:p w:rsidR="006D7241" w:rsidRDefault="006D7241"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1"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rsidR="006D7241" w:rsidRDefault="006D7241" w:rsidP="006D7241">
      <w:pPr>
        <w:autoSpaceDE w:val="0"/>
        <w:autoSpaceDN w:val="0"/>
        <w:adjustRightInd w:val="0"/>
        <w:spacing w:after="0" w:line="240" w:lineRule="auto"/>
        <w:jc w:val="center"/>
        <w:rPr>
          <w:rFonts w:ascii="Book Antiqua" w:hAnsi="Book Antiqua" w:cs="Arial"/>
          <w:b/>
          <w:sz w:val="30"/>
          <w:szCs w:val="2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w:t>
      </w:r>
      <w:proofErr w:type="spellStart"/>
      <w:r>
        <w:rPr>
          <w:rFonts w:ascii="Book Antiqua" w:hAnsi="Book Antiqua" w:cs="Arial"/>
          <w:szCs w:val="20"/>
        </w:rPr>
        <w:t>Tenderer</w:t>
      </w:r>
      <w:proofErr w:type="spellEnd"/>
      <w:r>
        <w:rPr>
          <w:rFonts w:ascii="Book Antiqua" w:hAnsi="Book Antiqua" w:cs="Arial"/>
          <w:szCs w:val="20"/>
        </w:rPr>
        <w:t xml:space="preserve"> hereunder will be used for purposes of computing Tender capacity as provided for in Clause 3 of the Instructions to </w:t>
      </w:r>
      <w:proofErr w:type="spellStart"/>
      <w:r>
        <w:rPr>
          <w:rFonts w:ascii="Book Antiqua" w:hAnsi="Book Antiqua" w:cs="Arial"/>
          <w:szCs w:val="20"/>
        </w:rPr>
        <w:t>Tenderers</w:t>
      </w:r>
      <w:proofErr w:type="spellEnd"/>
      <w:r>
        <w:rPr>
          <w:rFonts w:ascii="Book Antiqua" w:hAnsi="Book Antiqua" w:cs="Arial"/>
          <w:szCs w:val="20"/>
        </w:rPr>
        <w:t xml:space="preserve">. This information will not be incorporated in the Contract.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w:t>
      </w:r>
      <w:proofErr w:type="spellStart"/>
      <w:r>
        <w:rPr>
          <w:rFonts w:ascii="Book Antiqua" w:hAnsi="Book Antiqua" w:cs="Arial"/>
          <w:szCs w:val="20"/>
        </w:rPr>
        <w:t>Tenderer</w:t>
      </w:r>
      <w:proofErr w:type="spellEnd"/>
      <w:r>
        <w:rPr>
          <w:rFonts w:ascii="Book Antiqua" w:hAnsi="Book Antiqua" w:cs="Arial"/>
          <w:szCs w:val="20"/>
        </w:rPr>
        <w:t xml:space="preserve"> </w:t>
      </w:r>
      <w:r>
        <w:rPr>
          <w:rFonts w:ascii="Book Antiqua" w:hAnsi="Book Antiqua" w:cs="Arial"/>
          <w:szCs w:val="20"/>
        </w:rPr>
        <w:tab/>
        <w:t xml:space="preserve">[Attach copy] </w:t>
      </w:r>
    </w:p>
    <w:p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works</w:t>
      </w:r>
      <w:proofErr w:type="gramEnd"/>
      <w:r>
        <w:rPr>
          <w:rFonts w:ascii="Book Antiqua" w:hAnsi="Book Antiqua" w:cs="Arial"/>
          <w:szCs w:val="20"/>
        </w:rPr>
        <w:t xml:space="preserve">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last</w:t>
      </w:r>
      <w:proofErr w:type="gramEnd"/>
      <w:r>
        <w:rPr>
          <w:rFonts w:ascii="Book Antiqua" w:hAnsi="Book Antiqua" w:cs="Arial"/>
          <w:szCs w:val="20"/>
        </w:rPr>
        <w:t xml:space="preserve"> two years (in Rs.  </w:t>
      </w:r>
      <w:proofErr w:type="spellStart"/>
      <w:r>
        <w:rPr>
          <w:rFonts w:ascii="Book Antiqua" w:hAnsi="Book Antiqua" w:cs="Arial"/>
          <w:szCs w:val="20"/>
        </w:rPr>
        <w:t>Lakhs</w:t>
      </w:r>
      <w:proofErr w:type="spellEnd"/>
      <w:r>
        <w:rPr>
          <w:rFonts w:ascii="Book Antiqua" w:hAnsi="Book Antiqua" w:cs="Arial"/>
          <w:szCs w:val="20"/>
        </w:rPr>
        <w:t>)</w:t>
      </w:r>
      <w:r>
        <w:rPr>
          <w:rStyle w:val="FootnoteReference"/>
          <w:rFonts w:ascii="Book Antiqua" w:hAnsi="Book Antiqua" w:cs="Arial"/>
          <w:szCs w:val="20"/>
        </w:rPr>
        <w:footnoteReference w:id="1"/>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proofErr w:type="gramStart"/>
      <w:r>
        <w:rPr>
          <w:rFonts w:ascii="Book Antiqua" w:hAnsi="Book Antiqua" w:cs="Arial"/>
          <w:szCs w:val="20"/>
        </w:rPr>
        <w:t>-</w:t>
      </w:r>
      <w:r w:rsidR="006058E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proofErr w:type="gramEnd"/>
      <w:r w:rsidR="006D7241">
        <w:rPr>
          <w:rFonts w:ascii="Book Antiqua" w:hAnsi="Book Antiqua" w:cs="Arial"/>
          <w:szCs w:val="20"/>
        </w:rPr>
        <w:tab/>
        <w:t xml:space="preserve">______________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1058"/>
        <w:gridCol w:w="874"/>
        <w:gridCol w:w="955"/>
        <w:gridCol w:w="904"/>
        <w:gridCol w:w="685"/>
        <w:gridCol w:w="1179"/>
        <w:gridCol w:w="1179"/>
        <w:gridCol w:w="1179"/>
      </w:tblGrid>
      <w:tr w:rsidR="006D7241" w:rsidTr="00A34B7F">
        <w:tc>
          <w:tcPr>
            <w:tcW w:w="70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rsidR="006D7241" w:rsidRDefault="006D7241" w:rsidP="00A34B7F">
            <w:pPr>
              <w:autoSpaceDE w:val="0"/>
              <w:autoSpaceDN w:val="0"/>
              <w:adjustRightInd w:val="0"/>
              <w:spacing w:after="0" w:line="240" w:lineRule="auto"/>
              <w:rPr>
                <w:rFonts w:ascii="Book Antiqua" w:hAnsi="Book Antiqua" w:cs="Arial"/>
                <w:sz w:val="20"/>
                <w:szCs w:val="20"/>
              </w:rPr>
            </w:pPr>
            <w:proofErr w:type="spellStart"/>
            <w:r>
              <w:rPr>
                <w:rFonts w:ascii="Book Antiqua" w:hAnsi="Book Antiqua" w:cs="Arial"/>
                <w:sz w:val="20"/>
                <w:szCs w:val="16"/>
              </w:rPr>
              <w:t>Descrip</w:t>
            </w:r>
            <w:proofErr w:type="spellEnd"/>
            <w:r>
              <w:rPr>
                <w:rFonts w:ascii="Book Antiqua" w:hAnsi="Book Antiqua" w:cs="Arial"/>
                <w:sz w:val="20"/>
                <w:szCs w:val="16"/>
              </w:rPr>
              <w:t xml:space="preserve"> </w:t>
            </w:r>
            <w:proofErr w:type="spellStart"/>
            <w:r>
              <w:rPr>
                <w:rFonts w:ascii="Book Antiqua" w:hAnsi="Book Antiqua" w:cs="Arial"/>
                <w:sz w:val="20"/>
                <w:szCs w:val="16"/>
              </w:rPr>
              <w:t>tion</w:t>
            </w:r>
            <w:proofErr w:type="spellEnd"/>
            <w:r>
              <w:rPr>
                <w:rFonts w:ascii="Book Antiqua" w:hAnsi="Book Antiqua" w:cs="Arial"/>
                <w:sz w:val="20"/>
                <w:szCs w:val="16"/>
              </w:rPr>
              <w:t xml:space="preserve"> of Work</w:t>
            </w:r>
          </w:p>
        </w:tc>
        <w:tc>
          <w:tcPr>
            <w:tcW w:w="829"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 xml:space="preserve">Value of contract Rs. </w:t>
            </w:r>
            <w:proofErr w:type="spellStart"/>
            <w:r>
              <w:rPr>
                <w:rFonts w:ascii="Book Antiqua" w:hAnsi="Book Antiqua" w:cs="Arial"/>
                <w:sz w:val="20"/>
                <w:szCs w:val="16"/>
              </w:rPr>
              <w:t>Lakhs</w:t>
            </w:r>
            <w:proofErr w:type="spellEnd"/>
          </w:p>
        </w:tc>
        <w:tc>
          <w:tcPr>
            <w:tcW w:w="81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rsidTr="00A34B7F">
        <w:tc>
          <w:tcPr>
            <w:tcW w:w="70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Quantities of work executed as prime contractor (in the same name) during the last five years specified in 1.2 above: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0"/>
        <w:gridCol w:w="1170"/>
        <w:gridCol w:w="1080"/>
        <w:gridCol w:w="1080"/>
        <w:gridCol w:w="1440"/>
        <w:gridCol w:w="2070"/>
      </w:tblGrid>
      <w:tr w:rsidR="006D7241" w:rsidTr="00A34B7F">
        <w:trPr>
          <w:trHeight w:val="513"/>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2"/>
            </w:r>
            <w:r>
              <w:rPr>
                <w:rFonts w:ascii="Book Antiqua" w:hAnsi="Book Antiqua" w:cs="Arial"/>
                <w:color w:val="000000"/>
                <w:position w:val="10"/>
                <w:sz w:val="20"/>
                <w:szCs w:val="20"/>
                <w:vertAlign w:val="superscript"/>
              </w:rPr>
              <w:t xml:space="preserve"> </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rsidTr="00A34B7F">
        <w:trPr>
          <w:trHeight w:val="494"/>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lastRenderedPageBreak/>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bl>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 xml:space="preserve"> </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8"/>
        <w:gridCol w:w="810"/>
        <w:gridCol w:w="990"/>
        <w:gridCol w:w="1170"/>
        <w:gridCol w:w="1002"/>
        <w:gridCol w:w="1248"/>
        <w:gridCol w:w="1350"/>
        <w:gridCol w:w="1235"/>
      </w:tblGrid>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(Rs. </w:t>
            </w:r>
            <w:proofErr w:type="spellStart"/>
            <w:r>
              <w:rPr>
                <w:rFonts w:ascii="Book Antiqua" w:hAnsi="Book Antiqua" w:cs="Arial"/>
                <w:szCs w:val="20"/>
              </w:rPr>
              <w:t>lakhs</w:t>
            </w:r>
            <w:proofErr w:type="spellEnd"/>
            <w:r>
              <w:rPr>
                <w:rFonts w:ascii="Book Antiqua" w:hAnsi="Book Antiqua" w:cs="Arial"/>
                <w:szCs w:val="20"/>
              </w:rPr>
              <w:t>)</w:t>
            </w: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3"/>
            </w:r>
            <w:r>
              <w:rPr>
                <w:rFonts w:ascii="Book Antiqua" w:hAnsi="Book Antiqua" w:cs="Arial"/>
                <w:szCs w:val="20"/>
              </w:rPr>
              <w:t xml:space="preserve"> remaining to be completed (Rs. </w:t>
            </w:r>
            <w:proofErr w:type="spellStart"/>
            <w:r>
              <w:rPr>
                <w:rFonts w:ascii="Book Antiqua" w:hAnsi="Book Antiqua" w:cs="Arial"/>
                <w:szCs w:val="20"/>
              </w:rPr>
              <w:t>lakhs</w:t>
            </w:r>
            <w:proofErr w:type="spellEnd"/>
            <w:r>
              <w:rPr>
                <w:rFonts w:ascii="Book Antiqua" w:hAnsi="Book Antiqua" w:cs="Arial"/>
                <w:szCs w:val="20"/>
              </w:rPr>
              <w:t>)</w:t>
            </w:r>
          </w:p>
        </w:tc>
        <w:tc>
          <w:tcPr>
            <w:tcW w:w="1235" w:type="dxa"/>
          </w:tcPr>
          <w:p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00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0"/>
        <w:gridCol w:w="900"/>
        <w:gridCol w:w="1156"/>
        <w:gridCol w:w="1454"/>
        <w:gridCol w:w="1440"/>
        <w:gridCol w:w="1156"/>
        <w:gridCol w:w="1156"/>
      </w:tblGrid>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 xml:space="preserve">(Rs. </w:t>
            </w:r>
            <w:proofErr w:type="spellStart"/>
            <w:r>
              <w:rPr>
                <w:rFonts w:ascii="AJJGEH+TimesNewRoman" w:hAnsi="AJJGEH+TimesNewRoman" w:cs="AJJGEH+TimesNewRoman"/>
                <w:color w:val="000000"/>
                <w:szCs w:val="20"/>
              </w:rPr>
              <w:t>lakhs</w:t>
            </w:r>
            <w:proofErr w:type="spellEnd"/>
            <w:r>
              <w:rPr>
                <w:rFonts w:ascii="AJJGEH+TimesNewRoman" w:hAnsi="AJJGEH+TimesNewRoman" w:cs="AJJGEH+TimesNewRoman"/>
                <w:color w:val="000000"/>
                <w:szCs w:val="20"/>
              </w:rPr>
              <w:t>)</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w:t>
      </w:r>
      <w:proofErr w:type="spellStart"/>
      <w:r>
        <w:rPr>
          <w:rFonts w:ascii="Book Antiqua" w:hAnsi="Book Antiqua" w:cs="Arial"/>
          <w:szCs w:val="20"/>
        </w:rPr>
        <w:t>Tenderer</w:t>
      </w:r>
      <w:proofErr w:type="spellEnd"/>
      <w:r>
        <w:rPr>
          <w:rFonts w:ascii="Book Antiqua" w:hAnsi="Book Antiqua" w:cs="Arial"/>
          <w:szCs w:val="20"/>
        </w:rPr>
        <w:t xml:space="preserve"> should furnish all the information listed below.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1"/>
        <w:gridCol w:w="790"/>
        <w:gridCol w:w="1162"/>
        <w:gridCol w:w="986"/>
        <w:gridCol w:w="1582"/>
        <w:gridCol w:w="1203"/>
        <w:gridCol w:w="1076"/>
      </w:tblGrid>
      <w:tr w:rsidR="006D7241" w:rsidTr="00A34B7F">
        <w:trPr>
          <w:trHeight w:val="431"/>
        </w:trPr>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4"/>
            </w:r>
          </w:p>
        </w:tc>
        <w:tc>
          <w:tcPr>
            <w:tcW w:w="2769" w:type="dxa"/>
            <w:gridSpan w:val="2"/>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t xml:space="preserve">Reports on the financial standing of the </w:t>
      </w:r>
      <w:proofErr w:type="spellStart"/>
      <w:r>
        <w:rPr>
          <w:rFonts w:ascii="Book Antiqua" w:hAnsi="Book Antiqua" w:cs="Arial"/>
          <w:szCs w:val="20"/>
        </w:rPr>
        <w:t>tenderer</w:t>
      </w:r>
      <w:proofErr w:type="spellEnd"/>
      <w:r>
        <w:rPr>
          <w:rFonts w:ascii="Book Antiqua" w:hAnsi="Book Antiqua" w:cs="Arial"/>
          <w:szCs w:val="20"/>
        </w:rPr>
        <w:t xml:space="preserve">, such as profit and loss statements and auditor’s reports for the last five years;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w:t>
      </w:r>
      <w:proofErr w:type="spellStart"/>
      <w:r>
        <w:rPr>
          <w:rFonts w:ascii="Book Antiqua" w:hAnsi="Book Antiqua" w:cs="Arial"/>
          <w:szCs w:val="20"/>
        </w:rPr>
        <w:t>tenderer</w:t>
      </w:r>
      <w:proofErr w:type="spellEnd"/>
      <w:r>
        <w:rPr>
          <w:rFonts w:ascii="Book Antiqua" w:hAnsi="Book Antiqua" w:cs="Arial"/>
          <w:szCs w:val="20"/>
        </w:rPr>
        <w:t xml:space="preserve"> and those that are proposed to be deployed on this contract, if awarded.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w:t>
      </w:r>
      <w:proofErr w:type="spellStart"/>
      <w:r>
        <w:rPr>
          <w:rFonts w:ascii="Book Antiqua" w:hAnsi="Book Antiqua" w:cs="Arial"/>
          <w:szCs w:val="20"/>
        </w:rPr>
        <w:t>Tenderers</w:t>
      </w:r>
      <w:proofErr w:type="spellEnd"/>
      <w:r>
        <w:rPr>
          <w:rFonts w:ascii="Book Antiqua" w:hAnsi="Book Antiqua" w:cs="Arial"/>
          <w:szCs w:val="20"/>
        </w:rPr>
        <w:t xml:space="preserve">' bankers who may provide references if contacted by the Employer.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This is to certify that M/s. ………………………….. </w:t>
      </w:r>
      <w:proofErr w:type="gramStart"/>
      <w:r>
        <w:rPr>
          <w:rFonts w:ascii="Book Antiqua" w:hAnsi="Book Antiqua" w:cs="Arial"/>
          <w:szCs w:val="20"/>
        </w:rPr>
        <w:t>is</w:t>
      </w:r>
      <w:proofErr w:type="gramEnd"/>
      <w:r>
        <w:rPr>
          <w:rFonts w:ascii="Book Antiqua" w:hAnsi="Book Antiqua" w:cs="Arial"/>
          <w:szCs w:val="20"/>
        </w:rPr>
        <w:t xml:space="preserve"> a reputed company with a good financial standing. If the contract for this work, namely ……………………………… (</w:t>
      </w:r>
      <w:proofErr w:type="gramStart"/>
      <w:r>
        <w:rPr>
          <w:rFonts w:ascii="Book Antiqua" w:hAnsi="Book Antiqua" w:cs="Arial"/>
          <w:szCs w:val="20"/>
        </w:rPr>
        <w:t>name</w:t>
      </w:r>
      <w:proofErr w:type="gramEnd"/>
      <w:r>
        <w:rPr>
          <w:rFonts w:ascii="Book Antiqua" w:hAnsi="Book Antiqua" w:cs="Arial"/>
          <w:szCs w:val="20"/>
        </w:rPr>
        <w:t xml:space="preserve"> of the work) is awarded to the above firm, we shall be able to provide overdraft/credit facilities to the extent of Rs. …………… to meet the working capital requirements for executing the above contract.</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center"/>
        <w:rPr>
          <w:rFonts w:ascii="Book Antiqua" w:hAnsi="Book Antiqua" w:cs="Arial"/>
          <w:szCs w:val="20"/>
        </w:rPr>
      </w:pPr>
      <w:proofErr w:type="spellStart"/>
      <w:proofErr w:type="gramStart"/>
      <w:r>
        <w:rPr>
          <w:rFonts w:ascii="Book Antiqua" w:hAnsi="Book Antiqua" w:cs="Arial"/>
          <w:szCs w:val="20"/>
        </w:rPr>
        <w:t>Sd</w:t>
      </w:r>
      <w:proofErr w:type="spellEnd"/>
      <w:proofErr w:type="gramEnd"/>
      <w:r>
        <w:rPr>
          <w:rFonts w:ascii="Book Antiqua" w:hAnsi="Book Antiqua" w:cs="Arial"/>
          <w:szCs w:val="20"/>
        </w:rPr>
        <w:t>/-</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roofErr w:type="gramStart"/>
      <w:r>
        <w:rPr>
          <w:rFonts w:ascii="Book Antiqua" w:hAnsi="Book Antiqua" w:cs="Arial"/>
          <w:szCs w:val="20"/>
        </w:rPr>
        <w:t>:………………………………</w:t>
      </w:r>
      <w:proofErr w:type="gramEnd"/>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w:t>
      </w:r>
      <w:proofErr w:type="gramStart"/>
      <w:r>
        <w:rPr>
          <w:rFonts w:ascii="Book Antiqua" w:hAnsi="Book Antiqua" w:cs="Arial"/>
          <w:szCs w:val="20"/>
        </w:rPr>
        <w:t>price .</w:t>
      </w:r>
      <w:proofErr w:type="gramEnd"/>
      <w:r>
        <w:rPr>
          <w:rFonts w:ascii="Book Antiqua" w:hAnsi="Book Antiqua" w:cs="Arial"/>
          <w:szCs w:val="20"/>
        </w:rPr>
        <w:t xml:space="preser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070"/>
        <w:gridCol w:w="2340"/>
        <w:gridCol w:w="2700"/>
      </w:tblGrid>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r>
              <w:rPr>
                <w:rFonts w:ascii="Book Antiqua" w:hAnsi="Book Antiqua" w:cs="Arial"/>
                <w:position w:val="8"/>
                <w:sz w:val="20"/>
                <w:szCs w:val="18"/>
                <w:vertAlign w:val="superscript"/>
              </w:rPr>
              <w:t xml:space="preserve"> </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5"/>
            </w: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w:t>
      </w:r>
      <w:proofErr w:type="spellStart"/>
      <w:r>
        <w:rPr>
          <w:rFonts w:ascii="Book Antiqua" w:hAnsi="Book Antiqua" w:cs="Arial"/>
          <w:szCs w:val="20"/>
        </w:rPr>
        <w:t>Tenderer</w:t>
      </w:r>
      <w:proofErr w:type="spellEnd"/>
      <w:r>
        <w:rPr>
          <w:rFonts w:ascii="Book Antiqua" w:hAnsi="Book Antiqua" w:cs="Arial"/>
          <w:szCs w:val="20"/>
        </w:rPr>
        <w:t xml:space="preserve"> is involved: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8"/>
        <w:gridCol w:w="1089"/>
        <w:gridCol w:w="1618"/>
        <w:gridCol w:w="1619"/>
        <w:gridCol w:w="2851"/>
      </w:tblGrid>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w:t>
            </w:r>
            <w:proofErr w:type="spellStart"/>
            <w:r>
              <w:rPr>
                <w:rFonts w:ascii="Book Antiqua" w:hAnsi="Book Antiqua" w:cs="Arial"/>
                <w:sz w:val="20"/>
                <w:szCs w:val="18"/>
              </w:rPr>
              <w:t>ies</w:t>
            </w:r>
            <w:proofErr w:type="spellEnd"/>
            <w:r>
              <w:rPr>
                <w:rFonts w:ascii="Book Antiqua" w:hAnsi="Book Antiqua" w:cs="Arial"/>
                <w:sz w:val="20"/>
                <w:szCs w:val="18"/>
              </w:rPr>
              <w:t>)</w:t>
            </w: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2"/>
          <w:headerReference w:type="default" r:id="rId43"/>
          <w:headerReference w:type="first" r:id="rId44"/>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rsidR="006D7241" w:rsidRDefault="006D7241" w:rsidP="006D7241">
      <w:pPr>
        <w:autoSpaceDE w:val="0"/>
        <w:autoSpaceDN w:val="0"/>
        <w:adjustRightInd w:val="0"/>
        <w:spacing w:after="0" w:line="240" w:lineRule="auto"/>
        <w:jc w:val="center"/>
        <w:rPr>
          <w:rFonts w:ascii="Book Antiqua" w:hAnsi="Book Antiqua" w:cs="Arial"/>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tblPr>
      <w:tblGrid>
        <w:gridCol w:w="2088"/>
        <w:gridCol w:w="6725"/>
      </w:tblGrid>
      <w:tr w:rsidR="006D7241" w:rsidTr="00A34B7F">
        <w:tc>
          <w:tcPr>
            <w:tcW w:w="2088"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rsidR="006D7241" w:rsidRPr="00673D81" w:rsidRDefault="00673D81" w:rsidP="00673D81">
            <w:pPr>
              <w:spacing w:before="120"/>
              <w:jc w:val="both"/>
              <w:rPr>
                <w:rFonts w:ascii="Times New Roman" w:hAnsi="Times New Roman"/>
              </w:rPr>
            </w:pPr>
            <w:r>
              <w:rPr>
                <w:rFonts w:ascii="Times New Roman" w:hAnsi="Times New Roman"/>
              </w:rPr>
              <w:t xml:space="preserve">Tender for the work of providing and laying of 150mm </w:t>
            </w:r>
            <w:proofErr w:type="spellStart"/>
            <w:r>
              <w:rPr>
                <w:rFonts w:ascii="Times New Roman" w:hAnsi="Times New Roman"/>
              </w:rPr>
              <w:t>dia</w:t>
            </w:r>
            <w:proofErr w:type="spellEnd"/>
            <w:r>
              <w:rPr>
                <w:rFonts w:ascii="Times New Roman" w:hAnsi="Times New Roman"/>
              </w:rPr>
              <w:t xml:space="preserve"> and 100mm </w:t>
            </w:r>
            <w:proofErr w:type="spellStart"/>
            <w:r>
              <w:rPr>
                <w:rFonts w:ascii="Times New Roman" w:hAnsi="Times New Roman"/>
              </w:rPr>
              <w:t>dia</w:t>
            </w:r>
            <w:proofErr w:type="spellEnd"/>
            <w:r>
              <w:rPr>
                <w:rFonts w:ascii="Times New Roman" w:hAnsi="Times New Roman"/>
              </w:rPr>
              <w:t xml:space="preserve"> DI water supply pipe line at 7</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Koramangala-1 service station of AEESE-5 sub division</w:t>
            </w:r>
            <w:r w:rsidR="00D834A5" w:rsidRPr="00D834A5">
              <w:rPr>
                <w:b/>
                <w:highlight w:val="yellow"/>
              </w:rPr>
              <w:t>.</w:t>
            </w:r>
            <w:r w:rsidR="00355186">
              <w:rPr>
                <w:b/>
              </w:rPr>
              <w:t xml:space="preserve"> (</w:t>
            </w:r>
            <w:r w:rsidR="003C3100">
              <w:rPr>
                <w:b/>
              </w:rPr>
              <w:t>Call-3</w:t>
            </w:r>
            <w:r w:rsidR="00355186">
              <w:rPr>
                <w:b/>
              </w:rPr>
              <w:t>)</w:t>
            </w:r>
          </w:p>
        </w:tc>
      </w:tr>
    </w:tbl>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rsidR="006D7241" w:rsidRPr="00E173BE" w:rsidRDefault="004A2EBC" w:rsidP="006D7241">
      <w:pPr>
        <w:suppressAutoHyphens/>
        <w:spacing w:after="0" w:line="240" w:lineRule="auto"/>
        <w:ind w:left="720"/>
        <w:jc w:val="both"/>
        <w:rPr>
          <w:rFonts w:ascii="Trebuchet MS" w:hAnsi="Trebuchet MS" w:cs="Tahoma"/>
          <w:spacing w:val="-2"/>
          <w:szCs w:val="18"/>
        </w:rPr>
      </w:pPr>
      <w:proofErr w:type="gramStart"/>
      <w:r>
        <w:rPr>
          <w:rFonts w:ascii="Trebuchet MS" w:hAnsi="Trebuchet MS" w:cs="Tahoma"/>
          <w:spacing w:val="-2"/>
          <w:szCs w:val="18"/>
        </w:rPr>
        <w:t>6</w:t>
      </w:r>
      <w:r w:rsidRPr="004A2EBC">
        <w:rPr>
          <w:rFonts w:ascii="Trebuchet MS" w:hAnsi="Trebuchet MS" w:cs="Tahoma"/>
          <w:spacing w:val="-2"/>
          <w:szCs w:val="18"/>
          <w:vertAlign w:val="superscript"/>
        </w:rPr>
        <w:t>th</w:t>
      </w:r>
      <w:r>
        <w:rPr>
          <w:rFonts w:ascii="Trebuchet MS" w:hAnsi="Trebuchet MS" w:cs="Tahoma"/>
          <w:spacing w:val="-2"/>
          <w:szCs w:val="18"/>
        </w:rPr>
        <w:t xml:space="preserve"> </w:t>
      </w:r>
      <w:r w:rsidR="00C17404">
        <w:rPr>
          <w:rFonts w:ascii="Trebuchet MS" w:hAnsi="Trebuchet MS" w:cs="Tahoma"/>
          <w:spacing w:val="-2"/>
          <w:szCs w:val="18"/>
        </w:rPr>
        <w:t xml:space="preserve"> </w:t>
      </w:r>
      <w:r w:rsidR="006D7241" w:rsidRPr="00E173BE">
        <w:rPr>
          <w:rFonts w:ascii="Trebuchet MS" w:hAnsi="Trebuchet MS" w:cs="Tahoma"/>
          <w:spacing w:val="-2"/>
          <w:szCs w:val="18"/>
        </w:rPr>
        <w:t>Floor</w:t>
      </w:r>
      <w:proofErr w:type="gramEnd"/>
      <w:r w:rsidR="006D7241" w:rsidRPr="00E173BE">
        <w:rPr>
          <w:rFonts w:ascii="Trebuchet MS" w:hAnsi="Trebuchet MS" w:cs="Tahoma"/>
          <w:spacing w:val="-2"/>
          <w:szCs w:val="18"/>
        </w:rPr>
        <w:t xml:space="preserve">, Cauvery </w:t>
      </w:r>
      <w:proofErr w:type="spellStart"/>
      <w:r w:rsidR="006D7241" w:rsidRPr="00E173BE">
        <w:rPr>
          <w:rFonts w:ascii="Trebuchet MS" w:hAnsi="Trebuchet MS" w:cs="Tahoma"/>
          <w:spacing w:val="-2"/>
          <w:szCs w:val="18"/>
        </w:rPr>
        <w:t>Bavan</w:t>
      </w:r>
      <w:proofErr w:type="spellEnd"/>
      <w:r w:rsidR="006D7241" w:rsidRPr="00E173BE">
        <w:rPr>
          <w:rFonts w:ascii="Trebuchet MS" w:hAnsi="Trebuchet MS" w:cs="Tahoma"/>
          <w:spacing w:val="-2"/>
          <w:szCs w:val="18"/>
        </w:rPr>
        <w:t xml:space="preserve">,  </w:t>
      </w:r>
    </w:p>
    <w:p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proofErr w:type="spellStart"/>
      <w:r w:rsidRPr="00E173BE">
        <w:rPr>
          <w:rFonts w:ascii="Trebuchet MS" w:hAnsi="Trebuchet MS" w:cs="Tahoma"/>
          <w:spacing w:val="-2"/>
          <w:szCs w:val="18"/>
        </w:rPr>
        <w:t>K.G.Road</w:t>
      </w:r>
      <w:proofErr w:type="spellEnd"/>
      <w:r w:rsidRPr="00E173BE">
        <w:rPr>
          <w:rFonts w:ascii="Trebuchet MS" w:hAnsi="Trebuchet MS" w:cs="Tahoma"/>
          <w:spacing w:val="-2"/>
          <w:szCs w:val="18"/>
        </w:rPr>
        <w:t>, Bangalore560009</w:t>
      </w:r>
      <w:r w:rsidRPr="00E173BE">
        <w:rPr>
          <w:rFonts w:ascii="Book Antiqua" w:hAnsi="Book Antiqua" w:cs="Tahoma"/>
          <w:spacing w:val="-2"/>
          <w:szCs w:val="18"/>
        </w:rPr>
        <w:t xml:space="preserve"> </w:t>
      </w:r>
    </w:p>
    <w:p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6"/>
      </w:r>
      <w:r>
        <w:rPr>
          <w:rFonts w:ascii="Book Antiqua" w:hAnsi="Book Antiqua" w:cs="Arial"/>
          <w:position w:val="10"/>
          <w:szCs w:val="20"/>
          <w:vertAlign w:val="superscript"/>
        </w:rPr>
        <w:t xml:space="preserve"> </w:t>
      </w:r>
      <w:r w:rsidR="003704B1">
        <w:rPr>
          <w:rFonts w:ascii="Book Antiqua" w:hAnsi="Book Antiqua" w:cs="Arial"/>
          <w:szCs w:val="20"/>
        </w:rPr>
        <w:t xml:space="preserve"> (Two cover tender)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w:t>
      </w:r>
      <w:proofErr w:type="gramStart"/>
      <w:r>
        <w:rPr>
          <w:rFonts w:ascii="Book Antiqua" w:hAnsi="Book Antiqua" w:cs="Arial"/>
          <w:szCs w:val="20"/>
        </w:rPr>
        <w:t>Tender</w:t>
      </w:r>
      <w:proofErr w:type="gramEnd"/>
      <w:r>
        <w:rPr>
          <w:rFonts w:ascii="Book Antiqua" w:hAnsi="Book Antiqua" w:cs="Arial"/>
          <w:szCs w:val="20"/>
        </w:rPr>
        <w:t xml:space="preserve"> you receive. </w:t>
      </w:r>
    </w:p>
    <w:p w:rsidR="006D7241" w:rsidRDefault="006D7241" w:rsidP="006D7241">
      <w:pPr>
        <w:autoSpaceDE w:val="0"/>
        <w:autoSpaceDN w:val="0"/>
        <w:adjustRightInd w:val="0"/>
        <w:spacing w:before="120" w:after="120" w:line="240" w:lineRule="auto"/>
        <w:jc w:val="both"/>
        <w:rPr>
          <w:rFonts w:ascii="Book Antiqua" w:hAnsi="Book Antiqua" w:cs="Arial"/>
          <w:szCs w:val="20"/>
        </w:rPr>
      </w:pPr>
      <w:r>
        <w:rPr>
          <w:rFonts w:ascii="Book Antiqua" w:hAnsi="Book Antiqua" w:cs="Arial"/>
          <w:szCs w:val="20"/>
        </w:rPr>
        <w:t>The advance payment required is Rs…………</w:t>
      </w:r>
      <w:r w:rsidR="000D7A93" w:rsidRPr="000D7A93">
        <w:rPr>
          <w:rFonts w:ascii="Book Antiqua" w:hAnsi="Book Antiqua" w:cs="Arial"/>
          <w:szCs w:val="20"/>
        </w:rPr>
        <w:t xml:space="preserve"> </w:t>
      </w:r>
      <w:r w:rsidR="000D7A93">
        <w:rPr>
          <w:rFonts w:ascii="Book Antiqua" w:hAnsi="Book Antiqua" w:cs="Arial"/>
          <w:szCs w:val="20"/>
        </w:rPr>
        <w:t xml:space="preserve">NIL </w:t>
      </w:r>
      <w:r>
        <w:rPr>
          <w:rFonts w:ascii="Book Antiqua" w:hAnsi="Book Antiqua" w:cs="Arial"/>
          <w:szCs w:val="20"/>
        </w:rPr>
        <w:t xml:space="preserve">………………….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namely “Prevention of Corruption Act 1988”.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w:t>
      </w:r>
      <w:proofErr w:type="spellStart"/>
      <w:r>
        <w:rPr>
          <w:rFonts w:ascii="Book Antiqua" w:hAnsi="Book Antiqua" w:cs="Arial"/>
          <w:szCs w:val="20"/>
        </w:rPr>
        <w:t>Tenderer</w:t>
      </w:r>
      <w:proofErr w:type="spellEnd"/>
      <w:r>
        <w:rPr>
          <w:rFonts w:ascii="Book Antiqua" w:hAnsi="Book Antiqua" w:cs="Arial"/>
          <w:szCs w:val="20"/>
        </w:rPr>
        <w:t xml:space="preserve"> 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Pr="00745AE1" w:rsidRDefault="006D7241" w:rsidP="006D7241">
      <w:pPr>
        <w:jc w:val="both"/>
        <w:rPr>
          <w:rFonts w:ascii="Times New Roman" w:hAnsi="Times New Roman"/>
          <w:b/>
          <w:u w:val="single"/>
        </w:rPr>
      </w:pPr>
      <w:r w:rsidRPr="00C149ED">
        <w:rPr>
          <w:rFonts w:ascii="Book Antiqua" w:hAnsi="Book Antiqua" w:cs="Arial"/>
          <w:szCs w:val="20"/>
        </w:rPr>
        <w:t>Note</w:t>
      </w:r>
      <w:proofErr w:type="gramStart"/>
      <w:r w:rsidRPr="00C149ED">
        <w:rPr>
          <w:rFonts w:ascii="Book Antiqua" w:hAnsi="Book Antiqua" w:cs="Arial"/>
          <w:szCs w:val="20"/>
        </w:rPr>
        <w:t xml:space="preserve">: </w:t>
      </w:r>
      <w:r w:rsidRPr="00915DAE">
        <w:rPr>
          <w:rFonts w:ascii="Times New Roman" w:hAnsi="Times New Roman"/>
          <w:b/>
        </w:rPr>
        <w:t>:</w:t>
      </w:r>
      <w:proofErr w:type="gramEnd"/>
      <w:r w:rsidRPr="00915DAE">
        <w:rPr>
          <w:rFonts w:ascii="Times New Roman" w:hAnsi="Times New Roman"/>
          <w:b/>
          <w:u w:val="single"/>
        </w:rPr>
        <w:t xml:space="preserve"> This form shall be download, printed on the Company letter head,</w:t>
      </w:r>
      <w:r>
        <w:rPr>
          <w:rFonts w:ascii="Times New Roman" w:hAnsi="Times New Roman"/>
          <w:b/>
          <w:u w:val="single"/>
        </w:rPr>
        <w:t xml:space="preserve"> </w:t>
      </w:r>
      <w:r w:rsidRPr="00915DAE">
        <w:rPr>
          <w:rFonts w:ascii="Times New Roman" w:hAnsi="Times New Roman"/>
          <w:b/>
          <w:u w:val="single"/>
        </w:rPr>
        <w:t>Signed, Scanned and uploaded. Failure to furnish the signed copy will lead to</w:t>
      </w:r>
      <w:r w:rsidR="003704B1">
        <w:rPr>
          <w:rFonts w:ascii="Times New Roman" w:hAnsi="Times New Roman"/>
          <w:b/>
          <w:u w:val="single"/>
        </w:rPr>
        <w:t xml:space="preserve"> </w:t>
      </w:r>
      <w:r w:rsidRPr="00915DAE">
        <w:rPr>
          <w:rFonts w:ascii="Times New Roman" w:hAnsi="Times New Roman"/>
          <w:b/>
          <w:u w:val="single"/>
        </w:rPr>
        <w:t>Non-Responsive Tender.</w:t>
      </w: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3704B1" w:rsidRDefault="003704B1" w:rsidP="006D7241">
      <w:pPr>
        <w:autoSpaceDE w:val="0"/>
        <w:autoSpaceDN w:val="0"/>
        <w:adjustRightInd w:val="0"/>
        <w:spacing w:after="0" w:line="240" w:lineRule="auto"/>
        <w:jc w:val="center"/>
        <w:rPr>
          <w:rFonts w:ascii="Book Antiqua" w:hAnsi="Book Antiqua" w:cs="Arial"/>
          <w:b/>
          <w:szCs w:val="20"/>
          <w:u w:val="single"/>
        </w:rPr>
      </w:pP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Letter of Acceptance</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paper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_______________________</w:t>
      </w:r>
      <w:proofErr w:type="gramStart"/>
      <w:r>
        <w:rPr>
          <w:rFonts w:ascii="Book Antiqua" w:hAnsi="Book Antiqua" w:cs="Arial"/>
          <w:szCs w:val="20"/>
        </w:rPr>
        <w:t>_[</w:t>
      </w:r>
      <w:proofErr w:type="gramEnd"/>
      <w:r>
        <w:rPr>
          <w:rFonts w:ascii="Book Antiqua" w:hAnsi="Book Antiqua" w:cs="Arial"/>
          <w:szCs w:val="20"/>
        </w:rPr>
        <w:t xml:space="preserve">date] </w:t>
      </w: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To: ________________________________________________________________________</w:t>
      </w:r>
      <w:proofErr w:type="gramStart"/>
      <w:r>
        <w:rPr>
          <w:rFonts w:ascii="Book Antiqua" w:hAnsi="Book Antiqua" w:cs="Arial"/>
          <w:szCs w:val="20"/>
        </w:rPr>
        <w:t>_[</w:t>
      </w:r>
      <w:proofErr w:type="gramEnd"/>
      <w:r>
        <w:rPr>
          <w:rFonts w:ascii="Book Antiqua" w:hAnsi="Book Antiqua" w:cs="Arial"/>
          <w:szCs w:val="20"/>
        </w:rPr>
        <w:t xml:space="preserve">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w:t>
      </w:r>
      <w:proofErr w:type="spellStart"/>
      <w:r>
        <w:rPr>
          <w:rFonts w:ascii="Book Antiqua" w:hAnsi="Book Antiqua" w:cs="Arial"/>
          <w:szCs w:val="20"/>
        </w:rPr>
        <w:t>Tenderers</w:t>
      </w:r>
      <w:proofErr w:type="spellEnd"/>
      <w:r>
        <w:rPr>
          <w:rFonts w:ascii="Book Antiqua" w:hAnsi="Book Antiqua" w:cs="Arial"/>
          <w:szCs w:val="20"/>
        </w:rPr>
        <w:t xml:space="preserve">] for the Contract Price of Rupees ——___________________________________________________________ (_____________) [amount in words and figures], as corrected and modified in accordance with the Instructions to </w:t>
      </w:r>
      <w:proofErr w:type="spellStart"/>
      <w:r>
        <w:rPr>
          <w:rFonts w:ascii="Book Antiqua" w:hAnsi="Book Antiqua" w:cs="Arial"/>
          <w:szCs w:val="20"/>
        </w:rPr>
        <w:t>Tenderers</w:t>
      </w:r>
      <w:proofErr w:type="spellEnd"/>
      <w:r>
        <w:rPr>
          <w:rFonts w:ascii="Book Antiqua" w:hAnsi="Book Antiqua" w:cs="Arial"/>
          <w:szCs w:val="20"/>
        </w:rPr>
        <w:t xml:space="preserve"> is hereby accepted by our Agency. </w:t>
      </w: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ind w:left="2304"/>
        <w:jc w:val="both"/>
        <w:rPr>
          <w:rFonts w:ascii="Book Antiqua" w:hAnsi="Book Antiqua" w:cs="Arial"/>
          <w:szCs w:val="20"/>
        </w:rPr>
      </w:pPr>
    </w:p>
    <w:p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t xml:space="preserve">(Signature, name and title of signatory authorized to sign on behalf of Employer)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Agreement Form</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w:t>
      </w:r>
      <w:proofErr w:type="spellStart"/>
      <w:r>
        <w:rPr>
          <w:rFonts w:ascii="Book Antiqua" w:hAnsi="Book Antiqua" w:cs="Arial"/>
          <w:sz w:val="20"/>
          <w:szCs w:val="20"/>
        </w:rPr>
        <w:t>viz</w:t>
      </w:r>
      <w:proofErr w:type="spell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spellStart"/>
      <w:r>
        <w:rPr>
          <w:rFonts w:ascii="Book Antiqua" w:hAnsi="Book Antiqua" w:cs="Arial"/>
          <w:sz w:val="20"/>
          <w:szCs w:val="20"/>
        </w:rPr>
        <w:t>i</w:t>
      </w:r>
      <w:proofErr w:type="spellEnd"/>
      <w:r>
        <w:rPr>
          <w:rFonts w:ascii="Book Antiqua" w:hAnsi="Book Antiqua" w:cs="Arial"/>
          <w:sz w:val="20"/>
          <w:szCs w:val="20"/>
        </w:rPr>
        <w:t xml:space="preserve">) </w:t>
      </w:r>
      <w:r>
        <w:rPr>
          <w:rFonts w:ascii="Book Antiqua" w:hAnsi="Book Antiqua" w:cs="Arial"/>
          <w:sz w:val="20"/>
          <w:szCs w:val="20"/>
        </w:rPr>
        <w:tab/>
        <w:t xml:space="preserve">Letter of Acceptance;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roofErr w:type="gramStart"/>
      <w:r>
        <w:rPr>
          <w:rFonts w:ascii="Book Antiqua" w:hAnsi="Book Antiqua" w:cs="Arial"/>
          <w:sz w:val="20"/>
          <w:szCs w:val="20"/>
        </w:rPr>
        <w:t xml:space="preserve">iv) </w:t>
      </w:r>
      <w:r>
        <w:rPr>
          <w:rFonts w:ascii="Book Antiqua" w:hAnsi="Book Antiqua" w:cs="Arial"/>
          <w:sz w:val="20"/>
          <w:szCs w:val="20"/>
        </w:rPr>
        <w:tab/>
        <w:t>Contract</w:t>
      </w:r>
      <w:proofErr w:type="gramEnd"/>
      <w:r>
        <w:rPr>
          <w:rFonts w:ascii="Book Antiqua" w:hAnsi="Book Antiqua" w:cs="Arial"/>
          <w:sz w:val="20"/>
          <w:szCs w:val="20"/>
        </w:rPr>
        <w:t xml:space="preserve"> Data;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gramStart"/>
      <w:r>
        <w:rPr>
          <w:rFonts w:ascii="Book Antiqua" w:hAnsi="Book Antiqua" w:cs="Arial"/>
          <w:sz w:val="20"/>
          <w:szCs w:val="20"/>
        </w:rPr>
        <w:t xml:space="preserve">vi) </w:t>
      </w:r>
      <w:r>
        <w:rPr>
          <w:rFonts w:ascii="Book Antiqua" w:hAnsi="Book Antiqua" w:cs="Arial"/>
          <w:sz w:val="20"/>
          <w:szCs w:val="20"/>
        </w:rPr>
        <w:tab/>
        <w:t>Specifications</w:t>
      </w:r>
      <w:proofErr w:type="gram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 xml:space="preserve">Dispute of any kind arising out of the contract shall be resolved within the jurisdiction of Bangalore City only and the parties agree and clearly understand that the courts/tribunals situated at Bangalore Metropolitan City have exclusive jurisdiction for the </w:t>
      </w:r>
      <w:proofErr w:type="spellStart"/>
      <w:r w:rsidRPr="00270C6C">
        <w:rPr>
          <w:rFonts w:ascii="Book Antiqua" w:hAnsi="Book Antiqua"/>
        </w:rPr>
        <w:t>redressal</w:t>
      </w:r>
      <w:proofErr w:type="spellEnd"/>
      <w:r w:rsidRPr="00270C6C">
        <w:rPr>
          <w:rFonts w:ascii="Book Antiqua" w:hAnsi="Book Antiqua"/>
        </w:rPr>
        <w:t xml:space="preserve"> of the disputes arising out of the contract and at no other place.</w:t>
      </w: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lastRenderedPageBreak/>
        <w:t>The contractor shall comply with all the legal requirements in the matter of employment of workmen and provide all safety gadgets to the workmen while working in the hazards place or conditions during the execution of the contract.</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rsidR="006D7241" w:rsidRPr="00270C6C" w:rsidRDefault="006D7241" w:rsidP="00EE60A4">
      <w:pPr>
        <w:numPr>
          <w:ilvl w:val="0"/>
          <w:numId w:val="3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rsidR="006D7241" w:rsidRPr="00270C6C" w:rsidRDefault="006D7241" w:rsidP="00EE60A4">
      <w:pPr>
        <w:numPr>
          <w:ilvl w:val="0"/>
          <w:numId w:val="3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rsidR="006D7241" w:rsidRDefault="006D7241" w:rsidP="00EE60A4">
      <w:pPr>
        <w:numPr>
          <w:ilvl w:val="0"/>
          <w:numId w:val="3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rsidR="006D7241" w:rsidRPr="005108F5"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rsidR="006D7241"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rsidR="006D7241" w:rsidRPr="005108F5"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was</w:t>
      </w:r>
      <w:proofErr w:type="gramEnd"/>
      <w:r>
        <w:rPr>
          <w:rFonts w:ascii="Book Antiqua" w:hAnsi="Book Antiqua" w:cs="Arial"/>
          <w:sz w:val="20"/>
          <w:szCs w:val="20"/>
        </w:rPr>
        <w:t xml:space="preserve"> hereunto affixed in the presence of: </w:t>
      </w:r>
    </w:p>
    <w:p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in</w:t>
      </w:r>
      <w:proofErr w:type="gramEnd"/>
      <w:r>
        <w:rPr>
          <w:rFonts w:ascii="Book Antiqua" w:hAnsi="Book Antiqua" w:cs="Arial"/>
          <w:sz w:val="20"/>
          <w:szCs w:val="20"/>
        </w:rPr>
        <w:t xml:space="preserve"> the presence of: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5"/>
          <w:headerReference w:type="default" r:id="rId46"/>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rsidR="006D7241" w:rsidRDefault="006D7241" w:rsidP="006D7241">
      <w:pPr>
        <w:autoSpaceDE w:val="0"/>
        <w:autoSpaceDN w:val="0"/>
        <w:adjustRightInd w:val="0"/>
        <w:spacing w:after="0" w:line="240" w:lineRule="auto"/>
        <w:jc w:val="center"/>
        <w:rPr>
          <w:rFonts w:ascii="Book Antiqua" w:hAnsi="Book Antiqua" w:cs="Arial"/>
          <w:b/>
          <w:sz w:val="20"/>
          <w:szCs w:val="18"/>
        </w:rPr>
      </w:pPr>
    </w:p>
    <w:p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r>
        <w:rPr>
          <w:rFonts w:ascii="Book Antiqua" w:hAnsi="Book Antiqua" w:cs="Arial"/>
          <w:sz w:val="18"/>
          <w:szCs w:val="16"/>
        </w:rPr>
        <w:t xml:space="preserve">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r>
      <w:proofErr w:type="gramStart"/>
      <w:r>
        <w:rPr>
          <w:rFonts w:ascii="Book Antiqua" w:hAnsi="Book Antiqua" w:cs="Arial"/>
        </w:rPr>
        <w:t>As</w:t>
      </w:r>
      <w:proofErr w:type="gramEnd"/>
      <w:r>
        <w:rPr>
          <w:rFonts w:ascii="Book Antiqua" w:hAnsi="Book Antiqua" w:cs="Arial"/>
        </w:rPr>
        <w:t xml:space="preserve"> built drawings and/or Operating and Maintenance Manuals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t>
      </w:r>
      <w:proofErr w:type="gramStart"/>
      <w:r>
        <w:rPr>
          <w:rFonts w:ascii="Book Antiqua" w:hAnsi="Book Antiqua" w:cs="Arial"/>
          <w:szCs w:val="20"/>
        </w:rPr>
        <w:t>whose</w:t>
      </w:r>
      <w:proofErr w:type="gramEnd"/>
      <w:r>
        <w:rPr>
          <w:rFonts w:ascii="Book Antiqua" w:hAnsi="Book Antiqua" w:cs="Arial"/>
          <w:szCs w:val="20"/>
        </w:rPr>
        <w:t xml:space="preserve"> Tender to carry out the Works has been accepted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other document listed in the Contract Data as forming part of the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lastRenderedPageBreak/>
        <w:t xml:space="preserve">5. </w:t>
      </w:r>
      <w:r>
        <w:rPr>
          <w:rFonts w:ascii="Book Antiqua" w:hAnsi="Book Antiqua" w:cs="Arial"/>
          <w:b/>
          <w:szCs w:val="20"/>
        </w:rPr>
        <w:tab/>
        <w:t xml:space="preserve">Delegation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rsidR="006D7241" w:rsidRDefault="006D7241" w:rsidP="006D7241">
      <w:pPr>
        <w:autoSpaceDE w:val="0"/>
        <w:autoSpaceDN w:val="0"/>
        <w:adjustRightInd w:val="0"/>
        <w:spacing w:after="0" w:line="240" w:lineRule="auto"/>
        <w:ind w:left="440" w:hanging="440"/>
        <w:rPr>
          <w:rFonts w:ascii="Book Antiqua" w:hAnsi="Book Antiqua" w:cs="Arial"/>
          <w:b/>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rsidR="006D7241" w:rsidRDefault="006D7241" w:rsidP="006D7241">
      <w:pPr>
        <w:autoSpaceDE w:val="0"/>
        <w:autoSpaceDN w:val="0"/>
        <w:adjustRightInd w:val="0"/>
        <w:spacing w:after="0" w:line="240" w:lineRule="auto"/>
        <w:ind w:left="440" w:hanging="440"/>
        <w:rPr>
          <w:rFonts w:ascii="Book Antiqua" w:hAnsi="Book Antiqua" w:cs="Arial"/>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rsidR="006D7241" w:rsidRDefault="006D7241" w:rsidP="006D7241">
      <w:pPr>
        <w:autoSpaceDE w:val="0"/>
        <w:autoSpaceDN w:val="0"/>
        <w:adjustRightInd w:val="0"/>
        <w:spacing w:after="0" w:line="240" w:lineRule="auto"/>
        <w:ind w:left="720" w:hanging="720"/>
        <w:rPr>
          <w:rFonts w:ascii="Book Antiqua" w:hAnsi="Book Antiqua" w:cs="Arial"/>
          <w:b/>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rebellion</w:t>
      </w:r>
      <w:proofErr w:type="gramEnd"/>
      <w:r>
        <w:rPr>
          <w:rFonts w:ascii="Book Antiqua" w:hAnsi="Book Antiqua" w:cs="Arial"/>
          <w:szCs w:val="20"/>
        </w:rPr>
        <w:t xml:space="preserve">, riot commotion or disorder unless solely restricted to employees of the Contractor or his Sub-Contractors arising from the conduct of the Works;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a</w:t>
      </w:r>
      <w:proofErr w:type="gramEnd"/>
      <w:r>
        <w:rPr>
          <w:rFonts w:ascii="Book Antiqua" w:hAnsi="Book Antiqua" w:cs="Arial"/>
          <w:szCs w:val="20"/>
        </w:rPr>
        <w:t xml:space="preserve"> cause due solely to the design of the Works, other than the Contractor’s design;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operation of the forces of nature (in so far as it occurs on the Site) which an experienced contractor: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not have reasonably foreseen; 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lastRenderedPageBreak/>
        <w:t xml:space="preserve">(ii)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reasonably have foreseen, but against which he could not reasonably have taken at least one of the following measures; </w:t>
      </w:r>
    </w:p>
    <w:p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prevent</w:t>
      </w:r>
      <w:proofErr w:type="gramEnd"/>
      <w:r>
        <w:rPr>
          <w:rFonts w:ascii="Book Antiqua" w:hAnsi="Book Antiqua" w:cs="Arial"/>
          <w:szCs w:val="20"/>
        </w:rPr>
        <w:t xml:space="preserve"> loss or damage to physical property from occurring by taking appropriate measures or </w:t>
      </w:r>
    </w:p>
    <w:p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insure</w:t>
      </w:r>
      <w:proofErr w:type="gramEnd"/>
      <w:r>
        <w:rPr>
          <w:rFonts w:ascii="Book Antiqua" w:hAnsi="Book Antiqua" w:cs="Arial"/>
          <w:szCs w:val="20"/>
        </w:rPr>
        <w:t xml:space="preserve"> against such loss or damage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loss of or damage to the Works, Plants and Materials and the Contractor’s equipment;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liability of both Parties and of any Employer’s representative for death and injury to the Contractor’s personnel except to the extent that liability arises from the negligence of the Employer, any Employer’s representative or their Employees.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lastRenderedPageBreak/>
        <w:t xml:space="preserve">14. </w:t>
      </w:r>
      <w:r>
        <w:rPr>
          <w:rFonts w:ascii="Book Antiqua" w:hAnsi="Book Antiqua" w:cs="Arial"/>
          <w:b/>
          <w:szCs w:val="20"/>
        </w:rPr>
        <w:tab/>
        <w:t xml:space="preserve">Site Investigation Reports: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15. </w:t>
      </w:r>
      <w:r>
        <w:rPr>
          <w:rFonts w:ascii="Book Antiqua" w:hAnsi="Book Antiqua" w:cs="Arial"/>
          <w:b/>
          <w:szCs w:val="20"/>
        </w:rPr>
        <w:tab/>
        <w:t xml:space="preserve">Queries about the Contract Data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w:t>
      </w:r>
      <w:r>
        <w:rPr>
          <w:rFonts w:ascii="Book Antiqua" w:hAnsi="Book Antiqua" w:cs="Arial"/>
          <w:szCs w:val="20"/>
        </w:rPr>
        <w:lastRenderedPageBreak/>
        <w:t xml:space="preserve">Employer is deemed to have delayed the start of the relevant activities and this will be Compensation Event.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 xml:space="preserve">ANY DISPUTES WHICH OCCUR DURING THE PERIOD OF Execution Should be </w:t>
      </w:r>
      <w:proofErr w:type="gramStart"/>
      <w:r w:rsidR="008130E6">
        <w:rPr>
          <w:rFonts w:ascii="Book Antiqua" w:hAnsi="Book Antiqua" w:cs="Arial"/>
          <w:szCs w:val="20"/>
        </w:rPr>
        <w:t>Settled</w:t>
      </w:r>
      <w:proofErr w:type="gramEnd"/>
      <w:r w:rsidR="008130E6">
        <w:rPr>
          <w:rFonts w:ascii="Book Antiqua" w:hAnsi="Book Antiqua" w:cs="Arial"/>
          <w:szCs w:val="20"/>
        </w:rPr>
        <w:t xml:space="preserve"> in the Jurisdiction in the court of </w:t>
      </w:r>
      <w:proofErr w:type="spellStart"/>
      <w:r w:rsidR="008130E6">
        <w:rPr>
          <w:rFonts w:ascii="Book Antiqua" w:hAnsi="Book Antiqua" w:cs="Arial"/>
          <w:szCs w:val="20"/>
        </w:rPr>
        <w:t>Banglore</w:t>
      </w:r>
      <w:proofErr w:type="spellEnd"/>
    </w:p>
    <w:p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decision upon the effect of a Compensation Event or Variation and submitting full supporting information. </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r>
      <w:r>
        <w:rPr>
          <w:rFonts w:ascii="Book Antiqua" w:hAnsi="Book Antiqua" w:cs="Arial"/>
          <w:b/>
          <w:szCs w:val="20"/>
        </w:rPr>
        <w:tab/>
        <w:t xml:space="preserve">Management meetings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32. </w:t>
      </w:r>
      <w:r>
        <w:rPr>
          <w:rFonts w:ascii="Book Antiqua" w:hAnsi="Book Antiqua" w:cs="Arial"/>
          <w:b/>
          <w:szCs w:val="20"/>
        </w:rPr>
        <w:tab/>
        <w:t xml:space="preserve">Uncorrected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32.1 If the Contractor has not corrected a Defect within the time specified in the Employer’s notice, the Employer will assess the cost of having the Defect corrected, and the Contractor will pay this amount. </w:t>
      </w:r>
    </w:p>
    <w:p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D. Cost Control</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The Employer shall check the Contractor's bill and determine the value of the work executed which shall comprise of (</w:t>
      </w:r>
      <w:proofErr w:type="spellStart"/>
      <w:r>
        <w:rPr>
          <w:rFonts w:ascii="Book Antiqua" w:hAnsi="Book Antiqua" w:cs="Arial"/>
          <w:szCs w:val="20"/>
        </w:rPr>
        <w:t>i</w:t>
      </w:r>
      <w:proofErr w:type="spellEnd"/>
      <w:r>
        <w:rPr>
          <w:rFonts w:ascii="Book Antiqua" w:hAnsi="Book Antiqua" w:cs="Arial"/>
          <w:szCs w:val="20"/>
        </w:rPr>
        <w:t xml:space="preserve">) value of the quantities of the items in the BOQ completed and (ii) valuation of Variations and Compensation Events.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 xml:space="preserve">Payments shall be adjusted for deductions for advance payments, other recoveries in terms of the contract and taxes, at source, as applicable under the </w:t>
      </w:r>
      <w:r>
        <w:rPr>
          <w:rFonts w:ascii="Book Antiqua" w:hAnsi="Book Antiqua" w:cs="Arial"/>
          <w:szCs w:val="20"/>
        </w:rPr>
        <w:lastRenderedPageBreak/>
        <w:t>law. The Employer shall pay the Contractor the within 60 days of submission of bill.  The Contractor shall be liable to pay liquidated damages for shortfall in progress.  For Progress beyond the agreed programme, payment is subject to availability of the grants.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Employer orders a delay or does not issue drawings, specifications or instructions required for execution of works on time.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lastRenderedPageBreak/>
        <w:t xml:space="preserve">40. </w:t>
      </w:r>
      <w:r>
        <w:rPr>
          <w:rFonts w:ascii="Book Antiqua" w:hAnsi="Book Antiqua" w:cs="Arial"/>
          <w:b/>
          <w:szCs w:val="20"/>
        </w:rPr>
        <w:tab/>
        <w:t xml:space="preserve">Price Adjustment: </w:t>
      </w:r>
    </w:p>
    <w:p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rsidR="00BD06C9"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rsidR="00BD06C9" w:rsidRPr="00AF6E0C" w:rsidRDefault="00BD06C9" w:rsidP="00EE60A4">
      <w:pPr>
        <w:numPr>
          <w:ilvl w:val="0"/>
          <w:numId w:val="3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t xml:space="preserve">(d) Following expressions and meanings are assigned to the work done during the quarter: </w:t>
      </w:r>
    </w:p>
    <w:p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r w:rsidRPr="0057085D">
        <w:rPr>
          <w:rFonts w:ascii="Book Antiqua" w:hAnsi="Book Antiqua" w:cs="AJJGEH+TimesNewRoman"/>
        </w:rPr>
        <w:t xml:space="preserve"> </w:t>
      </w:r>
    </w:p>
    <w:p w:rsidR="00BD06C9" w:rsidRDefault="00BD06C9" w:rsidP="00BD06C9">
      <w:pPr>
        <w:autoSpaceDE w:val="0"/>
        <w:autoSpaceDN w:val="0"/>
        <w:adjustRightInd w:val="0"/>
        <w:spacing w:after="0" w:line="240" w:lineRule="auto"/>
        <w:jc w:val="both"/>
        <w:rPr>
          <w:rFonts w:ascii="Book Antiqua" w:hAnsi="Book Antiqua" w:cs="Arial"/>
          <w:szCs w:val="20"/>
        </w:rPr>
      </w:pPr>
    </w:p>
    <w:p w:rsidR="00DE7C60" w:rsidRDefault="00DE7C60"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 of the work done, variations, price adjustments, compensation events or liquidated damages.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w:t>
      </w:r>
      <w:r>
        <w:rPr>
          <w:rFonts w:ascii="Book Antiqua" w:hAnsi="Book Antiqua" w:cs="Arial"/>
          <w:szCs w:val="20"/>
        </w:rPr>
        <w:lastRenderedPageBreak/>
        <w:t xml:space="preserve">amount payable to the Contractor and make payment within 60 days of receiving the Contractor’s revised account.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r>
      <w:proofErr w:type="gramStart"/>
      <w:r>
        <w:rPr>
          <w:rFonts w:ascii="Book Antiqua" w:hAnsi="Book Antiqua" w:cs="Arial"/>
          <w:b/>
          <w:szCs w:val="20"/>
        </w:rPr>
        <w:t>As</w:t>
      </w:r>
      <w:proofErr w:type="gramEnd"/>
      <w:r>
        <w:rPr>
          <w:rFonts w:ascii="Book Antiqua" w:hAnsi="Book Antiqua" w:cs="Arial"/>
          <w:b/>
          <w:szCs w:val="20"/>
        </w:rPr>
        <w:t xml:space="preserve"> built drawings and /or Operating and Maintenance Manuals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48.1 </w:t>
      </w:r>
      <w:r>
        <w:rPr>
          <w:rFonts w:ascii="Book Antiqua" w:hAnsi="Book Antiqua" w:cs="Arial"/>
          <w:szCs w:val="20"/>
        </w:rPr>
        <w:tab/>
        <w:t>If “as built”</w:t>
      </w:r>
      <w:r>
        <w:rPr>
          <w:rStyle w:val="FootnoteReference"/>
          <w:rFonts w:ascii="Book Antiqua" w:hAnsi="Book Antiqua" w:cs="Arial"/>
          <w:szCs w:val="20"/>
        </w:rPr>
        <w:footnoteReference w:id="7"/>
      </w:r>
      <w:r>
        <w:rPr>
          <w:rFonts w:ascii="Book Antiqua" w:hAnsi="Book Antiqua" w:cs="Arial"/>
          <w:position w:val="10"/>
          <w:szCs w:val="20"/>
          <w:vertAlign w:val="superscript"/>
        </w:rPr>
        <w:t xml:space="preserve"> </w:t>
      </w:r>
      <w:r>
        <w:rPr>
          <w:rFonts w:ascii="Book Antiqua" w:hAnsi="Book Antiqua" w:cs="Arial"/>
          <w:szCs w:val="20"/>
        </w:rPr>
        <w:t xml:space="preserve">Drawings and/or operating and maintenance manuals are required, the Contractor shall supply them by the dates stated in the Contract Data.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49.2 </w:t>
      </w:r>
      <w:r>
        <w:rPr>
          <w:rFonts w:ascii="Book Antiqua" w:hAnsi="Book Antiqua" w:cs="Arial"/>
          <w:szCs w:val="20"/>
        </w:rPr>
        <w:tab/>
        <w:t xml:space="preserve">Fundamental breaches of Contract include, but shall not be limited to the following: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stops work for 45 days when no stoppage of work is shown on the current Program and the stoppage has not been authorized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does not maintain a security which is required;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Contractor, in the judgment of the Employer has engaged in corrupt or fraudulent practices in competing for or in the executing the Contract.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w:t>
      </w:r>
      <w:proofErr w:type="spellStart"/>
      <w:r>
        <w:rPr>
          <w:rFonts w:ascii="Book Antiqua" w:hAnsi="Book Antiqua" w:cs="Arial"/>
          <w:szCs w:val="20"/>
        </w:rPr>
        <w:t>any thing</w:t>
      </w:r>
      <w:proofErr w:type="spellEnd"/>
      <w:r>
        <w:rPr>
          <w:rFonts w:ascii="Book Antiqua" w:hAnsi="Book Antiqua" w:cs="Arial"/>
          <w:szCs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w:t>
      </w:r>
      <w:proofErr w:type="spellStart"/>
      <w:r>
        <w:rPr>
          <w:rFonts w:ascii="Book Antiqua" w:hAnsi="Book Antiqua" w:cs="Arial"/>
          <w:szCs w:val="20"/>
        </w:rPr>
        <w:t>Tenderers</w:t>
      </w:r>
      <w:proofErr w:type="spellEnd"/>
      <w:r>
        <w:rPr>
          <w:rFonts w:ascii="Book Antiqua" w:hAnsi="Book Antiqua" w:cs="Arial"/>
          <w:szCs w:val="20"/>
        </w:rPr>
        <w:t xml:space="preserve"> (prior to or after Tender submission) designed to establish Tender prices at artificial non-competitive levels and to deprive the Borrower of the benefits of free and open competition.”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r>
      <w:proofErr w:type="gramStart"/>
      <w:r>
        <w:rPr>
          <w:rFonts w:ascii="Book Antiqua" w:hAnsi="Book Antiqua" w:cs="Arial"/>
          <w:b/>
          <w:szCs w:val="20"/>
        </w:rPr>
        <w:t>Labour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w:t>
      </w:r>
      <w:proofErr w:type="gramStart"/>
      <w:r>
        <w:rPr>
          <w:rFonts w:ascii="Book Antiqua" w:hAnsi="Book Antiqua" w:cs="Arial"/>
          <w:b/>
          <w:szCs w:val="20"/>
        </w:rPr>
        <w:t>regulations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w:t>
      </w:r>
      <w:proofErr w:type="gramStart"/>
      <w:r>
        <w:rPr>
          <w:rFonts w:ascii="Book Antiqua" w:hAnsi="Book Antiqua" w:cs="Arial"/>
          <w:b/>
          <w:szCs w:val="20"/>
        </w:rPr>
        <w:t>24 )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w:t>
      </w:r>
      <w:r>
        <w:rPr>
          <w:rFonts w:ascii="Book Antiqua" w:hAnsi="Book Antiqua" w:cs="Arial"/>
          <w:szCs w:val="20"/>
        </w:rPr>
        <w:lastRenderedPageBreak/>
        <w:t xml:space="preserve">Sole Arbitrator. The Sole Arbitrator shall be appointed by agreement between the parties; failing such agreement, by the Appointing Authority (any one of the Organizations as per list enclosed in Annexure)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City">
        <w:smartTag w:uri="urn:schemas-microsoft-com:office:smarttags" w:element="place">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t>6</w:t>
      </w:r>
      <w:r>
        <w:rPr>
          <w:rFonts w:ascii="Book Antiqua" w:hAnsi="Book Antiqua" w:cs="Arial"/>
          <w:szCs w:val="20"/>
        </w:rPr>
        <w:tab/>
      </w:r>
      <w:r>
        <w:rPr>
          <w:rFonts w:ascii="Book Antiqua" w:hAnsi="Book Antiqua" w:cs="Arial"/>
          <w:b/>
          <w:szCs w:val="20"/>
        </w:rPr>
        <w:t>Continuation of Work:</w:t>
      </w:r>
    </w:p>
    <w:p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proofErr w:type="gramStart"/>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firm is</w:t>
      </w:r>
      <w:proofErr w:type="gramEnd"/>
      <w:r w:rsidRPr="00D2669D">
        <w:rPr>
          <w:rFonts w:ascii="Book Antiqua" w:hAnsi="Book Antiqua" w:cs="Arial"/>
          <w:szCs w:val="20"/>
        </w:rPr>
        <w:t xml:space="preserve"> </w:t>
      </w:r>
      <w:proofErr w:type="spellStart"/>
      <w:r w:rsidR="00FF212A" w:rsidRPr="00D2669D">
        <w:rPr>
          <w:rFonts w:ascii="Book Antiqua" w:hAnsi="Book Antiqua" w:cs="Arial"/>
          <w:szCs w:val="20"/>
        </w:rPr>
        <w:t>ex</w:t>
      </w:r>
      <w:r w:rsidRPr="00D2669D">
        <w:rPr>
          <w:rFonts w:ascii="Book Antiqua" w:hAnsi="Book Antiqua" w:cs="Arial"/>
          <w:szCs w:val="20"/>
        </w:rPr>
        <w:t>lusive</w:t>
      </w:r>
      <w:proofErr w:type="spellEnd"/>
      <w:r w:rsidRPr="00D2669D">
        <w:rPr>
          <w:rFonts w:ascii="Book Antiqua" w:hAnsi="Book Antiqua" w:cs="Arial"/>
          <w:szCs w:val="20"/>
        </w:rPr>
        <w:t xml:space="preserve"> of all taxes and duties.</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All required permissions / RWO issues from all concerned departments shall be obtained from the contractor and Board Engineers will assist for the same.</w:t>
      </w:r>
      <w:r w:rsidRPr="00721569">
        <w:rPr>
          <w:rFonts w:ascii="Book Antiqua" w:hAnsi="Book Antiqua"/>
          <w:sz w:val="24"/>
          <w:szCs w:val="24"/>
        </w:rPr>
        <w:t xml:space="preserve"> </w:t>
      </w:r>
      <w:r w:rsidRPr="005C199C">
        <w:rPr>
          <w:rFonts w:ascii="Book Antiqua" w:hAnsi="Book Antiqua"/>
          <w:sz w:val="24"/>
          <w:szCs w:val="24"/>
        </w:rPr>
        <w:t xml:space="preserve">The necessary statutory charges to be paid will be remitted by BWSSB on obtaining the demand note from concerned departments.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w:t>
      </w:r>
      <w:proofErr w:type="gramStart"/>
      <w:r w:rsidR="00C92E0C">
        <w:rPr>
          <w:rFonts w:ascii="Book Antiqua" w:hAnsi="Book Antiqua"/>
          <w:sz w:val="24"/>
          <w:szCs w:val="24"/>
        </w:rPr>
        <w:t>24  exclusive</w:t>
      </w:r>
      <w:proofErr w:type="gramEnd"/>
      <w:r w:rsidRPr="00721569">
        <w:rPr>
          <w:rFonts w:ascii="Book Antiqua" w:hAnsi="Book Antiqua"/>
          <w:sz w:val="24"/>
          <w:szCs w:val="24"/>
        </w:rPr>
        <w:t xml:space="preserve"> of GST.</w:t>
      </w:r>
    </w:p>
    <w:p w:rsidR="006D7241"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 xml:space="preserve">The Hard Rock obtained during execution, will not be auctioned by Board (Because of the restriction in stacking of hard rock in site and safety </w:t>
      </w:r>
      <w:r w:rsidRPr="00721569">
        <w:rPr>
          <w:rFonts w:ascii="Book Antiqua" w:hAnsi="Book Antiqua"/>
          <w:sz w:val="24"/>
          <w:szCs w:val="24"/>
        </w:rPr>
        <w:lastRenderedPageBreak/>
        <w:t>issues). However, the rate per cum of Hard Rock will be considered at the recently approved auction at BWSSB and recovered in the running bills.</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w:t>
      </w:r>
      <w:proofErr w:type="spellStart"/>
      <w:r w:rsidRPr="00721569">
        <w:rPr>
          <w:rFonts w:ascii="Book Antiqua" w:hAnsi="Book Antiqua" w:cs="Arial"/>
          <w:szCs w:val="20"/>
        </w:rPr>
        <w:t>redressal</w:t>
      </w:r>
      <w:proofErr w:type="spellEnd"/>
      <w:r w:rsidRPr="00721569">
        <w:rPr>
          <w:rFonts w:ascii="Book Antiqua" w:hAnsi="Book Antiqua" w:cs="Arial"/>
          <w:szCs w:val="20"/>
        </w:rPr>
        <w:t xml:space="preserve"> of the disputes arising out of the contract and at no other place.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rsidR="006D7241" w:rsidRDefault="006D7241" w:rsidP="006D7241">
      <w:pPr>
        <w:autoSpaceDE w:val="0"/>
        <w:autoSpaceDN w:val="0"/>
        <w:adjustRightInd w:val="0"/>
        <w:spacing w:after="0" w:line="240" w:lineRule="auto"/>
        <w:ind w:left="720"/>
        <w:jc w:val="both"/>
        <w:rPr>
          <w:rFonts w:ascii="Book Antiqua" w:hAnsi="Book Antiqua" w:cs="Arial"/>
          <w:b/>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City">
        <w:smartTag w:uri="urn:schemas-microsoft-com:office:smarttags" w:element="place">
          <w:r>
            <w:rPr>
              <w:rFonts w:ascii="Book Antiqua" w:hAnsi="Book Antiqua" w:cs="Arial"/>
              <w:szCs w:val="20"/>
            </w:rPr>
            <w:t>New Delhi</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smartTag w:uri="urn:schemas-microsoft-com:office:smarttags" w:element="place">
        <w:smartTag w:uri="urn:schemas-microsoft-com:office:smarttags" w:element="PlaceName">
          <w:r>
            <w:rPr>
              <w:rFonts w:ascii="Book Antiqua" w:hAnsi="Book Antiqua" w:cs="Arial"/>
              <w:szCs w:val="20"/>
            </w:rPr>
            <w:t>Indian</w:t>
          </w:r>
        </w:smartTag>
        <w:r>
          <w:rPr>
            <w:rFonts w:ascii="Book Antiqua" w:hAnsi="Book Antiqua" w:cs="Arial"/>
            <w:szCs w:val="20"/>
          </w:rPr>
          <w:t xml:space="preserve"> </w:t>
        </w:r>
        <w:smartTag w:uri="urn:schemas-microsoft-com:office:smarttags" w:element="PlaceType">
          <w:r>
            <w:rPr>
              <w:rFonts w:ascii="Book Antiqua" w:hAnsi="Book Antiqua" w:cs="Arial"/>
              <w:szCs w:val="20"/>
            </w:rPr>
            <w:t>Building</w:t>
          </w:r>
        </w:smartTag>
      </w:smartTag>
      <w:r>
        <w:rPr>
          <w:rFonts w:ascii="Book Antiqua" w:hAnsi="Book Antiqua" w:cs="Arial"/>
          <w:szCs w:val="20"/>
        </w:rPr>
        <w:t xml:space="preserve">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r>
        <w:rPr>
          <w:rFonts w:ascii="Book Antiqua" w:hAnsi="Book Antiqua" w:cs="Arial"/>
          <w:color w:val="000000"/>
          <w:szCs w:val="20"/>
        </w:rPr>
        <w:t xml:space="preserve"> </w:t>
      </w:r>
    </w:p>
    <w:p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7"/>
          <w:headerReference w:type="default" r:id="rId48"/>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rsidR="006D7241" w:rsidRPr="00774108" w:rsidRDefault="006D7241" w:rsidP="006D7241">
      <w:pPr>
        <w:pStyle w:val="ListParagraph"/>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proofErr w:type="gramStart"/>
      <w:r w:rsidRPr="00774108">
        <w:rPr>
          <w:rFonts w:ascii="Book Antiqua" w:hAnsi="Book Antiqua" w:cs="Arial"/>
          <w:szCs w:val="20"/>
        </w:rPr>
        <w:t>on</w:t>
      </w:r>
      <w:proofErr w:type="gramEnd"/>
      <w:r w:rsidRPr="00774108">
        <w:rPr>
          <w:rFonts w:ascii="Book Antiqua" w:hAnsi="Book Antiqua" w:cs="Arial"/>
          <w:szCs w:val="20"/>
        </w:rPr>
        <w:t xml:space="preserve"> the work as per agreed program of construction. </w:t>
      </w:r>
      <w:r w:rsidRPr="00774108">
        <w:rPr>
          <w:rFonts w:ascii="Book Antiqua" w:hAnsi="Book Antiqua" w:cs="Arial"/>
          <w:szCs w:val="20"/>
        </w:rPr>
        <w:tab/>
        <w:t xml:space="preserve">[25]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w:t>
      </w:r>
      <w:proofErr w:type="gramStart"/>
      <w:r w:rsidRPr="00774108">
        <w:rPr>
          <w:rFonts w:ascii="Book Antiqua" w:hAnsi="Book Antiqua" w:cs="Arial"/>
          <w:szCs w:val="20"/>
        </w:rPr>
        <w:t>is :</w:t>
      </w:r>
      <w:proofErr w:type="gramEnd"/>
      <w:r w:rsidRPr="00774108">
        <w:rPr>
          <w:rFonts w:ascii="Book Antiqua" w:hAnsi="Book Antiqua" w:cs="Arial"/>
          <w:szCs w:val="20"/>
        </w:rPr>
        <w:t xml:space="preserve"> </w:t>
      </w:r>
    </w:p>
    <w:p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proofErr w:type="gramStart"/>
      <w:r w:rsidR="007276F7" w:rsidRPr="00774108">
        <w:rPr>
          <w:rFonts w:ascii="Book Antiqua" w:hAnsi="Book Antiqua" w:cs="Arial"/>
          <w:szCs w:val="20"/>
          <w:vertAlign w:val="superscript"/>
        </w:rPr>
        <w:t xml:space="preserve">6th </w:t>
      </w:r>
      <w:r w:rsidRPr="00774108">
        <w:rPr>
          <w:rFonts w:ascii="Book Antiqua" w:hAnsi="Book Antiqua" w:cs="Arial"/>
          <w:szCs w:val="20"/>
        </w:rPr>
        <w:t xml:space="preserve"> </w:t>
      </w:r>
      <w:r w:rsidRPr="00774108">
        <w:rPr>
          <w:rFonts w:ascii="Book Antiqua" w:hAnsi="Book Antiqua" w:cs="Arial"/>
          <w:b/>
          <w:i/>
          <w:szCs w:val="20"/>
        </w:rPr>
        <w:t>Floor</w:t>
      </w:r>
      <w:proofErr w:type="gramEnd"/>
      <w:r w:rsidRPr="00774108">
        <w:rPr>
          <w:rFonts w:ascii="Book Antiqua" w:hAnsi="Book Antiqua" w:cs="Arial"/>
          <w:b/>
          <w:i/>
          <w:szCs w:val="20"/>
        </w:rPr>
        <w:t xml:space="preserve">, Cauvery </w:t>
      </w:r>
      <w:proofErr w:type="spellStart"/>
      <w:r w:rsidRPr="00774108">
        <w:rPr>
          <w:rFonts w:ascii="Book Antiqua" w:hAnsi="Book Antiqua" w:cs="Arial"/>
          <w:b/>
          <w:i/>
          <w:szCs w:val="20"/>
        </w:rPr>
        <w:t>Bhavan</w:t>
      </w:r>
      <w:proofErr w:type="spellEnd"/>
      <w:r w:rsidRPr="00774108">
        <w:rPr>
          <w:rFonts w:ascii="Book Antiqua" w:hAnsi="Book Antiqua" w:cs="Arial"/>
          <w:b/>
          <w:i/>
          <w:szCs w:val="20"/>
        </w:rPr>
        <w:t>,</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proofErr w:type="spellStart"/>
      <w:smartTag w:uri="urn:schemas-microsoft-com:office:smarttags" w:element="Street">
        <w:smartTag w:uri="urn:schemas-microsoft-com:office:smarttags" w:element="address">
          <w:r w:rsidRPr="00774108">
            <w:rPr>
              <w:rFonts w:ascii="Book Antiqua" w:hAnsi="Book Antiqua" w:cs="Arial"/>
              <w:b/>
              <w:i/>
              <w:szCs w:val="20"/>
            </w:rPr>
            <w:t>Kempegowda</w:t>
          </w:r>
          <w:proofErr w:type="spellEnd"/>
          <w:r w:rsidRPr="00774108">
            <w:rPr>
              <w:rFonts w:ascii="Book Antiqua" w:hAnsi="Book Antiqua" w:cs="Arial"/>
              <w:b/>
              <w:i/>
              <w:szCs w:val="20"/>
            </w:rPr>
            <w:t xml:space="preserve"> Road</w:t>
          </w:r>
        </w:smartTag>
      </w:smartTag>
      <w:r w:rsidRPr="00774108">
        <w:rPr>
          <w:rFonts w:ascii="Book Antiqua" w:hAnsi="Book Antiqua" w:cs="Arial"/>
          <w:b/>
          <w:i/>
          <w:szCs w:val="20"/>
        </w:rPr>
        <w:t xml:space="preserve">, </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City">
        <w:smartTag w:uri="urn:schemas-microsoft-com:office:smarttags" w:element="place">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 </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BF149A">
        <w:rPr>
          <w:rFonts w:ascii="Book Antiqua" w:hAnsi="Book Antiqua" w:cs="Arial"/>
          <w:b/>
          <w:i/>
          <w:szCs w:val="20"/>
        </w:rPr>
        <w:t>2</w:t>
      </w:r>
      <w:r w:rsidRPr="00774108">
        <w:rPr>
          <w:rFonts w:ascii="Book Antiqua" w:hAnsi="Book Antiqua" w:cs="Arial"/>
          <w:b/>
          <w:i/>
          <w:szCs w:val="20"/>
        </w:rPr>
        <w:t>)</w:t>
      </w:r>
    </w:p>
    <w:p w:rsidR="006D7241" w:rsidRPr="00774108" w:rsidRDefault="006D7241" w:rsidP="00BF149A">
      <w:pPr>
        <w:tabs>
          <w:tab w:val="left" w:pos="4260"/>
          <w:tab w:val="left" w:pos="4320"/>
        </w:tabs>
        <w:autoSpaceDE w:val="0"/>
        <w:autoSpaceDN w:val="0"/>
        <w:adjustRightInd w:val="0"/>
        <w:spacing w:after="0" w:line="240" w:lineRule="auto"/>
        <w:ind w:left="4260"/>
        <w:rPr>
          <w:rFonts w:ascii="Book Antiqua" w:hAnsi="Book Antiqua" w:cs="Arial"/>
          <w:b/>
          <w:i/>
          <w:szCs w:val="20"/>
        </w:rPr>
      </w:pPr>
      <w:r w:rsidRPr="00774108">
        <w:rPr>
          <w:rFonts w:ascii="Book Antiqua" w:hAnsi="Book Antiqua" w:cs="Arial"/>
          <w:b/>
          <w:i/>
          <w:szCs w:val="20"/>
        </w:rPr>
        <w:tab/>
        <w:t xml:space="preserve"> </w:t>
      </w:r>
      <w:r w:rsidR="003704B1">
        <w:rPr>
          <w:rFonts w:ascii="Book Antiqua" w:hAnsi="Book Antiqua" w:cs="Arial"/>
          <w:b/>
          <w:i/>
          <w:szCs w:val="20"/>
        </w:rPr>
        <w:t xml:space="preserve">BWSSB, </w:t>
      </w:r>
      <w:proofErr w:type="spellStart"/>
      <w:r w:rsidR="00BF149A">
        <w:rPr>
          <w:rFonts w:ascii="Book Antiqua" w:hAnsi="Book Antiqua" w:cs="Arial"/>
          <w:b/>
          <w:i/>
          <w:szCs w:val="20"/>
        </w:rPr>
        <w:t>Kapila</w:t>
      </w:r>
      <w:proofErr w:type="spellEnd"/>
      <w:r w:rsidR="00BF149A">
        <w:rPr>
          <w:rFonts w:ascii="Book Antiqua" w:hAnsi="Book Antiqua" w:cs="Arial"/>
          <w:b/>
          <w:i/>
          <w:szCs w:val="20"/>
        </w:rPr>
        <w:t xml:space="preserve"> </w:t>
      </w:r>
      <w:proofErr w:type="spellStart"/>
      <w:r w:rsidR="00BF149A">
        <w:rPr>
          <w:rFonts w:ascii="Book Antiqua" w:hAnsi="Book Antiqua" w:cs="Arial"/>
          <w:b/>
          <w:i/>
          <w:szCs w:val="20"/>
        </w:rPr>
        <w:t>Bhavan</w:t>
      </w:r>
      <w:proofErr w:type="spellEnd"/>
      <w:r w:rsidR="00BF149A">
        <w:rPr>
          <w:rFonts w:ascii="Book Antiqua" w:hAnsi="Book Antiqua" w:cs="Arial"/>
          <w:b/>
          <w:i/>
          <w:szCs w:val="20"/>
        </w:rPr>
        <w:t>, 4</w:t>
      </w:r>
      <w:r w:rsidR="00BF149A" w:rsidRPr="00BF149A">
        <w:rPr>
          <w:rFonts w:ascii="Book Antiqua" w:hAnsi="Book Antiqua" w:cs="Arial"/>
          <w:b/>
          <w:i/>
          <w:szCs w:val="20"/>
          <w:vertAlign w:val="superscript"/>
        </w:rPr>
        <w:t>th</w:t>
      </w:r>
      <w:r w:rsidR="00BF149A">
        <w:rPr>
          <w:rFonts w:ascii="Book Antiqua" w:hAnsi="Book Antiqua" w:cs="Arial"/>
          <w:b/>
          <w:i/>
          <w:szCs w:val="20"/>
        </w:rPr>
        <w:t xml:space="preserve"> T Block, </w:t>
      </w:r>
      <w:proofErr w:type="spellStart"/>
      <w:r w:rsidR="00BF149A">
        <w:rPr>
          <w:rFonts w:ascii="Book Antiqua" w:hAnsi="Book Antiqua" w:cs="Arial"/>
          <w:b/>
          <w:i/>
          <w:szCs w:val="20"/>
        </w:rPr>
        <w:t>Jayanagar</w:t>
      </w:r>
      <w:proofErr w:type="spellEnd"/>
      <w:r w:rsidR="00BF149A">
        <w:rPr>
          <w:rFonts w:ascii="Book Antiqua" w:hAnsi="Book Antiqua" w:cs="Arial"/>
          <w:b/>
          <w:i/>
          <w:szCs w:val="20"/>
        </w:rPr>
        <w:t xml:space="preserve">, </w:t>
      </w:r>
      <w:r w:rsidRPr="00774108">
        <w:rPr>
          <w:rFonts w:ascii="Book Antiqua" w:hAnsi="Book Antiqua" w:cs="Arial"/>
          <w:b/>
          <w:i/>
          <w:szCs w:val="20"/>
        </w:rPr>
        <w:t xml:space="preserve">Bangalore Water supply &amp; Sewerage Board </w:t>
      </w:r>
    </w:p>
    <w:p w:rsidR="006D7241" w:rsidRPr="00774108" w:rsidRDefault="00EA5EDC"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Bangalore-560 0</w:t>
      </w:r>
      <w:r w:rsidR="00BF149A">
        <w:rPr>
          <w:rFonts w:ascii="Book Antiqua" w:hAnsi="Book Antiqua" w:cs="Arial"/>
          <w:b/>
          <w:i/>
          <w:szCs w:val="20"/>
        </w:rPr>
        <w:t>41</w:t>
      </w:r>
      <w:r w:rsidR="006D7241" w:rsidRPr="00774108">
        <w:rPr>
          <w:rFonts w:ascii="Book Antiqua" w:hAnsi="Book Antiqua" w:cs="Arial"/>
          <w:b/>
          <w:i/>
          <w:szCs w:val="20"/>
        </w:rPr>
        <w:tab/>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 </w:t>
      </w:r>
    </w:p>
    <w:tbl>
      <w:tblPr>
        <w:tblW w:w="8813" w:type="dxa"/>
        <w:tblLook w:val="04A0"/>
      </w:tblPr>
      <w:tblGrid>
        <w:gridCol w:w="2268"/>
        <w:gridCol w:w="6545"/>
      </w:tblGrid>
      <w:tr w:rsidR="006D7241" w:rsidRPr="00774108" w:rsidTr="00A34B7F">
        <w:tc>
          <w:tcPr>
            <w:tcW w:w="226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545" w:type="dxa"/>
          </w:tcPr>
          <w:p w:rsidR="006D7241" w:rsidRPr="00673D81" w:rsidRDefault="00673D81" w:rsidP="00673D81">
            <w:pPr>
              <w:spacing w:before="120"/>
              <w:jc w:val="both"/>
              <w:rPr>
                <w:rFonts w:ascii="Times New Roman" w:hAnsi="Times New Roman"/>
              </w:rPr>
            </w:pPr>
            <w:r>
              <w:rPr>
                <w:rFonts w:ascii="Times New Roman" w:hAnsi="Times New Roman"/>
              </w:rPr>
              <w:t xml:space="preserve">Tender for the work of providing and laying of 150mm </w:t>
            </w:r>
            <w:proofErr w:type="spellStart"/>
            <w:r>
              <w:rPr>
                <w:rFonts w:ascii="Times New Roman" w:hAnsi="Times New Roman"/>
              </w:rPr>
              <w:t>dia</w:t>
            </w:r>
            <w:proofErr w:type="spellEnd"/>
            <w:r>
              <w:rPr>
                <w:rFonts w:ascii="Times New Roman" w:hAnsi="Times New Roman"/>
              </w:rPr>
              <w:t xml:space="preserve"> and 100mm </w:t>
            </w:r>
            <w:proofErr w:type="spellStart"/>
            <w:r>
              <w:rPr>
                <w:rFonts w:ascii="Times New Roman" w:hAnsi="Times New Roman"/>
              </w:rPr>
              <w:t>dia</w:t>
            </w:r>
            <w:proofErr w:type="spellEnd"/>
            <w:r>
              <w:rPr>
                <w:rFonts w:ascii="Times New Roman" w:hAnsi="Times New Roman"/>
              </w:rPr>
              <w:t xml:space="preserve"> DI water supply pipe line at 7</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Koramangala-1 service station of AEESE-5 sub division</w:t>
            </w:r>
            <w:r w:rsidR="00D834A5" w:rsidRPr="00D834A5">
              <w:rPr>
                <w:b/>
                <w:highlight w:val="yellow"/>
              </w:rPr>
              <w:t>.</w:t>
            </w:r>
            <w:r w:rsidR="00355186">
              <w:rPr>
                <w:b/>
              </w:rPr>
              <w:t xml:space="preserve"> (</w:t>
            </w:r>
            <w:r w:rsidR="003C3100">
              <w:rPr>
                <w:b/>
              </w:rPr>
              <w:t>Call-3</w:t>
            </w:r>
            <w:r w:rsidR="00355186">
              <w:rPr>
                <w:b/>
              </w:rPr>
              <w:t>)</w:t>
            </w:r>
          </w:p>
        </w:tc>
      </w:tr>
    </w:tbl>
    <w:p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r w:rsidRPr="00774108">
        <w:rPr>
          <w:rFonts w:ascii="Times New Roman" w:hAnsi="Times New Roman"/>
          <w:sz w:val="26"/>
          <w:szCs w:val="24"/>
        </w:rPr>
        <w:t xml:space="preserve"> </w:t>
      </w:r>
    </w:p>
    <w:p w:rsidR="006D7241" w:rsidRPr="00774108" w:rsidRDefault="006D7241" w:rsidP="006D7241">
      <w:pPr>
        <w:autoSpaceDE w:val="0"/>
        <w:autoSpaceDN w:val="0"/>
        <w:adjustRightInd w:val="0"/>
        <w:spacing w:after="0" w:line="240" w:lineRule="auto"/>
        <w:ind w:right="92"/>
        <w:jc w:val="both"/>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proofErr w:type="gramStart"/>
      <w:r w:rsidRPr="00774108">
        <w:rPr>
          <w:rFonts w:ascii="Book Antiqua" w:hAnsi="Book Antiqua" w:cs="Arial"/>
          <w:szCs w:val="20"/>
        </w:rPr>
        <w:t>of</w:t>
      </w:r>
      <w:proofErr w:type="gramEnd"/>
      <w:r w:rsidRPr="00774108">
        <w:rPr>
          <w:rFonts w:ascii="Book Antiqua" w:hAnsi="Book Antiqua" w:cs="Arial"/>
          <w:szCs w:val="20"/>
        </w:rPr>
        <w:t xml:space="preserve"> the Works is  </w:t>
      </w:r>
      <w:r w:rsidR="00D356D8">
        <w:rPr>
          <w:rFonts w:ascii="Book Antiqua" w:hAnsi="Book Antiqua" w:cs="Arial"/>
          <w:b/>
          <w:szCs w:val="20"/>
          <w:u w:val="single"/>
        </w:rPr>
        <w:t xml:space="preserve">Six </w:t>
      </w:r>
      <w:r w:rsidRPr="00774108">
        <w:rPr>
          <w:rFonts w:ascii="Book Antiqua" w:hAnsi="Book Antiqua" w:cs="Arial"/>
          <w:b/>
          <w:szCs w:val="20"/>
          <w:u w:val="single"/>
        </w:rPr>
        <w:t xml:space="preserve">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Fonts w:ascii="Book Antiqua" w:hAnsi="Book Antiqua" w:cs="Arial"/>
          <w:position w:val="10"/>
          <w:szCs w:val="20"/>
          <w:vertAlign w:val="superscript"/>
        </w:rPr>
        <w:t xml:space="preserve"> </w:t>
      </w:r>
      <w:r w:rsidRPr="00774108">
        <w:rPr>
          <w:rStyle w:val="FootnoteReference"/>
          <w:rFonts w:ascii="Book Antiqua" w:hAnsi="Book Antiqua" w:cs="Arial"/>
          <w:position w:val="10"/>
          <w:szCs w:val="20"/>
        </w:rPr>
        <w:footnoteReference w:id="8"/>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D834A5" w:rsidRDefault="00D834A5"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lastRenderedPageBreak/>
        <w:t xml:space="preserve">Milestone dates: </w:t>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4410"/>
        <w:gridCol w:w="3150"/>
      </w:tblGrid>
      <w:tr w:rsidR="006D7241" w:rsidRPr="00774108" w:rsidTr="00A34B7F">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4410" w:type="dxa"/>
          </w:tcPr>
          <w:p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3150"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with the work </w:t>
            </w:r>
          </w:p>
        </w:tc>
      </w:tr>
      <w:tr w:rsidR="006D7241" w:rsidRPr="00774108" w:rsidTr="00A34B7F">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1 </w:t>
            </w:r>
          </w:p>
        </w:tc>
        <w:tc>
          <w:tcPr>
            <w:tcW w:w="4410" w:type="dxa"/>
          </w:tcPr>
          <w:p w:rsidR="006D7241" w:rsidRPr="00673D81" w:rsidRDefault="00673D81" w:rsidP="00673D81">
            <w:pPr>
              <w:spacing w:before="120"/>
              <w:jc w:val="both"/>
              <w:rPr>
                <w:rFonts w:ascii="Times New Roman" w:hAnsi="Times New Roman"/>
              </w:rPr>
            </w:pPr>
            <w:r>
              <w:rPr>
                <w:rFonts w:ascii="Times New Roman" w:hAnsi="Times New Roman"/>
              </w:rPr>
              <w:t xml:space="preserve">Tender for the work of providing and laying of 150mm </w:t>
            </w:r>
            <w:proofErr w:type="spellStart"/>
            <w:r>
              <w:rPr>
                <w:rFonts w:ascii="Times New Roman" w:hAnsi="Times New Roman"/>
              </w:rPr>
              <w:t>dia</w:t>
            </w:r>
            <w:proofErr w:type="spellEnd"/>
            <w:r>
              <w:rPr>
                <w:rFonts w:ascii="Times New Roman" w:hAnsi="Times New Roman"/>
              </w:rPr>
              <w:t xml:space="preserve"> and 100mm </w:t>
            </w:r>
            <w:proofErr w:type="spellStart"/>
            <w:r>
              <w:rPr>
                <w:rFonts w:ascii="Times New Roman" w:hAnsi="Times New Roman"/>
              </w:rPr>
              <w:t>dia</w:t>
            </w:r>
            <w:proofErr w:type="spellEnd"/>
            <w:r>
              <w:rPr>
                <w:rFonts w:ascii="Times New Roman" w:hAnsi="Times New Roman"/>
              </w:rPr>
              <w:t xml:space="preserve"> DI water supply pipe line at 7</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Koramangala-1 service station of AEESE-5 sub division</w:t>
            </w:r>
            <w:r w:rsidR="00355186">
              <w:rPr>
                <w:rFonts w:ascii="Times New Roman" w:hAnsi="Times New Roman"/>
              </w:rPr>
              <w:t xml:space="preserve">. </w:t>
            </w:r>
            <w:r w:rsidR="00355186">
              <w:rPr>
                <w:b/>
              </w:rPr>
              <w:t>(</w:t>
            </w:r>
            <w:r w:rsidR="003C3100">
              <w:rPr>
                <w:b/>
              </w:rPr>
              <w:t>Call-3</w:t>
            </w:r>
            <w:r w:rsidR="00355186">
              <w:rPr>
                <w:b/>
              </w:rPr>
              <w:t>)</w:t>
            </w:r>
          </w:p>
        </w:tc>
        <w:tc>
          <w:tcPr>
            <w:tcW w:w="3150" w:type="dxa"/>
          </w:tcPr>
          <w:p w:rsidR="006D7241" w:rsidRPr="00D834A5" w:rsidRDefault="004E28B9" w:rsidP="00A34B7F">
            <w:pPr>
              <w:autoSpaceDE w:val="0"/>
              <w:autoSpaceDN w:val="0"/>
              <w:adjustRightInd w:val="0"/>
              <w:spacing w:after="0" w:line="240" w:lineRule="auto"/>
              <w:jc w:val="center"/>
              <w:rPr>
                <w:rFonts w:ascii="Book Antiqua" w:hAnsi="Book Antiqua" w:cs="Arial"/>
                <w:szCs w:val="20"/>
                <w:highlight w:val="yellow"/>
              </w:rPr>
            </w:pPr>
            <w:r w:rsidRPr="00D834A5">
              <w:rPr>
                <w:rFonts w:ascii="Book Antiqua" w:hAnsi="Book Antiqua" w:cs="Arial"/>
                <w:szCs w:val="20"/>
                <w:highlight w:val="yellow"/>
              </w:rPr>
              <w:t xml:space="preserve">Six </w:t>
            </w:r>
            <w:r w:rsidR="006D7241" w:rsidRPr="00D834A5">
              <w:rPr>
                <w:rFonts w:ascii="Book Antiqua" w:hAnsi="Book Antiqua" w:cs="Arial"/>
                <w:szCs w:val="20"/>
                <w:highlight w:val="yellow"/>
              </w:rPr>
              <w:t>months</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is </w:t>
      </w:r>
      <w:proofErr w:type="gramStart"/>
      <w:r w:rsidRPr="00774108">
        <w:rPr>
          <w:rFonts w:ascii="Book Antiqua" w:hAnsi="Book Antiqua" w:cs="Arial"/>
          <w:szCs w:val="20"/>
        </w:rPr>
        <w:t>located</w:t>
      </w:r>
      <w:r w:rsidR="004460BE" w:rsidRPr="00774108">
        <w:rPr>
          <w:rFonts w:ascii="Book Antiqua" w:hAnsi="Book Antiqua" w:cs="Arial"/>
          <w:szCs w:val="20"/>
        </w:rPr>
        <w:t xml:space="preserve"> </w:t>
      </w:r>
      <w:r w:rsidR="008130E6">
        <w:rPr>
          <w:rFonts w:ascii="Book Antiqua" w:hAnsi="Book Antiqua" w:cs="Arial"/>
          <w:szCs w:val="20"/>
        </w:rPr>
        <w:t xml:space="preserve"> </w:t>
      </w:r>
      <w:r w:rsidR="003704B1">
        <w:rPr>
          <w:rFonts w:ascii="Book Antiqua" w:hAnsi="Book Antiqua" w:cs="Arial"/>
          <w:szCs w:val="20"/>
        </w:rPr>
        <w:t>at</w:t>
      </w:r>
      <w:proofErr w:type="gramEnd"/>
      <w:r w:rsidR="003704B1">
        <w:rPr>
          <w:rFonts w:ascii="Book Antiqua" w:hAnsi="Book Antiqua" w:cs="Arial"/>
          <w:szCs w:val="20"/>
        </w:rPr>
        <w:t xml:space="preserve"> </w:t>
      </w:r>
      <w:r w:rsidR="00E01E01">
        <w:rPr>
          <w:rFonts w:ascii="Times New Roman" w:hAnsi="Times New Roman"/>
        </w:rPr>
        <w:t>7</w:t>
      </w:r>
      <w:r w:rsidR="00E01E01" w:rsidRPr="00B73DF5">
        <w:rPr>
          <w:rFonts w:ascii="Times New Roman" w:hAnsi="Times New Roman"/>
          <w:vertAlign w:val="superscript"/>
        </w:rPr>
        <w:t>th</w:t>
      </w:r>
      <w:r w:rsidR="00E01E01">
        <w:rPr>
          <w:rFonts w:ascii="Times New Roman" w:hAnsi="Times New Roman"/>
        </w:rPr>
        <w:t xml:space="preserve"> block, </w:t>
      </w:r>
      <w:proofErr w:type="spellStart"/>
      <w:r w:rsidR="00E01E01">
        <w:rPr>
          <w:rFonts w:ascii="Times New Roman" w:hAnsi="Times New Roman"/>
        </w:rPr>
        <w:t>Koramangala</w:t>
      </w:r>
      <w:proofErr w:type="spellEnd"/>
      <w:r w:rsidR="00E01E01">
        <w:rPr>
          <w:rFonts w:ascii="Times New Roman" w:hAnsi="Times New Roman"/>
        </w:rPr>
        <w:t xml:space="preserve"> coming under Koramangala-1 service station of AEESE-5 sub division</w:t>
      </w:r>
      <w:r w:rsidR="00D834A5" w:rsidRPr="00D834A5">
        <w:rPr>
          <w:highlight w:val="yellow"/>
        </w:rPr>
        <w:t>.</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 xml:space="preserve"> [1.1]</w:t>
      </w:r>
    </w:p>
    <w:p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t xml:space="preserve">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spacing w:after="0"/>
        <w:ind w:left="360"/>
        <w:jc w:val="both"/>
        <w:rPr>
          <w:rFonts w:ascii="Book Antiqua" w:hAnsi="Book Antiqua" w:cs="Arial"/>
          <w:b/>
        </w:rPr>
      </w:pPr>
      <w:proofErr w:type="gramStart"/>
      <w:r w:rsidRPr="00774108">
        <w:rPr>
          <w:rFonts w:ascii="Book Antiqua" w:hAnsi="Book Antiqua" w:cs="Arial"/>
          <w:b/>
        </w:rPr>
        <w:t>Payment Terms.</w:t>
      </w:r>
      <w:proofErr w:type="gramEnd"/>
    </w:p>
    <w:p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rsidR="006D7241" w:rsidRPr="00774108" w:rsidRDefault="006D7241" w:rsidP="006D7241">
      <w:pPr>
        <w:autoSpaceDE w:val="0"/>
        <w:autoSpaceDN w:val="0"/>
        <w:adjustRightInd w:val="0"/>
        <w:spacing w:after="0" w:line="240" w:lineRule="auto"/>
        <w:rPr>
          <w:rFonts w:ascii="Book Antiqua" w:hAnsi="Book Antiqua" w:cs="Arial"/>
          <w:szCs w:val="20"/>
        </w:rPr>
      </w:pPr>
    </w:p>
    <w:p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proofErr w:type="gramStart"/>
      <w:r w:rsidR="00EA5EDC" w:rsidRPr="00774108">
        <w:rPr>
          <w:rFonts w:ascii="Franklin Gothic Medium" w:hAnsi="Franklin Gothic Medium"/>
        </w:rPr>
        <w:t xml:space="preserve">For </w:t>
      </w:r>
      <w:r w:rsidR="00D834A5">
        <w:rPr>
          <w:rFonts w:ascii="Franklin Gothic Medium" w:hAnsi="Franklin Gothic Medium"/>
        </w:rPr>
        <w:t>DI</w:t>
      </w:r>
      <w:r w:rsidR="006D7241" w:rsidRPr="00774108">
        <w:rPr>
          <w:rFonts w:ascii="Franklin Gothic Medium" w:hAnsi="Franklin Gothic Medium"/>
        </w:rPr>
        <w:t xml:space="preserve"> Pipes.</w:t>
      </w:r>
      <w:proofErr w:type="gramEnd"/>
    </w:p>
    <w:p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02"/>
        <w:gridCol w:w="5143"/>
      </w:tblGrid>
      <w:tr w:rsidR="006D7241" w:rsidRPr="00774108" w:rsidTr="00A34B7F">
        <w:trPr>
          <w:trHeight w:val="350"/>
        </w:trPr>
        <w:tc>
          <w:tcPr>
            <w:tcW w:w="3219" w:type="dxa"/>
          </w:tcPr>
          <w:p w:rsidR="006D7241" w:rsidRPr="003704B1" w:rsidRDefault="00D834A5" w:rsidP="00A34B7F">
            <w:pPr>
              <w:keepNext/>
              <w:keepLines/>
              <w:spacing w:after="0"/>
              <w:jc w:val="both"/>
              <w:rPr>
                <w:rFonts w:ascii="Book Antiqua" w:hAnsi="Book Antiqua" w:cs="Arial"/>
                <w:b/>
              </w:rPr>
            </w:pPr>
            <w:r>
              <w:rPr>
                <w:rFonts w:ascii="Book Antiqua" w:hAnsi="Book Antiqua" w:cs="Arial"/>
                <w:b/>
              </w:rPr>
              <w:t>6</w:t>
            </w:r>
            <w:r w:rsidR="006D7241" w:rsidRPr="003704B1">
              <w:rPr>
                <w:rFonts w:ascii="Book Antiqua" w:hAnsi="Book Antiqua" w:cs="Arial"/>
                <w:b/>
              </w:rPr>
              <w:t>0% of the contract price</w:t>
            </w:r>
          </w:p>
        </w:tc>
        <w:tc>
          <w:tcPr>
            <w:tcW w:w="5169" w:type="dxa"/>
          </w:tcPr>
          <w:p w:rsidR="006D7241" w:rsidRPr="003704B1" w:rsidRDefault="00EA5EDC" w:rsidP="00D834A5">
            <w:pPr>
              <w:keepNext/>
              <w:keepLines/>
              <w:spacing w:after="0"/>
              <w:jc w:val="both"/>
              <w:rPr>
                <w:rFonts w:ascii="Book Antiqua" w:hAnsi="Book Antiqua" w:cs="Arial"/>
                <w:b/>
              </w:rPr>
            </w:pPr>
            <w:r w:rsidRPr="003704B1">
              <w:rPr>
                <w:rFonts w:ascii="Book Antiqua" w:hAnsi="Book Antiqua" w:cs="Arial"/>
                <w:b/>
              </w:rPr>
              <w:t xml:space="preserve">After supply of </w:t>
            </w:r>
            <w:r w:rsidR="00D834A5">
              <w:rPr>
                <w:rFonts w:ascii="Book Antiqua" w:hAnsi="Book Antiqua" w:cs="Arial"/>
                <w:b/>
              </w:rPr>
              <w:t>DI</w:t>
            </w:r>
            <w:r w:rsidRPr="003704B1">
              <w:rPr>
                <w:rFonts w:ascii="Book Antiqua" w:hAnsi="Book Antiqua" w:cs="Arial"/>
                <w:b/>
              </w:rPr>
              <w:t xml:space="preserve"> </w:t>
            </w:r>
            <w:r w:rsidR="006D7241" w:rsidRPr="003704B1">
              <w:rPr>
                <w:rFonts w:ascii="Book Antiqua" w:hAnsi="Book Antiqua" w:cs="Arial"/>
                <w:b/>
              </w:rPr>
              <w:t>pipes to site of work</w:t>
            </w:r>
          </w:p>
        </w:tc>
      </w:tr>
      <w:tr w:rsidR="006D7241" w:rsidRPr="00774108" w:rsidTr="00A34B7F">
        <w:trPr>
          <w:trHeight w:val="323"/>
        </w:trPr>
        <w:tc>
          <w:tcPr>
            <w:tcW w:w="3219" w:type="dxa"/>
          </w:tcPr>
          <w:p w:rsidR="006D7241" w:rsidRPr="003704B1" w:rsidRDefault="006D7241" w:rsidP="00A34B7F">
            <w:pPr>
              <w:spacing w:after="0"/>
              <w:jc w:val="both"/>
              <w:rPr>
                <w:rFonts w:ascii="Book Antiqua" w:hAnsi="Book Antiqua" w:cs="Arial"/>
                <w:b/>
              </w:rPr>
            </w:pPr>
            <w:r w:rsidRPr="003704B1">
              <w:rPr>
                <w:rFonts w:ascii="Book Antiqua" w:hAnsi="Book Antiqua" w:cs="Arial"/>
                <w:b/>
              </w:rPr>
              <w:t xml:space="preserve">20% of the contract price </w:t>
            </w:r>
          </w:p>
        </w:tc>
        <w:tc>
          <w:tcPr>
            <w:tcW w:w="5169" w:type="dxa"/>
          </w:tcPr>
          <w:p w:rsidR="006D7241" w:rsidRPr="003704B1" w:rsidRDefault="006D7241" w:rsidP="00D834A5">
            <w:pPr>
              <w:spacing w:after="0"/>
              <w:jc w:val="both"/>
              <w:rPr>
                <w:rFonts w:ascii="Book Antiqua" w:hAnsi="Book Antiqua" w:cs="Arial"/>
                <w:b/>
                <w:bCs/>
              </w:rPr>
            </w:pPr>
            <w:r w:rsidRPr="003704B1">
              <w:rPr>
                <w:rFonts w:ascii="Book Antiqua" w:hAnsi="Book Antiqua" w:cs="Arial"/>
                <w:b/>
              </w:rPr>
              <w:t xml:space="preserve">After </w:t>
            </w:r>
            <w:proofErr w:type="gramStart"/>
            <w:r w:rsidRPr="003704B1">
              <w:rPr>
                <w:rFonts w:ascii="Book Antiqua" w:hAnsi="Book Antiqua" w:cs="Arial"/>
                <w:b/>
              </w:rPr>
              <w:t>laying</w:t>
            </w:r>
            <w:proofErr w:type="gramEnd"/>
            <w:r w:rsidRPr="003704B1">
              <w:rPr>
                <w:rFonts w:ascii="Book Antiqua" w:hAnsi="Book Antiqua" w:cs="Arial"/>
                <w:b/>
              </w:rPr>
              <w:t xml:space="preserve"> of </w:t>
            </w:r>
            <w:r w:rsidR="00D834A5">
              <w:rPr>
                <w:rFonts w:ascii="Book Antiqua" w:hAnsi="Book Antiqua" w:cs="Arial"/>
                <w:b/>
              </w:rPr>
              <w:t>DI</w:t>
            </w:r>
            <w:r w:rsidRPr="003704B1">
              <w:rPr>
                <w:rFonts w:ascii="Book Antiqua" w:hAnsi="Book Antiqua" w:cs="Arial"/>
                <w:b/>
              </w:rPr>
              <w:t xml:space="preserve"> pipes.</w:t>
            </w:r>
          </w:p>
        </w:tc>
      </w:tr>
      <w:tr w:rsidR="006D7241" w:rsidRPr="00774108" w:rsidTr="00A34B7F">
        <w:trPr>
          <w:trHeight w:val="323"/>
        </w:trPr>
        <w:tc>
          <w:tcPr>
            <w:tcW w:w="321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1</w:t>
            </w:r>
            <w:r w:rsidR="00D834A5">
              <w:rPr>
                <w:rFonts w:ascii="Book Antiqua" w:hAnsi="Book Antiqua" w:cs="Arial"/>
                <w:b/>
              </w:rPr>
              <w:t>0</w:t>
            </w:r>
            <w:r w:rsidRPr="003704B1">
              <w:rPr>
                <w:rFonts w:ascii="Book Antiqua" w:hAnsi="Book Antiqua" w:cs="Arial"/>
                <w:b/>
              </w:rPr>
              <w:t>% of the contract price</w:t>
            </w:r>
          </w:p>
        </w:tc>
        <w:tc>
          <w:tcPr>
            <w:tcW w:w="516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 xml:space="preserve">After certification of Hydraulic testing of </w:t>
            </w:r>
            <w:r w:rsidR="00D834A5">
              <w:rPr>
                <w:rFonts w:ascii="Book Antiqua" w:hAnsi="Book Antiqua" w:cs="Arial"/>
                <w:b/>
              </w:rPr>
              <w:t>DI</w:t>
            </w:r>
            <w:r w:rsidRPr="003704B1">
              <w:rPr>
                <w:rFonts w:ascii="Book Antiqua" w:hAnsi="Book Antiqua" w:cs="Arial"/>
                <w:b/>
              </w:rPr>
              <w:t xml:space="preserve"> Pipeline.</w:t>
            </w:r>
          </w:p>
        </w:tc>
      </w:tr>
      <w:tr w:rsidR="006D7241" w:rsidRPr="00774108" w:rsidTr="00A34B7F">
        <w:trPr>
          <w:trHeight w:val="323"/>
        </w:trPr>
        <w:tc>
          <w:tcPr>
            <w:tcW w:w="3219" w:type="dxa"/>
          </w:tcPr>
          <w:p w:rsidR="006D7241" w:rsidRPr="003704B1" w:rsidRDefault="00D834A5" w:rsidP="00A34B7F">
            <w:pPr>
              <w:spacing w:after="0"/>
              <w:jc w:val="both"/>
              <w:rPr>
                <w:rFonts w:ascii="Book Antiqua" w:hAnsi="Book Antiqua" w:cs="Arial"/>
                <w:b/>
              </w:rPr>
            </w:pPr>
            <w:r>
              <w:rPr>
                <w:rFonts w:ascii="Book Antiqua" w:hAnsi="Book Antiqua" w:cs="Arial"/>
                <w:b/>
              </w:rPr>
              <w:t>10</w:t>
            </w:r>
            <w:r w:rsidR="006D7241" w:rsidRPr="003704B1">
              <w:rPr>
                <w:rFonts w:ascii="Book Antiqua" w:hAnsi="Book Antiqua" w:cs="Arial"/>
                <w:b/>
              </w:rPr>
              <w:t>% of the contract price</w:t>
            </w:r>
          </w:p>
        </w:tc>
        <w:tc>
          <w:tcPr>
            <w:tcW w:w="516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 xml:space="preserve">After Completion and commissioning of </w:t>
            </w:r>
            <w:r w:rsidR="00D834A5">
              <w:rPr>
                <w:rFonts w:ascii="Book Antiqua" w:hAnsi="Book Antiqua" w:cs="Arial"/>
                <w:b/>
              </w:rPr>
              <w:t>DI</w:t>
            </w:r>
            <w:r w:rsidRPr="003704B1">
              <w:rPr>
                <w:rFonts w:ascii="Book Antiqua" w:hAnsi="Book Antiqua" w:cs="Arial"/>
                <w:b/>
              </w:rPr>
              <w:t xml:space="preserve"> Pipeline work including delinking.</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341"/>
        <w:gridCol w:w="3284"/>
      </w:tblGrid>
      <w:tr w:rsidR="006D7241" w:rsidRPr="00774108" w:rsidTr="00A34B7F">
        <w:trPr>
          <w:trHeight w:val="494"/>
        </w:trPr>
        <w:tc>
          <w:tcPr>
            <w:tcW w:w="5061" w:type="dxa"/>
            <w:gridSpan w:val="2"/>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w:t>
            </w:r>
            <w:proofErr w:type="spellStart"/>
            <w:r w:rsidRPr="00774108">
              <w:rPr>
                <w:rFonts w:ascii="Book Antiqua" w:hAnsi="Book Antiqua" w:cs="Arial"/>
                <w:color w:val="000000"/>
                <w:szCs w:val="20"/>
              </w:rPr>
              <w:t>i</w:t>
            </w:r>
            <w:proofErr w:type="spellEnd"/>
            <w:r w:rsidRPr="00774108">
              <w:rPr>
                <w:rFonts w:ascii="Book Antiqua" w:hAnsi="Book Antiqua" w:cs="Arial"/>
                <w:color w:val="000000"/>
                <w:szCs w:val="20"/>
              </w:rPr>
              <w:t xml:space="preserve">)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rsidTr="00A34B7F">
        <w:trPr>
          <w:trHeight w:val="49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rsidTr="00A34B7F">
        <w:trPr>
          <w:trHeight w:val="72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(iv) </w:t>
            </w: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At the risk of the </w:t>
            </w:r>
            <w:proofErr w:type="spellStart"/>
            <w:r w:rsidRPr="00774108">
              <w:rPr>
                <w:rFonts w:ascii="Book Antiqua" w:hAnsi="Book Antiqua" w:cs="Arial"/>
                <w:color w:val="000000"/>
                <w:szCs w:val="20"/>
              </w:rPr>
              <w:t>tenderer</w:t>
            </w:r>
            <w:proofErr w:type="spellEnd"/>
            <w:r w:rsidRPr="00774108">
              <w:rPr>
                <w:rFonts w:ascii="Book Antiqua" w:hAnsi="Book Antiqua" w:cs="Arial"/>
                <w:color w:val="000000"/>
                <w:szCs w:val="20"/>
              </w:rPr>
              <w:t xml:space="preserve"> as per the Rules of Labour Department.</w:t>
            </w:r>
          </w:p>
        </w:tc>
      </w:tr>
      <w:tr w:rsidR="006D7241" w:rsidRPr="00492DA0" w:rsidTr="00A34B7F">
        <w:trPr>
          <w:trHeight w:val="95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t xml:space="preserve">        </w:t>
      </w:r>
      <w:r w:rsidRPr="00BE43FB">
        <w:rPr>
          <w:rFonts w:ascii="Book Antiqua" w:eastAsia="Times New Roman" w:hAnsi="Book Antiqua" w:cs="Arial"/>
          <w:b/>
        </w:rPr>
        <w:t>[40]</w:t>
      </w: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tab/>
      </w:r>
      <w:r w:rsidRPr="00BE43FB">
        <w:rPr>
          <w:rFonts w:ascii="Book Antiqua" w:eastAsia="Times New Roman" w:hAnsi="Book Antiqua" w:cs="Arial"/>
          <w:b/>
        </w:rPr>
        <w:tab/>
      </w:r>
      <w:proofErr w:type="gramStart"/>
      <w:r w:rsidRPr="00BE43FB">
        <w:rPr>
          <w:rFonts w:ascii="Book Antiqua" w:eastAsia="Times New Roman" w:hAnsi="Book Antiqua" w:cs="Arial"/>
          <w:b/>
        </w:rPr>
        <w:t>deleted</w:t>
      </w:r>
      <w:proofErr w:type="gramEnd"/>
    </w:p>
    <w:p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rsidR="006D7241" w:rsidRPr="007F1806"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The date by which “as-built”</w:t>
      </w:r>
      <w:r>
        <w:rPr>
          <w:rFonts w:ascii="Book Antiqua" w:hAnsi="Book Antiqua" w:cs="Arial"/>
          <w:position w:val="10"/>
          <w:szCs w:val="20"/>
          <w:vertAlign w:val="superscript"/>
        </w:rPr>
        <w:t xml:space="preserve"> </w:t>
      </w:r>
      <w:r>
        <w:rPr>
          <w:rFonts w:ascii="Book Antiqua" w:hAnsi="Book Antiqua" w:cs="Arial"/>
          <w:szCs w:val="20"/>
        </w:rPr>
        <w:t xml:space="preserve">drawings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The amount to be withheld for failing to supply “as built”</w:t>
      </w:r>
      <w:r>
        <w:rPr>
          <w:rFonts w:ascii="Book Antiqua" w:hAnsi="Book Antiqua" w:cs="Arial"/>
          <w:position w:val="10"/>
          <w:szCs w:val="20"/>
          <w:vertAlign w:val="superscript"/>
        </w:rPr>
        <w:t xml:space="preserve"> </w:t>
      </w:r>
      <w:r>
        <w:rPr>
          <w:rFonts w:ascii="Book Antiqua" w:hAnsi="Book Antiqua" w:cs="Arial"/>
          <w:szCs w:val="20"/>
        </w:rPr>
        <w:t>drawings or supply of Operation and Maintenance Man</w:t>
      </w:r>
      <w:r w:rsidR="00C42397">
        <w:rPr>
          <w:rFonts w:ascii="Book Antiqua" w:hAnsi="Book Antiqua" w:cs="Arial"/>
          <w:szCs w:val="20"/>
        </w:rPr>
        <w:t>uals by the date required is Rs</w:t>
      </w:r>
      <w:r w:rsidR="008130E6">
        <w:rPr>
          <w:rFonts w:ascii="Book Antiqua" w:hAnsi="Book Antiqua" w:cs="Arial"/>
          <w:szCs w:val="20"/>
        </w:rPr>
        <w:t xml:space="preserve"> </w:t>
      </w:r>
      <w:r w:rsidR="00EF148B">
        <w:rPr>
          <w:rFonts w:ascii="Book Antiqua" w:hAnsi="Book Antiqua" w:cs="Arial"/>
          <w:szCs w:val="20"/>
        </w:rPr>
        <w:t>15</w:t>
      </w:r>
      <w:r w:rsidR="00D834A5" w:rsidRPr="00D834A5">
        <w:rPr>
          <w:rFonts w:ascii="Book Antiqua" w:hAnsi="Book Antiqua" w:cs="Arial"/>
          <w:szCs w:val="20"/>
          <w:highlight w:val="yellow"/>
        </w:rPr>
        <w:t>,</w:t>
      </w:r>
      <w:r w:rsidR="00EF148B">
        <w:rPr>
          <w:rFonts w:ascii="Book Antiqua" w:hAnsi="Book Antiqua" w:cs="Arial"/>
          <w:szCs w:val="20"/>
          <w:highlight w:val="yellow"/>
        </w:rPr>
        <w:t>7</w:t>
      </w:r>
      <w:r w:rsidR="00D834A5" w:rsidRPr="00D834A5">
        <w:rPr>
          <w:rFonts w:ascii="Book Antiqua" w:hAnsi="Book Antiqua" w:cs="Arial"/>
          <w:szCs w:val="20"/>
          <w:highlight w:val="yellow"/>
        </w:rPr>
        <w:t>00</w:t>
      </w:r>
      <w:r w:rsidR="003704B1">
        <w:rPr>
          <w:rFonts w:ascii="Book Antiqua" w:hAnsi="Book Antiqua" w:cs="Arial"/>
          <w:szCs w:val="20"/>
        </w:rPr>
        <w:t>/-</w:t>
      </w:r>
      <w:r w:rsidR="00C42397">
        <w:rPr>
          <w:rFonts w:ascii="Book Antiqua" w:hAnsi="Book Antiqua" w:cs="Arial"/>
          <w:szCs w:val="20"/>
        </w:rPr>
        <w:t>.</w:t>
      </w:r>
      <w:r>
        <w:rPr>
          <w:rFonts w:ascii="Book Antiqua" w:hAnsi="Book Antiqua" w:cs="Arial"/>
          <w:szCs w:val="20"/>
        </w:rPr>
        <w:tab/>
        <w:t xml:space="preserve">[48]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w:t>
      </w:r>
      <w:proofErr w:type="gramStart"/>
      <w:r>
        <w:rPr>
          <w:rFonts w:ascii="Book Antiqua" w:hAnsi="Book Antiqua" w:cs="Arial"/>
          <w:szCs w:val="20"/>
        </w:rPr>
        <w:t>contract :</w:t>
      </w:r>
      <w:proofErr w:type="gramEnd"/>
      <w:r>
        <w:rPr>
          <w:rFonts w:ascii="Book Antiqua" w:hAnsi="Book Antiqua" w:cs="Arial"/>
          <w:szCs w:val="20"/>
        </w:rPr>
        <w:t xml:space="preserve"> </w:t>
      </w:r>
      <w:r>
        <w:rPr>
          <w:rFonts w:ascii="Book Antiqua" w:hAnsi="Book Antiqua" w:cs="Arial"/>
          <w:szCs w:val="20"/>
        </w:rPr>
        <w:tab/>
        <w:t xml:space="preserve">[49.2]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EA5EDC"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 </w:t>
      </w:r>
    </w:p>
    <w:p w:rsidR="00EA5EDC" w:rsidRDefault="00EA5EDC"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SECTION 7: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pStyle w:val="14bcwithpb"/>
        <w:tabs>
          <w:tab w:val="clear" w:pos="454"/>
          <w:tab w:val="clear" w:pos="907"/>
          <w:tab w:val="left" w:pos="720"/>
        </w:tabs>
        <w:spacing w:after="0"/>
        <w:ind w:right="-43"/>
        <w:jc w:val="center"/>
        <w:rPr>
          <w:rFonts w:ascii="Book Antiqua" w:hAnsi="Book Antiqua" w:cs="Arial"/>
          <w:b/>
          <w:sz w:val="28"/>
        </w:rPr>
      </w:pPr>
      <w:proofErr w:type="gramStart"/>
      <w:r>
        <w:rPr>
          <w:rFonts w:ascii="Book Antiqua" w:hAnsi="Book Antiqua" w:cs="Arial"/>
          <w:b/>
          <w:sz w:val="28"/>
        </w:rPr>
        <w:t>TECHNICAL  SPECIFICATIONS</w:t>
      </w:r>
      <w:proofErr w:type="gramEnd"/>
    </w:p>
    <w:p w:rsidR="006D7241" w:rsidRDefault="006D7241" w:rsidP="006D7241">
      <w:pPr>
        <w:pStyle w:val="12bl"/>
        <w:tabs>
          <w:tab w:val="clear" w:pos="454"/>
          <w:tab w:val="clear" w:pos="907"/>
          <w:tab w:val="left" w:pos="720"/>
        </w:tabs>
        <w:spacing w:after="0"/>
        <w:ind w:right="-43"/>
        <w:rPr>
          <w:rFonts w:ascii="Book Antiqua" w:hAnsi="Book Antiqua"/>
          <w:sz w:val="24"/>
        </w:rPr>
      </w:pPr>
      <w:bookmarkStart w:id="0" w:name="I__GENERAL"/>
    </w:p>
    <w:p w:rsidR="006D7241" w:rsidRDefault="006D7241" w:rsidP="006D7241">
      <w:pPr>
        <w:pStyle w:val="14bcwithpb"/>
        <w:tabs>
          <w:tab w:val="clear" w:pos="454"/>
          <w:tab w:val="clear" w:pos="907"/>
          <w:tab w:val="left" w:pos="720"/>
        </w:tabs>
        <w:spacing w:after="0"/>
        <w:ind w:right="-43"/>
        <w:jc w:val="center"/>
        <w:rPr>
          <w:rFonts w:ascii="Book Antiqua" w:hAnsi="Book Antiqua" w:cs="Arial"/>
          <w:b/>
          <w:sz w:val="28"/>
        </w:rPr>
      </w:pPr>
      <w:r>
        <w:rPr>
          <w:rFonts w:ascii="Book Antiqua" w:hAnsi="Book Antiqua"/>
          <w:sz w:val="24"/>
        </w:rPr>
        <w:br w:type="page"/>
      </w:r>
      <w:proofErr w:type="gramStart"/>
      <w:r>
        <w:rPr>
          <w:rFonts w:ascii="Book Antiqua" w:hAnsi="Book Antiqua" w:cs="Arial"/>
          <w:b/>
          <w:sz w:val="28"/>
        </w:rPr>
        <w:lastRenderedPageBreak/>
        <w:t>TECHNICAL  SPECIFICATIONS</w:t>
      </w:r>
      <w:proofErr w:type="gramEnd"/>
    </w:p>
    <w:p w:rsidR="006D7241" w:rsidRDefault="006D7241" w:rsidP="006D7241">
      <w:pPr>
        <w:pStyle w:val="12bl"/>
        <w:tabs>
          <w:tab w:val="clear" w:pos="454"/>
          <w:tab w:val="clear" w:pos="907"/>
          <w:tab w:val="left" w:pos="720"/>
        </w:tabs>
        <w:spacing w:after="0"/>
        <w:ind w:right="-43"/>
        <w:jc w:val="center"/>
        <w:rPr>
          <w:rFonts w:ascii="Book Antiqua" w:hAnsi="Book Antiqua"/>
          <w:sz w:val="24"/>
        </w:rPr>
      </w:pPr>
    </w:p>
    <w:p w:rsidR="006D7241" w:rsidRDefault="006D7241" w:rsidP="006D7241">
      <w:pPr>
        <w:pStyle w:val="12bl"/>
        <w:tabs>
          <w:tab w:val="clear" w:pos="454"/>
          <w:tab w:val="clear" w:pos="907"/>
          <w:tab w:val="left" w:pos="720"/>
        </w:tabs>
        <w:spacing w:after="0"/>
        <w:ind w:right="-43"/>
        <w:jc w:val="center"/>
        <w:rPr>
          <w:rFonts w:ascii="Book Antiqua" w:hAnsi="Book Antiqua" w:cs="Arial"/>
          <w:sz w:val="24"/>
        </w:rPr>
      </w:pPr>
      <w:r>
        <w:rPr>
          <w:rFonts w:ascii="Book Antiqua" w:hAnsi="Book Antiqua"/>
          <w:sz w:val="24"/>
        </w:rPr>
        <w:t xml:space="preserve">I </w:t>
      </w:r>
      <w:r>
        <w:rPr>
          <w:rFonts w:ascii="Book Antiqua" w:hAnsi="Book Antiqua" w:cs="Arial"/>
          <w:sz w:val="24"/>
        </w:rPr>
        <w:t xml:space="preserve"> GENERAL</w:t>
      </w:r>
      <w:bookmarkEnd w:id="0"/>
    </w:p>
    <w:p w:rsidR="006D7241" w:rsidRDefault="006D7241" w:rsidP="006D7241">
      <w:pPr>
        <w:pStyle w:val="12bl"/>
        <w:tabs>
          <w:tab w:val="clear" w:pos="454"/>
          <w:tab w:val="clear" w:pos="907"/>
          <w:tab w:val="left" w:pos="720"/>
        </w:tabs>
        <w:spacing w:before="120" w:after="120"/>
        <w:rPr>
          <w:rFonts w:ascii="Book Antiqua" w:hAnsi="Book Antiqua"/>
          <w:b/>
        </w:rPr>
      </w:pPr>
      <w:r>
        <w:rPr>
          <w:rFonts w:ascii="Book Antiqua" w:hAnsi="Book Antiqua"/>
          <w:b/>
        </w:rPr>
        <w:t>1.1</w:t>
      </w:r>
      <w:r>
        <w:rPr>
          <w:rFonts w:ascii="Book Antiqua" w:hAnsi="Book Antiqua"/>
          <w:b/>
        </w:rPr>
        <w:tab/>
        <w:t>Scope of Work.</w:t>
      </w:r>
    </w:p>
    <w:p w:rsidR="00560455" w:rsidRDefault="006D7241" w:rsidP="00560455">
      <w:pPr>
        <w:pStyle w:val="1text"/>
        <w:tabs>
          <w:tab w:val="left" w:pos="720"/>
        </w:tabs>
        <w:spacing w:before="120" w:after="120"/>
        <w:rPr>
          <w:rFonts w:ascii="Book Antiqua" w:hAnsi="Book Antiqua"/>
        </w:rPr>
      </w:pPr>
      <w:r>
        <w:rPr>
          <w:rFonts w:ascii="Book Antiqua" w:hAnsi="Book Antiqua"/>
        </w:rPr>
        <w:tab/>
      </w:r>
      <w:r w:rsidR="00B17D2E">
        <w:rPr>
          <w:rFonts w:ascii="Book Antiqua" w:hAnsi="Book Antiqua"/>
        </w:rPr>
        <w:t>The scope of work under this Contract includes the following:</w:t>
      </w:r>
    </w:p>
    <w:p w:rsidR="006D7241" w:rsidRPr="00673D81" w:rsidRDefault="00673D81" w:rsidP="00673D81">
      <w:pPr>
        <w:pStyle w:val="ListParagraph"/>
        <w:numPr>
          <w:ilvl w:val="2"/>
          <w:numId w:val="42"/>
        </w:numPr>
        <w:spacing w:before="120"/>
        <w:jc w:val="both"/>
        <w:rPr>
          <w:rFonts w:ascii="Times New Roman" w:hAnsi="Times New Roman"/>
        </w:rPr>
      </w:pPr>
      <w:r w:rsidRPr="00673D81">
        <w:rPr>
          <w:rFonts w:ascii="Book Antiqua" w:hAnsi="Book Antiqua"/>
        </w:rPr>
        <w:t>W</w:t>
      </w:r>
      <w:r w:rsidRPr="00673D81">
        <w:rPr>
          <w:rFonts w:ascii="Times New Roman" w:hAnsi="Times New Roman"/>
        </w:rPr>
        <w:t xml:space="preserve">ork of providing and laying of 150mm </w:t>
      </w:r>
      <w:proofErr w:type="spellStart"/>
      <w:r w:rsidRPr="00673D81">
        <w:rPr>
          <w:rFonts w:ascii="Times New Roman" w:hAnsi="Times New Roman"/>
        </w:rPr>
        <w:t>dia</w:t>
      </w:r>
      <w:proofErr w:type="spellEnd"/>
      <w:r w:rsidRPr="00673D81">
        <w:rPr>
          <w:rFonts w:ascii="Times New Roman" w:hAnsi="Times New Roman"/>
        </w:rPr>
        <w:t xml:space="preserve"> and 100mm </w:t>
      </w:r>
      <w:proofErr w:type="spellStart"/>
      <w:r w:rsidRPr="00673D81">
        <w:rPr>
          <w:rFonts w:ascii="Times New Roman" w:hAnsi="Times New Roman"/>
        </w:rPr>
        <w:t>dia</w:t>
      </w:r>
      <w:proofErr w:type="spellEnd"/>
      <w:r w:rsidRPr="00673D81">
        <w:rPr>
          <w:rFonts w:ascii="Times New Roman" w:hAnsi="Times New Roman"/>
        </w:rPr>
        <w:t xml:space="preserve"> DI water supply pipe line at 7</w:t>
      </w:r>
      <w:r w:rsidRPr="00673D81">
        <w:rPr>
          <w:rFonts w:ascii="Times New Roman" w:hAnsi="Times New Roman"/>
          <w:vertAlign w:val="superscript"/>
        </w:rPr>
        <w:t>th</w:t>
      </w:r>
      <w:r w:rsidRPr="00673D81">
        <w:rPr>
          <w:rFonts w:ascii="Times New Roman" w:hAnsi="Times New Roman"/>
        </w:rPr>
        <w:t xml:space="preserve"> block, </w:t>
      </w:r>
      <w:proofErr w:type="spellStart"/>
      <w:r w:rsidRPr="00673D81">
        <w:rPr>
          <w:rFonts w:ascii="Times New Roman" w:hAnsi="Times New Roman"/>
        </w:rPr>
        <w:t>Koramangala</w:t>
      </w:r>
      <w:proofErr w:type="spellEnd"/>
      <w:r w:rsidRPr="00673D81">
        <w:rPr>
          <w:rFonts w:ascii="Times New Roman" w:hAnsi="Times New Roman"/>
        </w:rPr>
        <w:t xml:space="preserve"> coming under Koramangala-1 service station of AEESE-5 sub division</w:t>
      </w:r>
      <w:r w:rsidR="00D834A5" w:rsidRPr="00673D81">
        <w:rPr>
          <w:rFonts w:ascii="Book Antiqua" w:hAnsi="Book Antiqua"/>
          <w:highlight w:val="yellow"/>
        </w:rPr>
        <w:t>.</w:t>
      </w:r>
    </w:p>
    <w:p w:rsidR="006D7241" w:rsidRDefault="00560455" w:rsidP="006D7241">
      <w:pPr>
        <w:pStyle w:val="1text"/>
        <w:tabs>
          <w:tab w:val="left" w:pos="720"/>
        </w:tabs>
        <w:spacing w:before="120" w:after="120"/>
        <w:rPr>
          <w:rFonts w:ascii="Book Antiqua" w:hAnsi="Book Antiqua"/>
        </w:rPr>
      </w:pPr>
      <w:r>
        <w:rPr>
          <w:rFonts w:ascii="Book Antiqua" w:hAnsi="Book Antiqua"/>
        </w:rPr>
        <w:t>1.1.2</w:t>
      </w:r>
      <w:r w:rsidR="006D7241">
        <w:rPr>
          <w:rFonts w:ascii="Book Antiqua" w:hAnsi="Book Antiqua"/>
        </w:rPr>
        <w:tab/>
        <w:t>Earthwork in all kinds of soil, hard rock. The pipeline is to be laid in the developed city roads with traffic</w:t>
      </w:r>
    </w:p>
    <w:p w:rsidR="006D7241" w:rsidRDefault="00560455" w:rsidP="006D7241">
      <w:pPr>
        <w:pStyle w:val="1text"/>
        <w:tabs>
          <w:tab w:val="left" w:pos="720"/>
        </w:tabs>
        <w:spacing w:before="120" w:after="120"/>
        <w:rPr>
          <w:rFonts w:ascii="Book Antiqua" w:hAnsi="Book Antiqua"/>
        </w:rPr>
      </w:pPr>
      <w:r>
        <w:rPr>
          <w:rFonts w:ascii="Book Antiqua" w:hAnsi="Book Antiqua"/>
        </w:rPr>
        <w:t>1.1.3</w:t>
      </w:r>
      <w:r w:rsidR="006D7241">
        <w:rPr>
          <w:rFonts w:ascii="Book Antiqua" w:hAnsi="Book Antiqua"/>
        </w:rPr>
        <w:tab/>
        <w:t xml:space="preserve">Fixing and connecting all pipelines fixtures like valves, bends, tees and other specials as specified in the construction drawings, construction all appurtenant structures such as pipe supports, valve chambers, thrust blocks, etc., </w:t>
      </w:r>
    </w:p>
    <w:p w:rsidR="006D7241" w:rsidRDefault="00560455" w:rsidP="006D7241">
      <w:pPr>
        <w:pStyle w:val="1text"/>
        <w:tabs>
          <w:tab w:val="left" w:pos="720"/>
        </w:tabs>
        <w:spacing w:before="120" w:after="120"/>
        <w:rPr>
          <w:rFonts w:ascii="Book Antiqua" w:hAnsi="Book Antiqua"/>
        </w:rPr>
      </w:pPr>
      <w:r>
        <w:rPr>
          <w:rFonts w:ascii="Book Antiqua" w:hAnsi="Book Antiqua"/>
        </w:rPr>
        <w:t>1.1.4</w:t>
      </w:r>
      <w:r w:rsidR="006D7241">
        <w:rPr>
          <w:rFonts w:ascii="Book Antiqua" w:hAnsi="Book Antiqua"/>
        </w:rPr>
        <w:tab/>
        <w:t>Backfilling the trenches, restoring and making good all surfaces which are damaged during excavation.</w:t>
      </w:r>
    </w:p>
    <w:p w:rsidR="006D7241" w:rsidRDefault="00560455" w:rsidP="006D7241">
      <w:pPr>
        <w:pStyle w:val="1text"/>
        <w:tabs>
          <w:tab w:val="left" w:pos="720"/>
        </w:tabs>
        <w:spacing w:before="120" w:after="120"/>
        <w:rPr>
          <w:rFonts w:ascii="Book Antiqua" w:hAnsi="Book Antiqua"/>
        </w:rPr>
      </w:pPr>
      <w:r>
        <w:rPr>
          <w:rFonts w:ascii="Book Antiqua" w:hAnsi="Book Antiqua"/>
        </w:rPr>
        <w:t>1.1.5</w:t>
      </w:r>
      <w:r w:rsidR="006D7241">
        <w:rPr>
          <w:rFonts w:ascii="Book Antiqua" w:hAnsi="Book Antiqua"/>
        </w:rPr>
        <w:tab/>
        <w:t>Dismantling and reconstruction of structures such as culverts, storm water drains, roads etc., and utility lines such as water supply pipe lines, sewer lines coming in the way of the pipeline alignment.</w:t>
      </w:r>
    </w:p>
    <w:p w:rsidR="006D7241" w:rsidRDefault="00560455" w:rsidP="006D7241">
      <w:pPr>
        <w:pStyle w:val="1text"/>
        <w:tabs>
          <w:tab w:val="left" w:pos="720"/>
        </w:tabs>
        <w:spacing w:before="120" w:after="120"/>
        <w:rPr>
          <w:rFonts w:ascii="Book Antiqua" w:hAnsi="Book Antiqua"/>
        </w:rPr>
      </w:pPr>
      <w:r>
        <w:rPr>
          <w:rFonts w:ascii="Book Antiqua" w:hAnsi="Book Antiqua"/>
        </w:rPr>
        <w:t>1.1.6</w:t>
      </w:r>
      <w:r w:rsidR="006D7241">
        <w:rPr>
          <w:rFonts w:ascii="Book Antiqua" w:hAnsi="Book Antiqua"/>
        </w:rPr>
        <w:tab/>
        <w:t xml:space="preserve">Testing and commissioning of the pipe line after </w:t>
      </w:r>
      <w:proofErr w:type="gramStart"/>
      <w:r w:rsidR="006D7241">
        <w:rPr>
          <w:rFonts w:ascii="Book Antiqua" w:hAnsi="Book Antiqua"/>
        </w:rPr>
        <w:t>laying</w:t>
      </w:r>
      <w:proofErr w:type="gramEnd"/>
      <w:r w:rsidR="006D7241">
        <w:rPr>
          <w:rFonts w:ascii="Book Antiqua" w:hAnsi="Book Antiqua"/>
        </w:rPr>
        <w:t>.</w:t>
      </w:r>
    </w:p>
    <w:p w:rsidR="006D7241" w:rsidRDefault="00560455" w:rsidP="006D7241">
      <w:pPr>
        <w:pStyle w:val="1text"/>
        <w:tabs>
          <w:tab w:val="left" w:pos="720"/>
        </w:tabs>
        <w:spacing w:before="120" w:after="120"/>
        <w:rPr>
          <w:rFonts w:ascii="Book Antiqua" w:hAnsi="Book Antiqua"/>
        </w:rPr>
      </w:pPr>
      <w:r>
        <w:rPr>
          <w:rFonts w:ascii="Book Antiqua" w:hAnsi="Book Antiqua"/>
        </w:rPr>
        <w:t>1.1.7</w:t>
      </w:r>
      <w:r w:rsidR="006D7241">
        <w:rPr>
          <w:rFonts w:ascii="Book Antiqua" w:hAnsi="Book Antiqua"/>
        </w:rPr>
        <w:tab/>
        <w:t xml:space="preserve">Maintenance of all the pipelines for </w:t>
      </w:r>
      <w:r w:rsidR="006D7241" w:rsidRPr="00961526">
        <w:rPr>
          <w:rFonts w:ascii="Book Antiqua" w:hAnsi="Book Antiqua"/>
          <w:b/>
        </w:rPr>
        <w:t>12 months</w:t>
      </w:r>
      <w:r w:rsidR="006D7241">
        <w:rPr>
          <w:rFonts w:ascii="Book Antiqua" w:hAnsi="Book Antiqua"/>
        </w:rPr>
        <w:t xml:space="preserve"> after commissioning. During this period, the contractor has to set right the defect of any kind in the manufacture, laying and jointing of all the pipelines and in the other works in this scope of tender.</w:t>
      </w:r>
    </w:p>
    <w:p w:rsidR="006D7241" w:rsidRDefault="006D7241" w:rsidP="006D7241">
      <w:pPr>
        <w:pStyle w:val="1text"/>
        <w:tabs>
          <w:tab w:val="left" w:pos="720"/>
        </w:tabs>
        <w:spacing w:before="120" w:after="120"/>
        <w:rPr>
          <w:rFonts w:ascii="Book Antiqua" w:hAnsi="Book Antiqua"/>
        </w:rPr>
      </w:pPr>
      <w:r>
        <w:rPr>
          <w:rFonts w:ascii="Book Antiqua" w:hAnsi="Book Antiqua"/>
        </w:rPr>
        <w:t>1.1.</w:t>
      </w:r>
      <w:r w:rsidR="00560455">
        <w:rPr>
          <w:rFonts w:ascii="Book Antiqua" w:hAnsi="Book Antiqua"/>
        </w:rPr>
        <w:t>8</w:t>
      </w:r>
      <w:r>
        <w:rPr>
          <w:rFonts w:ascii="Book Antiqua" w:hAnsi="Book Antiqua"/>
        </w:rPr>
        <w:tab/>
        <w:t xml:space="preserve">All work shall be done as per the specifications. The works shall include providing all materials, equipments, </w:t>
      </w:r>
      <w:proofErr w:type="spellStart"/>
      <w:r>
        <w:rPr>
          <w:rFonts w:ascii="Book Antiqua" w:hAnsi="Book Antiqua"/>
        </w:rPr>
        <w:t>labour</w:t>
      </w:r>
      <w:proofErr w:type="spellEnd"/>
      <w:r>
        <w:rPr>
          <w:rFonts w:ascii="Book Antiqua" w:hAnsi="Book Antiqua"/>
        </w:rPr>
        <w:t>, tools, plants, transport etc., and all other services necessary for the complete construction including necessary sub-soil investigations.</w:t>
      </w:r>
    </w:p>
    <w:p w:rsidR="006D7241" w:rsidRDefault="00560455" w:rsidP="006D7241">
      <w:pPr>
        <w:pStyle w:val="1text"/>
        <w:tabs>
          <w:tab w:val="left" w:pos="720"/>
        </w:tabs>
        <w:spacing w:before="120" w:after="360"/>
        <w:rPr>
          <w:rFonts w:ascii="Book Antiqua" w:hAnsi="Book Antiqua"/>
        </w:rPr>
      </w:pPr>
      <w:r>
        <w:rPr>
          <w:rFonts w:ascii="Book Antiqua" w:hAnsi="Book Antiqua"/>
        </w:rPr>
        <w:t>1.1.9</w:t>
      </w:r>
      <w:r w:rsidR="006D7241">
        <w:rPr>
          <w:rFonts w:ascii="Book Antiqua" w:hAnsi="Book Antiqua"/>
        </w:rPr>
        <w:tab/>
        <w:t>The alignment of the pipeline and other typical details of pipe bedding, valve chambers, thrust blocks, pipe supports, and the general arrangement of reservoir are furnished in Drawings. Further details shall be furnished in the construction drawings during the construction stage if found necessary.</w:t>
      </w:r>
    </w:p>
    <w:p w:rsidR="00940F56" w:rsidRPr="00940F56" w:rsidRDefault="00940F56" w:rsidP="00940F56">
      <w:pPr>
        <w:spacing w:after="0"/>
        <w:rPr>
          <w:rFonts w:ascii="Book Antiqua" w:eastAsia="Times New Roman" w:hAnsi="Book Antiqua" w:cs="Times New Roman"/>
          <w:lang w:val="en-US" w:eastAsia="en-US"/>
        </w:rPr>
      </w:pPr>
      <w:r>
        <w:t xml:space="preserve">1.1.11   </w:t>
      </w:r>
      <w:proofErr w:type="gramStart"/>
      <w:r w:rsidRPr="00940F56">
        <w:rPr>
          <w:rFonts w:ascii="Book Antiqua" w:eastAsia="Times New Roman" w:hAnsi="Book Antiqua" w:cs="Times New Roman"/>
          <w:lang w:val="en-US" w:eastAsia="en-US"/>
        </w:rPr>
        <w:t>The</w:t>
      </w:r>
      <w:proofErr w:type="gramEnd"/>
      <w:r w:rsidRPr="00940F56">
        <w:rPr>
          <w:rFonts w:ascii="Book Antiqua" w:eastAsia="Times New Roman" w:hAnsi="Book Antiqua" w:cs="Times New Roman"/>
          <w:lang w:val="en-US" w:eastAsia="en-US"/>
        </w:rPr>
        <w:t xml:space="preserve"> newly laid pipeline shall be commissioned along with HSC. The existing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pipelines</w:t>
      </w:r>
      <w:proofErr w:type="gramEnd"/>
      <w:r w:rsidRPr="00940F56">
        <w:rPr>
          <w:rFonts w:ascii="Book Antiqua" w:eastAsia="Times New Roman" w:hAnsi="Book Antiqua" w:cs="Times New Roman"/>
          <w:lang w:val="en-US" w:eastAsia="en-US"/>
        </w:rPr>
        <w:t xml:space="preserve"> to be disconnected once new lines are commissioned. For no reasons,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both</w:t>
      </w:r>
      <w:proofErr w:type="gramEnd"/>
      <w:r w:rsidRPr="00940F56">
        <w:rPr>
          <w:rFonts w:ascii="Book Antiqua" w:eastAsia="Times New Roman" w:hAnsi="Book Antiqua" w:cs="Times New Roman"/>
          <w:lang w:val="en-US" w:eastAsia="en-US"/>
        </w:rPr>
        <w:t xml:space="preserve"> new and old lines should be kept in service. The D.I. / M.S. Specials used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for</w:t>
      </w:r>
      <w:proofErr w:type="gramEnd"/>
      <w:r w:rsidRPr="00940F56">
        <w:rPr>
          <w:rFonts w:ascii="Book Antiqua" w:eastAsia="Times New Roman" w:hAnsi="Book Antiqua" w:cs="Times New Roman"/>
          <w:lang w:val="en-US" w:eastAsia="en-US"/>
        </w:rPr>
        <w:t xml:space="preserve"> linking and De-linking including all works shall be paid as per the provisions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made</w:t>
      </w:r>
      <w:proofErr w:type="gramEnd"/>
      <w:r w:rsidRPr="00940F56">
        <w:rPr>
          <w:rFonts w:ascii="Book Antiqua" w:eastAsia="Times New Roman" w:hAnsi="Book Antiqua" w:cs="Times New Roman"/>
          <w:lang w:val="en-US" w:eastAsia="en-US"/>
        </w:rPr>
        <w:t xml:space="preserve"> for D.I. &amp; M.S. Specials.  </w:t>
      </w:r>
    </w:p>
    <w:p w:rsidR="00940F56" w:rsidRPr="00940F56" w:rsidRDefault="00940F56" w:rsidP="00940F56">
      <w:pPr>
        <w:spacing w:after="0"/>
        <w:rPr>
          <w:rFonts w:ascii="Book Antiqua" w:eastAsia="Times New Roman" w:hAnsi="Book Antiqua" w:cs="Times New Roman"/>
          <w:lang w:val="en-US" w:eastAsia="en-US"/>
        </w:rPr>
      </w:pPr>
    </w:p>
    <w:p w:rsidR="00940F56" w:rsidRPr="00940F56" w:rsidRDefault="00940F56" w:rsidP="00940F56">
      <w:pPr>
        <w:spacing w:after="0"/>
        <w:rPr>
          <w:rFonts w:ascii="Book Antiqua" w:eastAsia="Times New Roman" w:hAnsi="Book Antiqua" w:cs="Times New Roman"/>
          <w:lang w:val="en-US" w:eastAsia="en-US"/>
        </w:rPr>
      </w:pPr>
      <w:proofErr w:type="gramStart"/>
      <w:r>
        <w:rPr>
          <w:rFonts w:ascii="Book Antiqua" w:eastAsia="Times New Roman" w:hAnsi="Book Antiqua" w:cs="Times New Roman"/>
          <w:lang w:val="en-US" w:eastAsia="en-US"/>
        </w:rPr>
        <w:t xml:space="preserve">1.1.12 </w:t>
      </w:r>
      <w:r w:rsidRPr="00940F56">
        <w:rPr>
          <w:rFonts w:ascii="Book Antiqua" w:eastAsia="Times New Roman" w:hAnsi="Book Antiqua" w:cs="Times New Roman"/>
          <w:lang w:val="en-US" w:eastAsia="en-US"/>
        </w:rPr>
        <w:t xml:space="preserve"> The</w:t>
      </w:r>
      <w:proofErr w:type="gramEnd"/>
      <w:r w:rsidRPr="00940F56">
        <w:rPr>
          <w:rFonts w:ascii="Book Antiqua" w:eastAsia="Times New Roman" w:hAnsi="Book Antiqua" w:cs="Times New Roman"/>
          <w:lang w:val="en-US" w:eastAsia="en-US"/>
        </w:rPr>
        <w:t xml:space="preserve"> House Service Connections from newly lad pipeline shall be laid up to meter </w:t>
      </w:r>
    </w:p>
    <w:p w:rsidR="00940F56" w:rsidRPr="00940F56" w:rsidRDefault="00940F56" w:rsidP="00940F56">
      <w:pPr>
        <w:spacing w:after="0"/>
        <w:ind w:left="426"/>
        <w:rPr>
          <w:rFonts w:ascii="Book Antiqua" w:eastAsia="Times New Roman" w:hAnsi="Book Antiqua" w:cs="Times New Roman"/>
          <w:lang w:val="en-US" w:eastAsia="en-US"/>
        </w:rPr>
      </w:pPr>
      <w:r>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point</w:t>
      </w:r>
      <w:proofErr w:type="gramEnd"/>
      <w:r w:rsidRPr="00940F56">
        <w:rPr>
          <w:rFonts w:ascii="Book Antiqua" w:eastAsia="Times New Roman" w:hAnsi="Book Antiqua" w:cs="Times New Roman"/>
          <w:lang w:val="en-US" w:eastAsia="en-US"/>
        </w:rPr>
        <w:t xml:space="preserve">. The same shall be connected to meter inlet point by disconnecting the old </w:t>
      </w:r>
      <w:r>
        <w:rPr>
          <w:rFonts w:ascii="Book Antiqua" w:eastAsia="Times New Roman" w:hAnsi="Book Antiqua" w:cs="Times New Roman"/>
          <w:lang w:val="en-US" w:eastAsia="en-US"/>
        </w:rPr>
        <w:t xml:space="preserve">       </w:t>
      </w:r>
      <w:r w:rsidRPr="00940F56">
        <w:rPr>
          <w:rFonts w:ascii="Book Antiqua" w:eastAsia="Times New Roman" w:hAnsi="Book Antiqua" w:cs="Times New Roman"/>
          <w:lang w:val="en-US" w:eastAsia="en-US"/>
        </w:rPr>
        <w:t xml:space="preserve">lines. No separate payment will be made for connecting the HSC to meter. The cost </w:t>
      </w:r>
      <w:r w:rsidRPr="00940F56">
        <w:rPr>
          <w:rFonts w:ascii="Book Antiqua" w:eastAsia="Times New Roman" w:hAnsi="Book Antiqua" w:cs="Times New Roman"/>
          <w:lang w:val="en-US" w:eastAsia="en-US"/>
        </w:rPr>
        <w:lastRenderedPageBreak/>
        <w:t xml:space="preserve">of HSC is inclusive of linking to consumer meter including all </w:t>
      </w:r>
      <w:proofErr w:type="spellStart"/>
      <w:r w:rsidRPr="00940F56">
        <w:rPr>
          <w:rFonts w:ascii="Book Antiqua" w:eastAsia="Times New Roman" w:hAnsi="Book Antiqua" w:cs="Times New Roman"/>
          <w:lang w:val="en-US" w:eastAsia="en-US"/>
        </w:rPr>
        <w:t>labour</w:t>
      </w:r>
      <w:proofErr w:type="spellEnd"/>
      <w:r w:rsidRPr="00940F56">
        <w:rPr>
          <w:rFonts w:ascii="Book Antiqua" w:eastAsia="Times New Roman" w:hAnsi="Book Antiqua" w:cs="Times New Roman"/>
          <w:lang w:val="en-US" w:eastAsia="en-US"/>
        </w:rPr>
        <w:t xml:space="preserve">, cost of all tools tackles, materials required and all necessary civil </w:t>
      </w:r>
      <w:proofErr w:type="spellStart"/>
      <w:r w:rsidRPr="00940F56">
        <w:rPr>
          <w:rFonts w:ascii="Book Antiqua" w:eastAsia="Times New Roman" w:hAnsi="Book Antiqua" w:cs="Times New Roman"/>
          <w:lang w:val="en-US" w:eastAsia="en-US"/>
        </w:rPr>
        <w:t>works.</w:t>
      </w:r>
      <w:r>
        <w:rPr>
          <w:rFonts w:ascii="Book Antiqua" w:eastAsia="Times New Roman" w:hAnsi="Book Antiqua" w:cs="Times New Roman"/>
          <w:lang w:val="en-US" w:eastAsia="en-US"/>
        </w:rPr>
        <w:t>s</w:t>
      </w:r>
      <w:proofErr w:type="spellEnd"/>
    </w:p>
    <w:p w:rsidR="00940F56" w:rsidRPr="00940F56" w:rsidRDefault="00940F56" w:rsidP="00940F56">
      <w:pPr>
        <w:spacing w:after="0"/>
        <w:ind w:left="426"/>
        <w:rPr>
          <w:rFonts w:ascii="Book Antiqua" w:eastAsia="Times New Roman" w:hAnsi="Book Antiqua" w:cs="Times New Roman"/>
          <w:lang w:val="en-US" w:eastAsia="en-US"/>
        </w:rPr>
      </w:pPr>
    </w:p>
    <w:p w:rsidR="00940F56" w:rsidRPr="00940F56" w:rsidRDefault="00A34B7F" w:rsidP="00940F56">
      <w:pPr>
        <w:spacing w:after="0"/>
        <w:jc w:val="both"/>
        <w:rPr>
          <w:rFonts w:ascii="Book Antiqua" w:eastAsia="Times New Roman" w:hAnsi="Book Antiqua" w:cs="Times New Roman"/>
          <w:lang w:val="en-US" w:eastAsia="en-US"/>
        </w:rPr>
      </w:pPr>
      <w:r>
        <w:rPr>
          <w:rFonts w:ascii="Book Antiqua" w:eastAsia="Times New Roman" w:hAnsi="Book Antiqua" w:cs="Times New Roman"/>
          <w:lang w:val="en-US" w:eastAsia="en-US"/>
        </w:rPr>
        <w:t>1.1.13</w:t>
      </w:r>
      <w:r w:rsidR="00940F56" w:rsidRPr="00940F56">
        <w:rPr>
          <w:rFonts w:ascii="Book Antiqua" w:eastAsia="Times New Roman" w:hAnsi="Book Antiqua" w:cs="Times New Roman"/>
          <w:lang w:val="en-US" w:eastAsia="en-US"/>
        </w:rPr>
        <w:t xml:space="preserve"> </w:t>
      </w:r>
      <w:proofErr w:type="gramStart"/>
      <w:r w:rsidR="00940F56" w:rsidRPr="00940F56">
        <w:rPr>
          <w:rFonts w:ascii="Book Antiqua" w:eastAsia="Times New Roman" w:hAnsi="Book Antiqua" w:cs="Times New Roman"/>
          <w:lang w:val="en-US" w:eastAsia="en-US"/>
        </w:rPr>
        <w:t>The</w:t>
      </w:r>
      <w:proofErr w:type="gramEnd"/>
      <w:r w:rsidR="00940F56" w:rsidRPr="00940F56">
        <w:rPr>
          <w:rFonts w:ascii="Book Antiqua" w:eastAsia="Times New Roman" w:hAnsi="Book Antiqua" w:cs="Times New Roman"/>
          <w:lang w:val="en-US" w:eastAsia="en-US"/>
        </w:rPr>
        <w:t xml:space="preserve"> work includes study of existing DMA boundary, existing system of supply </w:t>
      </w:r>
    </w:p>
    <w:p w:rsidR="00940F56" w:rsidRPr="00940F56" w:rsidRDefault="00940F56" w:rsidP="00940F56">
      <w:pPr>
        <w:spacing w:after="0"/>
        <w:ind w:left="426"/>
        <w:jc w:val="both"/>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etc</w:t>
      </w:r>
      <w:proofErr w:type="gramEnd"/>
      <w:r w:rsidRPr="00940F56">
        <w:rPr>
          <w:rFonts w:ascii="Book Antiqua" w:eastAsia="Times New Roman" w:hAnsi="Book Antiqua" w:cs="Times New Roman"/>
          <w:lang w:val="en-US" w:eastAsia="en-US"/>
        </w:rPr>
        <w:t xml:space="preserve">. The DMA’s are formed under previous projects shall </w:t>
      </w:r>
      <w:proofErr w:type="gramStart"/>
      <w:r w:rsidRPr="00940F56">
        <w:rPr>
          <w:rFonts w:ascii="Book Antiqua" w:eastAsia="Times New Roman" w:hAnsi="Book Antiqua" w:cs="Times New Roman"/>
          <w:lang w:val="en-US" w:eastAsia="en-US"/>
        </w:rPr>
        <w:t>be  maintained</w:t>
      </w:r>
      <w:proofErr w:type="gramEnd"/>
      <w:r w:rsidRPr="00940F56">
        <w:rPr>
          <w:rFonts w:ascii="Book Antiqua" w:eastAsia="Times New Roman" w:hAnsi="Book Antiqua" w:cs="Times New Roman"/>
          <w:lang w:val="en-US" w:eastAsia="en-US"/>
        </w:rPr>
        <w:t xml:space="preserve"> without disturbing the boundary. For no reason, the DMA boundary should be breached. The replacement of old leaking C.I. / P.V.C. pipelines shall be replaced keeping in mind the DMA boundary only. While laying the pipeline, the exiting Bulk flow meters on the existing pipeline network shall be retained in the network. The new pipeline network shall be carried out by connecting the network to DMA Bulk flow meters.</w:t>
      </w:r>
    </w:p>
    <w:p w:rsidR="006D7241" w:rsidRDefault="006D7241" w:rsidP="006D7241">
      <w:pPr>
        <w:pStyle w:val="12bl"/>
        <w:tabs>
          <w:tab w:val="clear" w:pos="454"/>
          <w:tab w:val="clear" w:pos="907"/>
          <w:tab w:val="left" w:pos="720"/>
        </w:tabs>
        <w:spacing w:before="120" w:after="120"/>
        <w:rPr>
          <w:rFonts w:ascii="Book Antiqua" w:hAnsi="Book Antiqua"/>
          <w:b/>
        </w:rPr>
      </w:pPr>
      <w:r>
        <w:rPr>
          <w:rFonts w:ascii="Book Antiqua" w:hAnsi="Book Antiqua"/>
          <w:b/>
        </w:rPr>
        <w:t>1.2</w:t>
      </w:r>
      <w:r>
        <w:rPr>
          <w:rFonts w:ascii="Book Antiqua" w:hAnsi="Book Antiqua"/>
          <w:b/>
        </w:rPr>
        <w:tab/>
        <w:t>Royalties</w:t>
      </w:r>
    </w:p>
    <w:p w:rsidR="006D7241" w:rsidRDefault="006D7241" w:rsidP="006D7241">
      <w:pPr>
        <w:pStyle w:val="1text"/>
        <w:tabs>
          <w:tab w:val="left" w:pos="720"/>
        </w:tabs>
        <w:spacing w:before="120" w:after="240"/>
        <w:rPr>
          <w:rFonts w:ascii="Book Antiqua" w:hAnsi="Book Antiqua"/>
        </w:rPr>
      </w:pPr>
      <w:r>
        <w:rPr>
          <w:rFonts w:ascii="Book Antiqua" w:hAnsi="Book Antiqua"/>
        </w:rPr>
        <w:t>1.2.1</w:t>
      </w:r>
      <w:r>
        <w:rPr>
          <w:rFonts w:ascii="Book Antiqua" w:hAnsi="Book Antiqua"/>
        </w:rPr>
        <w:tab/>
        <w:t>The Employer shall deduct Royalties on materials used in the Works from the progress payments to the Contractor at the rates specified in the most recent “Amendment to the Karnataka Minor Minerals Concession Rules - 1969” as published by the Commerce and Industries Department (Mines) and as illustrated in Annexure-1, attached.</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1.3</w:t>
      </w:r>
      <w:r>
        <w:rPr>
          <w:rFonts w:ascii="Book Antiqua" w:hAnsi="Book Antiqua"/>
          <w:b/>
        </w:rPr>
        <w:tab/>
        <w:t>Site Order Book</w:t>
      </w:r>
    </w:p>
    <w:p w:rsidR="006D7241" w:rsidRDefault="006D7241" w:rsidP="006D7241">
      <w:pPr>
        <w:pStyle w:val="12bl"/>
        <w:tabs>
          <w:tab w:val="clear" w:pos="454"/>
          <w:tab w:val="clear" w:pos="907"/>
          <w:tab w:val="left" w:pos="720"/>
        </w:tabs>
        <w:spacing w:before="120" w:after="240"/>
        <w:rPr>
          <w:rFonts w:ascii="Book Antiqua" w:hAnsi="Book Antiqua"/>
        </w:rPr>
      </w:pPr>
      <w:r>
        <w:rPr>
          <w:rFonts w:ascii="Book Antiqua" w:hAnsi="Book Antiqua"/>
        </w:rPr>
        <w:t>1.3.1</w:t>
      </w:r>
      <w:r>
        <w:rPr>
          <w:rFonts w:ascii="Book Antiqua" w:hAnsi="Book Antiqua"/>
        </w:rPr>
        <w:tab/>
        <w:t>The Contractor shall maintain an identical pair of Site Order Books (one marked original and the other marked duplicate), at the Site at all times during the execution of the Works for the use of the Engineer and the Contractor. All instructions issued by the Engineer to the Contractor shall be recorded in both sets of the Site Order Book and shall be signed by the issuer and countersigned by the Contractor. After compliance with the instruction, the Contractor shall record the same in both sets of the Site Order Book duly signed and countersigned by the Engineer. Acceptance of any part of the work executed by the Contractor shall be subject to verification with respect to compliance of respective instructions of the Engineer through the Site Order Book. The Engineer shall retain the original copy of the Site Order Book, while the Contractor shall retain the duplicate one.</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1.4</w:t>
      </w:r>
      <w:r>
        <w:rPr>
          <w:rFonts w:ascii="Book Antiqua" w:hAnsi="Book Antiqua"/>
          <w:b/>
        </w:rPr>
        <w:tab/>
        <w:t>Quarry Materials</w:t>
      </w:r>
    </w:p>
    <w:p w:rsidR="006D7241" w:rsidRDefault="006D7241" w:rsidP="006D7241">
      <w:pPr>
        <w:pStyle w:val="1text"/>
        <w:tabs>
          <w:tab w:val="left" w:pos="720"/>
        </w:tabs>
        <w:spacing w:before="120" w:after="240"/>
        <w:rPr>
          <w:rFonts w:ascii="Book Antiqua" w:hAnsi="Book Antiqua"/>
        </w:rPr>
      </w:pPr>
      <w:r>
        <w:rPr>
          <w:rFonts w:ascii="Book Antiqua" w:hAnsi="Book Antiqua"/>
        </w:rPr>
        <w:t>1.4.1</w:t>
      </w:r>
      <w:r>
        <w:rPr>
          <w:rFonts w:ascii="Book Antiqua" w:hAnsi="Book Antiqua"/>
        </w:rPr>
        <w:tab/>
        <w:t xml:space="preserve">The Contractor shall be wholly responsible to identify the suitable sources for quarry materials required for the Works, such as earth, sand, stone, </w:t>
      </w:r>
      <w:proofErr w:type="spellStart"/>
      <w:r>
        <w:rPr>
          <w:rFonts w:ascii="Book Antiqua" w:hAnsi="Book Antiqua"/>
        </w:rPr>
        <w:t>muram</w:t>
      </w:r>
      <w:proofErr w:type="spellEnd"/>
      <w:r>
        <w:rPr>
          <w:rFonts w:ascii="Book Antiqua" w:hAnsi="Book Antiqua"/>
        </w:rPr>
        <w:t>, etc., and to make his own arrangements for collection and transportation of the materials irrespective of the leads and lifts required. The quarry thus identified by the Contractor should have proper license from the Government of Karnataka. All materials supplied by the Contractor shall satisfy the requirements set forth in the Specifications and shall be subject to the approval of the Engineer. The Contractor shall take this into account while offering his rates and no claims whatsoever shall be entertained for extra costs on this account.</w:t>
      </w:r>
    </w:p>
    <w:p w:rsidR="00D63B27" w:rsidRDefault="00D63B27" w:rsidP="006D7241">
      <w:pPr>
        <w:pStyle w:val="12bl"/>
        <w:tabs>
          <w:tab w:val="clear" w:pos="454"/>
          <w:tab w:val="clear" w:pos="907"/>
          <w:tab w:val="left" w:pos="720"/>
        </w:tabs>
        <w:spacing w:before="120" w:after="240"/>
        <w:rPr>
          <w:rFonts w:ascii="Book Antiqua" w:hAnsi="Book Antiqua"/>
          <w:b/>
          <w:color w:val="auto"/>
        </w:rPr>
      </w:pPr>
    </w:p>
    <w:p w:rsidR="00D63B27" w:rsidRDefault="00D63B27" w:rsidP="006D7241">
      <w:pPr>
        <w:pStyle w:val="12bl"/>
        <w:tabs>
          <w:tab w:val="clear" w:pos="454"/>
          <w:tab w:val="clear" w:pos="907"/>
          <w:tab w:val="left" w:pos="720"/>
        </w:tabs>
        <w:spacing w:before="120" w:after="240"/>
        <w:rPr>
          <w:rFonts w:ascii="Book Antiqua" w:hAnsi="Book Antiqua"/>
          <w:b/>
          <w:color w:val="auto"/>
        </w:rPr>
      </w:pPr>
    </w:p>
    <w:p w:rsidR="006D7241" w:rsidRDefault="006D7241" w:rsidP="006D7241">
      <w:pPr>
        <w:pStyle w:val="12bl"/>
        <w:tabs>
          <w:tab w:val="clear" w:pos="454"/>
          <w:tab w:val="clear" w:pos="907"/>
          <w:tab w:val="left" w:pos="720"/>
        </w:tabs>
        <w:spacing w:before="120" w:after="240"/>
        <w:rPr>
          <w:rFonts w:ascii="Book Antiqua" w:hAnsi="Book Antiqua"/>
          <w:b/>
          <w:color w:val="auto"/>
        </w:rPr>
      </w:pPr>
      <w:r>
        <w:rPr>
          <w:rFonts w:ascii="Book Antiqua" w:hAnsi="Book Antiqua"/>
          <w:b/>
          <w:color w:val="auto"/>
        </w:rPr>
        <w:lastRenderedPageBreak/>
        <w:t>1.5</w:t>
      </w:r>
      <w:r>
        <w:rPr>
          <w:rFonts w:ascii="Book Antiqua" w:hAnsi="Book Antiqua"/>
          <w:b/>
          <w:color w:val="auto"/>
        </w:rPr>
        <w:tab/>
        <w:t>Inspection and testing</w:t>
      </w:r>
    </w:p>
    <w:p w:rsidR="006D7241" w:rsidRDefault="006D7241" w:rsidP="006D7241">
      <w:pPr>
        <w:pStyle w:val="1text"/>
        <w:tabs>
          <w:tab w:val="left" w:pos="720"/>
        </w:tabs>
        <w:spacing w:before="120" w:after="120"/>
        <w:rPr>
          <w:rFonts w:ascii="Book Antiqua" w:hAnsi="Book Antiqua"/>
          <w:bCs/>
        </w:rPr>
      </w:pPr>
      <w:r>
        <w:rPr>
          <w:rFonts w:ascii="Book Antiqua" w:hAnsi="Book Antiqua"/>
        </w:rPr>
        <w:t>1.5.1</w:t>
      </w:r>
      <w:r>
        <w:rPr>
          <w:rFonts w:ascii="Book Antiqua" w:hAnsi="Book Antiqua"/>
        </w:rPr>
        <w:tab/>
      </w:r>
      <w:r>
        <w:rPr>
          <w:rFonts w:ascii="Book Antiqua" w:hAnsi="Book Antiqua"/>
          <w:bCs/>
        </w:rPr>
        <w:t xml:space="preserve">Inspection of Material to be procured </w:t>
      </w:r>
    </w:p>
    <w:p w:rsidR="006D7241" w:rsidRDefault="006D7241" w:rsidP="006D7241">
      <w:pPr>
        <w:pStyle w:val="1text"/>
        <w:tabs>
          <w:tab w:val="left" w:pos="720"/>
        </w:tabs>
        <w:spacing w:before="120" w:after="120"/>
        <w:rPr>
          <w:rFonts w:ascii="Book Antiqua" w:hAnsi="Book Antiqua"/>
        </w:rPr>
      </w:pPr>
      <w:r>
        <w:rPr>
          <w:rFonts w:ascii="Book Antiqua" w:hAnsi="Book Antiqua"/>
        </w:rPr>
        <w:tab/>
        <w:t>Inspection and certification of all materials used on the works such as MS Plates / Pipes and Specials , Valves, Cement, Size Stones, Sand aggregate, Lead, Rubber gaskets etc., for conformity with specifications of BIS.  If insisted, inspection of materials at the manufacture place shall be arranged by the contractor at his cost including the travelling and accommodation of the inspecting officer.</w:t>
      </w:r>
    </w:p>
    <w:p w:rsidR="006D7241" w:rsidRDefault="006D7241" w:rsidP="006D7241">
      <w:pPr>
        <w:pStyle w:val="1text"/>
        <w:tabs>
          <w:tab w:val="left" w:pos="720"/>
        </w:tabs>
        <w:spacing w:before="120" w:after="120"/>
        <w:rPr>
          <w:rFonts w:ascii="Book Antiqua" w:hAnsi="Book Antiqua"/>
          <w:b/>
          <w:bCs/>
        </w:rPr>
      </w:pPr>
      <w:r>
        <w:rPr>
          <w:rFonts w:ascii="Book Antiqua" w:hAnsi="Book Antiqua"/>
        </w:rPr>
        <w:t>1.5.2</w:t>
      </w:r>
      <w:r>
        <w:rPr>
          <w:rFonts w:ascii="Book Antiqua" w:hAnsi="Book Antiqua"/>
        </w:rPr>
        <w:tab/>
      </w:r>
      <w:r>
        <w:rPr>
          <w:rFonts w:ascii="Book Antiqua" w:hAnsi="Book Antiqua"/>
          <w:b/>
          <w:bCs/>
        </w:rPr>
        <w:t xml:space="preserve">Inspection and certification of the various components of works. </w:t>
      </w:r>
    </w:p>
    <w:p w:rsidR="006D7241" w:rsidRDefault="006D7241" w:rsidP="006D7241">
      <w:pPr>
        <w:pStyle w:val="1text"/>
        <w:tabs>
          <w:tab w:val="left" w:pos="720"/>
        </w:tabs>
        <w:spacing w:before="120" w:after="120"/>
        <w:rPr>
          <w:rFonts w:ascii="Book Antiqua" w:hAnsi="Book Antiqua"/>
        </w:rPr>
      </w:pPr>
      <w:r>
        <w:rPr>
          <w:rFonts w:ascii="Book Antiqua" w:hAnsi="Book Antiqua"/>
        </w:rPr>
        <w:tab/>
        <w:t>Construction of MS pipeline with all  fixtures, construction of Valve Chamber including back filling of trench in layers with compaction as specified to ensure that all components of works are carried out as per specification and to required standards.</w:t>
      </w:r>
    </w:p>
    <w:p w:rsidR="006D7241" w:rsidRDefault="006D7241" w:rsidP="006D7241">
      <w:pPr>
        <w:pStyle w:val="1text"/>
        <w:tabs>
          <w:tab w:val="left" w:pos="720"/>
        </w:tabs>
        <w:spacing w:before="120" w:after="240"/>
        <w:rPr>
          <w:rFonts w:ascii="Book Antiqua" w:hAnsi="Book Antiqua"/>
        </w:rPr>
      </w:pPr>
      <w:r>
        <w:rPr>
          <w:rFonts w:ascii="Book Antiqua" w:hAnsi="Book Antiqua"/>
        </w:rPr>
        <w:tab/>
        <w:t>Inspection &amp; Certification of Hydraulic Test on Completed pipe line in reaches as specified.</w:t>
      </w:r>
    </w:p>
    <w:p w:rsidR="006D7241" w:rsidRDefault="006D7241" w:rsidP="006D7241">
      <w:pPr>
        <w:pStyle w:val="1text"/>
        <w:tabs>
          <w:tab w:val="left" w:pos="720"/>
        </w:tabs>
        <w:spacing w:before="120" w:after="240"/>
        <w:rPr>
          <w:rFonts w:ascii="Book Antiqua" w:hAnsi="Book Antiqua"/>
          <w:b/>
        </w:rPr>
      </w:pPr>
      <w:r>
        <w:rPr>
          <w:rFonts w:ascii="Book Antiqua" w:hAnsi="Book Antiqua"/>
          <w:b/>
        </w:rPr>
        <w:t>1.6</w:t>
      </w:r>
      <w:r>
        <w:rPr>
          <w:rFonts w:ascii="Book Antiqua" w:hAnsi="Book Antiqua"/>
          <w:b/>
        </w:rPr>
        <w:tab/>
        <w:t>Technical Specifications</w:t>
      </w:r>
    </w:p>
    <w:p w:rsidR="006D7241" w:rsidRDefault="006D7241" w:rsidP="006D7241">
      <w:pPr>
        <w:pStyle w:val="1text"/>
        <w:tabs>
          <w:tab w:val="left" w:pos="720"/>
        </w:tabs>
        <w:spacing w:before="120" w:after="240"/>
        <w:rPr>
          <w:rFonts w:ascii="Book Antiqua" w:hAnsi="Book Antiqua"/>
        </w:rPr>
      </w:pPr>
      <w:r>
        <w:rPr>
          <w:rFonts w:ascii="Book Antiqua" w:hAnsi="Book Antiqua"/>
        </w:rPr>
        <w:t>1.6.1</w:t>
      </w:r>
      <w:r>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1.7</w:t>
      </w:r>
      <w:r>
        <w:rPr>
          <w:rFonts w:ascii="Book Antiqua" w:hAnsi="Book Antiqua"/>
          <w:b/>
        </w:rPr>
        <w:tab/>
        <w:t>Storage of Materials and Plant</w:t>
      </w:r>
    </w:p>
    <w:p w:rsidR="006D7241" w:rsidRDefault="006D7241" w:rsidP="006D7241">
      <w:pPr>
        <w:pStyle w:val="1text"/>
        <w:tabs>
          <w:tab w:val="left" w:pos="720"/>
        </w:tabs>
        <w:spacing w:before="120" w:after="240"/>
        <w:rPr>
          <w:rFonts w:ascii="Book Antiqua" w:hAnsi="Book Antiqua"/>
        </w:rPr>
      </w:pPr>
      <w:r>
        <w:rPr>
          <w:rFonts w:ascii="Book Antiqua" w:hAnsi="Book Antiqua"/>
        </w:rPr>
        <w:t xml:space="preserve">1.7.1 </w:t>
      </w:r>
      <w:r>
        <w:rPr>
          <w:rFonts w:ascii="Book Antiqua" w:hAnsi="Book Antiqua"/>
        </w:rPr>
        <w:tab/>
        <w:t>The Contractor shall provide appropriate storage facilities for materials like cement, steel, aggregates, consumable supplies, equipment, mechanical and electrical items, etc., and shall take all safety and security measures against theft and deterioration in quality, at his own cost.</w:t>
      </w:r>
    </w:p>
    <w:p w:rsidR="006D7241" w:rsidRDefault="006D7241" w:rsidP="006D7241">
      <w:pPr>
        <w:pStyle w:val="12bl"/>
        <w:tabs>
          <w:tab w:val="clear" w:pos="454"/>
          <w:tab w:val="clear" w:pos="907"/>
          <w:tab w:val="left" w:pos="720"/>
        </w:tabs>
        <w:spacing w:before="120" w:after="240"/>
        <w:rPr>
          <w:rFonts w:ascii="Book Antiqua" w:hAnsi="Book Antiqua"/>
          <w:b/>
          <w:color w:val="auto"/>
        </w:rPr>
      </w:pPr>
      <w:r>
        <w:rPr>
          <w:rFonts w:ascii="Book Antiqua" w:hAnsi="Book Antiqua"/>
          <w:b/>
          <w:color w:val="auto"/>
        </w:rPr>
        <w:t>1.8       Procurement of Materials:</w:t>
      </w:r>
    </w:p>
    <w:p w:rsidR="006D7241" w:rsidRDefault="006D7241" w:rsidP="006D7241">
      <w:pPr>
        <w:pStyle w:val="14bc"/>
        <w:tabs>
          <w:tab w:val="clear" w:pos="454"/>
          <w:tab w:val="clear" w:pos="907"/>
          <w:tab w:val="left" w:pos="720"/>
        </w:tabs>
        <w:spacing w:before="120" w:after="120"/>
        <w:rPr>
          <w:rFonts w:ascii="Book Antiqua" w:hAnsi="Book Antiqua"/>
          <w:b/>
          <w:color w:val="auto"/>
        </w:rPr>
      </w:pPr>
      <w:r>
        <w:rPr>
          <w:rFonts w:ascii="Book Antiqua" w:hAnsi="Book Antiqua"/>
          <w:color w:val="auto"/>
        </w:rPr>
        <w:t xml:space="preserve">1.8.1    </w:t>
      </w:r>
      <w:r>
        <w:rPr>
          <w:rFonts w:ascii="Book Antiqua" w:hAnsi="Book Antiqua"/>
          <w:color w:val="auto"/>
        </w:rPr>
        <w:tab/>
        <w:t>CEMENT:</w:t>
      </w:r>
    </w:p>
    <w:p w:rsidR="006D7241" w:rsidRDefault="006D7241" w:rsidP="006D7241">
      <w:pPr>
        <w:pStyle w:val="1text"/>
        <w:tabs>
          <w:tab w:val="left" w:pos="720"/>
        </w:tabs>
        <w:spacing w:before="120" w:after="120"/>
        <w:rPr>
          <w:rFonts w:ascii="Book Antiqua" w:hAnsi="Book Antiqua"/>
        </w:rPr>
      </w:pPr>
      <w:r>
        <w:rPr>
          <w:rFonts w:ascii="Book Antiqua" w:hAnsi="Book Antiqua"/>
        </w:rPr>
        <w:tab/>
        <w:t>The Contractor shall use only 43 grade cement conforming to IS 8112 / 89 with latest amendments with ISI mark. The Contractor should furnish the manufacturer test certificate for the above brand of cement for having manufactured the cement as per relevant BIS and guarantee certificate before using the cement.</w:t>
      </w:r>
    </w:p>
    <w:p w:rsidR="006D7241" w:rsidRDefault="006D7241" w:rsidP="006D7241">
      <w:pPr>
        <w:pStyle w:val="Body"/>
        <w:tabs>
          <w:tab w:val="clear" w:pos="454"/>
          <w:tab w:val="clear" w:pos="907"/>
          <w:tab w:val="left" w:pos="720"/>
        </w:tabs>
        <w:spacing w:before="120" w:after="120"/>
        <w:rPr>
          <w:rFonts w:ascii="Book Antiqua" w:hAnsi="Book Antiqua"/>
          <w:color w:val="auto"/>
        </w:rPr>
      </w:pPr>
      <w:r>
        <w:rPr>
          <w:rFonts w:ascii="Book Antiqua" w:hAnsi="Book Antiqua"/>
          <w:color w:val="auto"/>
        </w:rPr>
        <w:t xml:space="preserve">1.8.2   </w:t>
      </w:r>
      <w:r>
        <w:rPr>
          <w:rFonts w:ascii="Book Antiqua" w:hAnsi="Book Antiqua"/>
          <w:color w:val="auto"/>
        </w:rPr>
        <w:tab/>
        <w:t>STEEL:</w:t>
      </w:r>
    </w:p>
    <w:p w:rsidR="006D7241" w:rsidRDefault="006D7241" w:rsidP="006D7241">
      <w:pPr>
        <w:pStyle w:val="1text"/>
        <w:tabs>
          <w:tab w:val="left" w:pos="720"/>
        </w:tabs>
        <w:spacing w:before="120" w:after="240"/>
        <w:rPr>
          <w:rFonts w:ascii="Book Antiqua" w:hAnsi="Book Antiqua"/>
        </w:rPr>
      </w:pPr>
      <w:r>
        <w:rPr>
          <w:rFonts w:ascii="Book Antiqua" w:hAnsi="Book Antiqua"/>
        </w:rPr>
        <w:tab/>
        <w:t>The Contractor shall procure the steel from VISL / SAIL / VSP / TISCO and manufacturers’ test certificate is to be produced.</w:t>
      </w: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6D7241" w:rsidRDefault="006D7241" w:rsidP="006D7241">
      <w:pPr>
        <w:pStyle w:val="Body"/>
        <w:tabs>
          <w:tab w:val="clear" w:pos="454"/>
          <w:tab w:val="clear" w:pos="907"/>
          <w:tab w:val="left" w:pos="630"/>
        </w:tabs>
        <w:spacing w:before="120" w:after="120"/>
        <w:rPr>
          <w:rFonts w:ascii="Book Antiqua" w:hAnsi="Book Antiqua"/>
          <w:b/>
          <w:color w:val="auto"/>
        </w:rPr>
      </w:pPr>
      <w:r>
        <w:rPr>
          <w:rFonts w:ascii="Book Antiqua" w:hAnsi="Book Antiqua"/>
          <w:b/>
          <w:color w:val="auto"/>
        </w:rPr>
        <w:lastRenderedPageBreak/>
        <w:t>1.8.3</w:t>
      </w:r>
      <w:r>
        <w:rPr>
          <w:rFonts w:ascii="Book Antiqua" w:hAnsi="Book Antiqua"/>
          <w:color w:val="auto"/>
        </w:rPr>
        <w:t>.</w:t>
      </w:r>
      <w:r>
        <w:rPr>
          <w:rFonts w:ascii="Book Antiqua" w:hAnsi="Book Antiqua"/>
          <w:color w:val="auto"/>
        </w:rPr>
        <w:tab/>
      </w:r>
      <w:r>
        <w:rPr>
          <w:rFonts w:ascii="Book Antiqua" w:hAnsi="Book Antiqua"/>
          <w:b/>
          <w:color w:val="auto"/>
        </w:rPr>
        <w:t>MS PIPES, VALVES AND OTHERS</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
        <w:gridCol w:w="3194"/>
        <w:gridCol w:w="4320"/>
      </w:tblGrid>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proofErr w:type="spellStart"/>
            <w:r>
              <w:rPr>
                <w:rFonts w:ascii="Book Antiqua" w:hAnsi="Book Antiqua"/>
                <w:color w:val="auto"/>
              </w:rPr>
              <w:t>Sl.No</w:t>
            </w:r>
            <w:proofErr w:type="spellEnd"/>
            <w:r>
              <w:rPr>
                <w:rFonts w:ascii="Book Antiqua" w:hAnsi="Book Antiqua"/>
                <w:color w:val="auto"/>
              </w:rPr>
              <w:t>.</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Description</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Make</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Sluice Valves Conforming </w:t>
            </w:r>
          </w:p>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to IS 14846/2000 </w:t>
            </w:r>
          </w:p>
        </w:tc>
        <w:tc>
          <w:tcPr>
            <w:tcW w:w="4320" w:type="dxa"/>
          </w:tcPr>
          <w:p w:rsidR="006D7241" w:rsidRDefault="006D7241" w:rsidP="00A34B7F">
            <w:pPr>
              <w:pStyle w:val="Body"/>
              <w:tabs>
                <w:tab w:val="clear" w:pos="454"/>
                <w:tab w:val="clear" w:pos="907"/>
                <w:tab w:val="left" w:pos="4535"/>
              </w:tabs>
              <w:spacing w:after="0"/>
              <w:ind w:right="-43"/>
              <w:rPr>
                <w:rFonts w:ascii="Book Antiqua" w:hAnsi="Book Antiqua"/>
                <w:color w:val="auto"/>
                <w:sz w:val="20"/>
                <w:szCs w:val="20"/>
              </w:rPr>
            </w:pPr>
            <w:r>
              <w:rPr>
                <w:rFonts w:ascii="Book Antiqua" w:hAnsi="Book Antiqua"/>
                <w:color w:val="auto"/>
                <w:sz w:val="20"/>
                <w:szCs w:val="20"/>
              </w:rPr>
              <w:t>KIRLOSKAR, IVI, FOURESS, DURGA, JASH, JUPITER, BSJ, SHAU, UPADYAYA, CALSEN</w:t>
            </w:r>
          </w:p>
        </w:tc>
      </w:tr>
      <w:tr w:rsidR="006D7241" w:rsidTr="00A34B7F">
        <w:trPr>
          <w:trHeight w:val="782"/>
        </w:trPr>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2</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Butterfly valves – Conforming</w:t>
            </w:r>
          </w:p>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 to IS 13095 / 1991</w:t>
            </w:r>
          </w:p>
        </w:tc>
        <w:tc>
          <w:tcPr>
            <w:tcW w:w="4320" w:type="dxa"/>
          </w:tcPr>
          <w:p w:rsidR="006D7241" w:rsidRDefault="006D7241" w:rsidP="00A34B7F">
            <w:pPr>
              <w:pStyle w:val="Body"/>
              <w:tabs>
                <w:tab w:val="clear" w:pos="454"/>
                <w:tab w:val="clear" w:pos="907"/>
                <w:tab w:val="left" w:pos="680"/>
                <w:tab w:val="left" w:pos="720"/>
                <w:tab w:val="left" w:pos="1134"/>
                <w:tab w:val="left" w:pos="4212"/>
              </w:tabs>
              <w:spacing w:after="0"/>
              <w:ind w:right="-43"/>
              <w:rPr>
                <w:rFonts w:ascii="Book Antiqua" w:hAnsi="Book Antiqua"/>
                <w:color w:val="auto"/>
                <w:sz w:val="20"/>
                <w:szCs w:val="20"/>
              </w:rPr>
            </w:pPr>
            <w:r>
              <w:rPr>
                <w:rFonts w:ascii="Book Antiqua" w:hAnsi="Book Antiqua"/>
                <w:color w:val="auto"/>
                <w:sz w:val="20"/>
                <w:szCs w:val="20"/>
              </w:rPr>
              <w:t>KIRLOSKAR, FOURESS, IVI, DURGA , L &amp; T, JASH</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3</w:t>
            </w:r>
          </w:p>
        </w:tc>
        <w:tc>
          <w:tcPr>
            <w:tcW w:w="3194" w:type="dxa"/>
          </w:tcPr>
          <w:p w:rsidR="006D7241" w:rsidRDefault="006D7241" w:rsidP="00A34B7F">
            <w:pPr>
              <w:pStyle w:val="Body"/>
              <w:tabs>
                <w:tab w:val="clear" w:pos="454"/>
                <w:tab w:val="clear" w:pos="907"/>
              </w:tabs>
              <w:spacing w:after="0"/>
              <w:ind w:left="0" w:right="-43" w:firstLine="0"/>
              <w:rPr>
                <w:rFonts w:ascii="Book Antiqua" w:hAnsi="Book Antiqua"/>
                <w:color w:val="auto"/>
                <w:sz w:val="20"/>
                <w:szCs w:val="20"/>
              </w:rPr>
            </w:pPr>
            <w:r>
              <w:rPr>
                <w:rFonts w:ascii="Book Antiqua" w:hAnsi="Book Antiqua"/>
                <w:color w:val="auto"/>
                <w:sz w:val="20"/>
                <w:szCs w:val="20"/>
              </w:rPr>
              <w:t>MS plate/HR coil to Manufacture MS pipes Conforming to IS: 2062</w:t>
            </w:r>
          </w:p>
        </w:tc>
        <w:tc>
          <w:tcPr>
            <w:tcW w:w="4320" w:type="dxa"/>
          </w:tcPr>
          <w:p w:rsidR="006D7241" w:rsidRDefault="006D7241" w:rsidP="00A34B7F">
            <w:pPr>
              <w:pStyle w:val="Body"/>
              <w:tabs>
                <w:tab w:val="clear" w:pos="454"/>
                <w:tab w:val="clear" w:pos="907"/>
                <w:tab w:val="left" w:pos="720"/>
              </w:tabs>
              <w:spacing w:after="0"/>
              <w:ind w:right="-43"/>
              <w:rPr>
                <w:rFonts w:ascii="Book Antiqua" w:hAnsi="Book Antiqua"/>
                <w:color w:val="auto"/>
                <w:sz w:val="20"/>
                <w:szCs w:val="20"/>
              </w:rPr>
            </w:pPr>
            <w:r>
              <w:rPr>
                <w:rFonts w:ascii="Book Antiqua" w:hAnsi="Book Antiqua"/>
                <w:color w:val="auto"/>
                <w:sz w:val="20"/>
                <w:szCs w:val="20"/>
              </w:rPr>
              <w:t xml:space="preserve">SAIL, TISCO,ESSAR STEEL, ISPAT Industries,  </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4</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5</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Kinetic Air Valves</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KIRLOSKAR, IVI, BSJ, SHAU, DURGA, CALSEN,</w:t>
            </w:r>
          </w:p>
        </w:tc>
      </w:tr>
      <w:tr w:rsidR="006D7241" w:rsidRPr="0097085C"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6</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Double Ball Kinetic Air Valves</w:t>
            </w:r>
          </w:p>
        </w:tc>
        <w:tc>
          <w:tcPr>
            <w:tcW w:w="4320" w:type="dxa"/>
          </w:tcPr>
          <w:p w:rsidR="006D7241" w:rsidRPr="0097085C"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lang w:val="da-DK"/>
              </w:rPr>
            </w:pPr>
            <w:r w:rsidRPr="0097085C">
              <w:rPr>
                <w:rFonts w:ascii="Book Antiqua" w:hAnsi="Book Antiqua"/>
                <w:color w:val="auto"/>
                <w:sz w:val="20"/>
                <w:szCs w:val="20"/>
                <w:lang w:val="da-DK"/>
              </w:rPr>
              <w:t>KIRLOSKAR, IVI, BSJ, SHAU, DURGA</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7</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Bolts, Nuts and Washers</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GKW, TEXSO MAKE, T.V.S. UNBRAKO</w:t>
            </w:r>
          </w:p>
        </w:tc>
      </w:tr>
    </w:tbl>
    <w:p w:rsidR="006D7241" w:rsidRDefault="006D7241" w:rsidP="006D7241">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r>
        <w:rPr>
          <w:rFonts w:ascii="Book Antiqua" w:hAnsi="Book Antiqua"/>
          <w:color w:val="auto"/>
        </w:rPr>
        <w:tab/>
      </w:r>
    </w:p>
    <w:p w:rsidR="006D7241" w:rsidRDefault="006D7241" w:rsidP="006D7241">
      <w:pPr>
        <w:pStyle w:val="Body"/>
        <w:tabs>
          <w:tab w:val="clear" w:pos="454"/>
          <w:tab w:val="clear" w:pos="907"/>
          <w:tab w:val="left" w:pos="680"/>
          <w:tab w:val="left" w:pos="720"/>
          <w:tab w:val="left" w:pos="1134"/>
          <w:tab w:val="left" w:pos="4535"/>
        </w:tabs>
        <w:spacing w:before="120" w:after="120"/>
        <w:ind w:right="-133"/>
        <w:rPr>
          <w:rFonts w:ascii="Book Antiqua" w:hAnsi="Book Antiqua"/>
          <w:color w:val="auto"/>
          <w:sz w:val="20"/>
          <w:szCs w:val="20"/>
        </w:rPr>
      </w:pPr>
      <w:r>
        <w:rPr>
          <w:rFonts w:ascii="Book Antiqua" w:hAnsi="Book Antiqua"/>
          <w:color w:val="auto"/>
        </w:rPr>
        <w:tab/>
      </w:r>
      <w:r>
        <w:rPr>
          <w:rFonts w:ascii="Book Antiqua" w:hAnsi="Book Antiqua"/>
          <w:color w:val="auto"/>
          <w:sz w:val="20"/>
          <w:szCs w:val="20"/>
        </w:rPr>
        <w:t>(Any other reputed make as may be approved by BWSSB at a later date by producing the credentials.)</w:t>
      </w:r>
    </w:p>
    <w:p w:rsidR="006D7241" w:rsidRDefault="006D7241" w:rsidP="006D7241">
      <w:pPr>
        <w:pStyle w:val="Body"/>
        <w:tabs>
          <w:tab w:val="clear" w:pos="454"/>
          <w:tab w:val="clear" w:pos="907"/>
        </w:tabs>
        <w:spacing w:before="120" w:after="240"/>
        <w:ind w:right="-133"/>
        <w:rPr>
          <w:rFonts w:ascii="Book Antiqua" w:hAnsi="Book Antiqua" w:cs="Arial"/>
          <w:b/>
          <w:sz w:val="26"/>
        </w:rPr>
      </w:pPr>
      <w:r>
        <w:rPr>
          <w:rFonts w:ascii="Book Antiqua" w:hAnsi="Book Antiqua"/>
          <w:color w:val="auto"/>
        </w:rPr>
        <w:tab/>
        <w:t>The above branded makes are preferred. In the bid the bidder should specify the make for which the rate is quoted without which the Board can specify any make among the above brands.</w:t>
      </w:r>
      <w:bookmarkStart w:id="1" w:name="SPECIAL_SPECIFICATIONS_"/>
    </w:p>
    <w:bookmarkEnd w:id="1"/>
    <w:p w:rsidR="006D7241" w:rsidRDefault="006D7241" w:rsidP="006D7241">
      <w:pPr>
        <w:pStyle w:val="12bl"/>
        <w:tabs>
          <w:tab w:val="clear" w:pos="454"/>
          <w:tab w:val="clear" w:pos="907"/>
          <w:tab w:val="left" w:pos="720"/>
        </w:tabs>
        <w:spacing w:before="120" w:after="240"/>
        <w:ind w:left="720" w:right="-144" w:hanging="720"/>
        <w:rPr>
          <w:rFonts w:ascii="Book Antiqua" w:hAnsi="Book Antiqua" w:cs="Arial"/>
        </w:rPr>
      </w:pPr>
      <w:r>
        <w:rPr>
          <w:rFonts w:ascii="Book Antiqua" w:hAnsi="Book Antiqua" w:cs="Arial"/>
          <w:b/>
        </w:rPr>
        <w:t>1.9</w:t>
      </w:r>
      <w:r>
        <w:rPr>
          <w:rFonts w:ascii="Book Antiqua" w:hAnsi="Book Antiqua" w:cs="Arial"/>
          <w:b/>
        </w:rPr>
        <w:tab/>
        <w:t xml:space="preserve">Equivalency of Standards and </w:t>
      </w:r>
      <w:r>
        <w:rPr>
          <w:rFonts w:ascii="Book Antiqua" w:hAnsi="Book Antiqua" w:cs="Arial"/>
        </w:rPr>
        <w:t>be procured, and work performed or tested, the provisions of the latest current edition or revision of the relevant standards and codes in effect shall apply, unless otherwise stated in the Contract. Where such standards and codes are national, or relate to a particular country or region, other authoritative standards which ensure an equal or higher quality than the standards and codes specified will be acceptable subject to the Engineer’s prior review and written approval. Differences between the standards specified and the proposed alternative standards must be fully described in writing by the Contractor and submitted to the Engineer at least 28 days prior to the date when the Contractor desires the Engineer’s approval. In the event the Engineer determines that such proposed deviations do not ensure equal or higher quality, the Contractor shall comply with the standards specified in the documents.</w:t>
      </w:r>
    </w:p>
    <w:p w:rsidR="006D7241" w:rsidRDefault="006D7241" w:rsidP="006D7241">
      <w:pPr>
        <w:pStyle w:val="12bl"/>
        <w:tabs>
          <w:tab w:val="clear" w:pos="454"/>
          <w:tab w:val="clear" w:pos="907"/>
          <w:tab w:val="left" w:pos="720"/>
          <w:tab w:val="left" w:pos="1350"/>
        </w:tabs>
        <w:spacing w:before="120" w:after="240"/>
        <w:ind w:right="-144"/>
        <w:rPr>
          <w:rFonts w:ascii="Book Antiqua" w:hAnsi="Book Antiqua" w:cs="Arial"/>
          <w:b/>
        </w:rPr>
      </w:pPr>
      <w:r>
        <w:rPr>
          <w:rFonts w:ascii="Book Antiqua" w:hAnsi="Book Antiqua" w:cs="Arial"/>
          <w:b/>
        </w:rPr>
        <w:t>1.10</w:t>
      </w:r>
      <w:r>
        <w:rPr>
          <w:rFonts w:ascii="Book Antiqua" w:hAnsi="Book Antiqua" w:cs="Arial"/>
          <w:b/>
        </w:rPr>
        <w:tab/>
        <w:t>Sign Board</w:t>
      </w:r>
    </w:p>
    <w:p w:rsidR="006D7241" w:rsidRDefault="006D7241" w:rsidP="006D7241">
      <w:pPr>
        <w:pStyle w:val="1text"/>
        <w:tabs>
          <w:tab w:val="left" w:pos="720"/>
          <w:tab w:val="left" w:pos="1350"/>
        </w:tabs>
        <w:spacing w:before="120" w:after="120"/>
        <w:ind w:right="-144"/>
        <w:rPr>
          <w:rFonts w:ascii="Book Antiqua" w:hAnsi="Book Antiqua" w:cs="Arial"/>
        </w:rPr>
      </w:pPr>
      <w:r>
        <w:rPr>
          <w:rFonts w:ascii="Book Antiqua" w:hAnsi="Book Antiqua" w:cs="Arial"/>
        </w:rPr>
        <w:t>1.10.1</w:t>
      </w:r>
      <w:r>
        <w:rPr>
          <w:rFonts w:ascii="Book Antiqua" w:hAnsi="Book Antiqua" w:cs="Arial"/>
        </w:rPr>
        <w:tab/>
        <w:t>The Contractor shall provide a sign board at the site of the Works of approved size and design which provides (</w:t>
      </w:r>
      <w:proofErr w:type="spellStart"/>
      <w:r>
        <w:rPr>
          <w:rFonts w:ascii="Book Antiqua" w:hAnsi="Book Antiqua" w:cs="Arial"/>
        </w:rPr>
        <w:t>i</w:t>
      </w:r>
      <w:proofErr w:type="spellEnd"/>
      <w:r>
        <w:rPr>
          <w:rFonts w:ascii="Book Antiqua" w:hAnsi="Book Antiqua" w:cs="Arial"/>
        </w:rPr>
        <w:t xml:space="preserve">) the name of the Project (ii) the names and addresses of the Employer, the Contractor and the Consultant; (iii) the name and short description of the Project, (iv) the amount of the Contract </w:t>
      </w:r>
      <w:proofErr w:type="gramStart"/>
      <w:r>
        <w:rPr>
          <w:rFonts w:ascii="Book Antiqua" w:hAnsi="Book Antiqua" w:cs="Arial"/>
        </w:rPr>
        <w:t>Price ;</w:t>
      </w:r>
      <w:proofErr w:type="gramEnd"/>
      <w:r>
        <w:rPr>
          <w:rFonts w:ascii="Book Antiqua" w:hAnsi="Book Antiqua" w:cs="Arial"/>
        </w:rPr>
        <w:t xml:space="preserve"> and (v) the starting and completion dates.</w:t>
      </w:r>
    </w:p>
    <w:p w:rsidR="006D7241" w:rsidRDefault="006D7241" w:rsidP="006D7241">
      <w:pPr>
        <w:pStyle w:val="12bl"/>
        <w:tabs>
          <w:tab w:val="clear" w:pos="454"/>
          <w:tab w:val="clear" w:pos="907"/>
          <w:tab w:val="left" w:pos="720"/>
          <w:tab w:val="left" w:pos="1350"/>
        </w:tabs>
        <w:spacing w:before="120" w:after="120"/>
        <w:ind w:right="-144"/>
        <w:rPr>
          <w:rFonts w:ascii="Book Antiqua" w:hAnsi="Book Antiqua" w:cs="Arial"/>
          <w:b/>
        </w:rPr>
      </w:pPr>
      <w:r>
        <w:rPr>
          <w:rFonts w:ascii="Book Antiqua" w:hAnsi="Book Antiqua" w:cs="Arial"/>
          <w:b/>
        </w:rPr>
        <w:t>1.11</w:t>
      </w:r>
      <w:r>
        <w:rPr>
          <w:rFonts w:ascii="Book Antiqua" w:hAnsi="Book Antiqua" w:cs="Arial"/>
          <w:b/>
        </w:rPr>
        <w:tab/>
        <w:t>Samples and Tests</w:t>
      </w:r>
    </w:p>
    <w:p w:rsidR="006D7241" w:rsidRDefault="006D7241" w:rsidP="006D7241">
      <w:pPr>
        <w:pStyle w:val="1text"/>
        <w:tabs>
          <w:tab w:val="left" w:pos="720"/>
          <w:tab w:val="left" w:pos="1350"/>
        </w:tabs>
        <w:spacing w:before="120" w:after="120"/>
        <w:ind w:right="-144"/>
        <w:rPr>
          <w:rFonts w:ascii="Book Antiqua" w:hAnsi="Book Antiqua" w:cs="Arial"/>
        </w:rPr>
      </w:pPr>
      <w:r>
        <w:rPr>
          <w:rFonts w:ascii="Book Antiqua" w:hAnsi="Book Antiqua" w:cs="Arial"/>
        </w:rPr>
        <w:t>1.11.1</w:t>
      </w:r>
      <w:r>
        <w:rPr>
          <w:rFonts w:ascii="Book Antiqua" w:hAnsi="Book Antiqua" w:cs="Arial"/>
        </w:rPr>
        <w:tab/>
        <w:t>The Contractor shall be responsible to develop a quality control program and to provide all necessary materials, apparatus, instruments, equipment, facilities and qualified staff for sampling, testing and quality control of the materials and the works under the Contract. Without limiting the generality of the foregoing, the Contractor shall either (</w:t>
      </w:r>
      <w:proofErr w:type="spellStart"/>
      <w:r>
        <w:rPr>
          <w:rFonts w:ascii="Book Antiqua" w:hAnsi="Book Antiqua" w:cs="Arial"/>
        </w:rPr>
        <w:t>i</w:t>
      </w:r>
      <w:proofErr w:type="spellEnd"/>
      <w:r>
        <w:rPr>
          <w:rFonts w:ascii="Book Antiqua" w:hAnsi="Book Antiqua" w:cs="Arial"/>
        </w:rPr>
        <w:t xml:space="preserve">) establish a testing laboratory at the site of Works which is adequately equipped and staffed to carry out all sampling and testing in </w:t>
      </w:r>
      <w:r>
        <w:rPr>
          <w:rFonts w:ascii="Book Antiqua" w:hAnsi="Book Antiqua" w:cs="Arial"/>
        </w:rPr>
        <w:lastRenderedPageBreak/>
        <w:t>accordance with the requirement set out in the General Specifications and/or these Special Specifications and provide all field equipment and apparatus as necessary to conduct all specified in-situ tests and/or any Tests on Completion, provided the correctness of the equipments are ensured or (ii) arrange for routine sampling, testing and reporting, as required, through a certified independent testing laboratory acceptable to the Engineer. All costs of such sampling, testing and reporting of test results will be borne by the Contractor, and the Contractor shall include sufficient provisions in his tendered rates to allow for independent sampling and laboratory testing under the direction of the Engineer up to 5% of the required tests at no additional cost. The Contractor shall furnish certified copies of all test reports to the Engineer within 3 days of completion of the specified tests.</w:t>
      </w:r>
    </w:p>
    <w:p w:rsidR="006D7241" w:rsidRDefault="006D7241" w:rsidP="006D7241">
      <w:pPr>
        <w:pStyle w:val="1text"/>
        <w:tabs>
          <w:tab w:val="left" w:pos="720"/>
          <w:tab w:val="left" w:pos="1350"/>
        </w:tabs>
        <w:spacing w:before="120" w:after="240"/>
        <w:ind w:right="-144"/>
        <w:rPr>
          <w:rFonts w:ascii="Book Antiqua" w:hAnsi="Book Antiqua" w:cs="Arial"/>
        </w:rPr>
      </w:pPr>
      <w:r>
        <w:rPr>
          <w:rFonts w:ascii="Book Antiqua" w:hAnsi="Book Antiqua" w:cs="Arial"/>
        </w:rPr>
        <w:t>1.11.2</w:t>
      </w:r>
      <w:r>
        <w:rPr>
          <w:rFonts w:ascii="Book Antiqua" w:hAnsi="Book Antiqua" w:cs="Arial"/>
        </w:rPr>
        <w:tab/>
        <w:t xml:space="preserve">The Contractor shall, within 14 days after the date of the Letter of Acceptance, submit to the Engineer for his consent a detailed description of the arrangements for conducting the quality control </w:t>
      </w:r>
      <w:proofErr w:type="spellStart"/>
      <w:r>
        <w:rPr>
          <w:rFonts w:ascii="Book Antiqua" w:hAnsi="Book Antiqua" w:cs="Arial"/>
        </w:rPr>
        <w:t>programme</w:t>
      </w:r>
      <w:proofErr w:type="spellEnd"/>
      <w:r>
        <w:rPr>
          <w:rFonts w:ascii="Book Antiqua" w:hAnsi="Book Antiqua" w:cs="Arial"/>
        </w:rPr>
        <w:t xml:space="preserve"> during execution of the Works, including details of his testing laboratory, equipment, staff and general procedures. If following submission, or at any time during the progress of Works, it appears to the Engineer that the Contractor’s quality control </w:t>
      </w:r>
      <w:proofErr w:type="spellStart"/>
      <w:r>
        <w:rPr>
          <w:rFonts w:ascii="Book Antiqua" w:hAnsi="Book Antiqua" w:cs="Arial"/>
        </w:rPr>
        <w:t>programme</w:t>
      </w:r>
      <w:proofErr w:type="spellEnd"/>
      <w:r>
        <w:rPr>
          <w:rFonts w:ascii="Book Antiqua" w:hAnsi="Book Antiqua" w:cs="Arial"/>
        </w:rPr>
        <w:t xml:space="preserve"> is not adequate to ensure the quality of the Works, the Contractor shall produce a revised </w:t>
      </w:r>
      <w:proofErr w:type="spellStart"/>
      <w:r>
        <w:rPr>
          <w:rFonts w:ascii="Book Antiqua" w:hAnsi="Book Antiqua" w:cs="Arial"/>
        </w:rPr>
        <w:t>programme</w:t>
      </w:r>
      <w:proofErr w:type="spellEnd"/>
      <w:r>
        <w:rPr>
          <w:rFonts w:ascii="Book Antiqua" w:hAnsi="Book Antiqua" w:cs="Arial"/>
        </w:rPr>
        <w:t xml:space="preserve"> which will be adequate to ensure satisfactory quality control.</w:t>
      </w:r>
    </w:p>
    <w:p w:rsidR="006D7241" w:rsidRPr="009A3B76" w:rsidRDefault="006D7241" w:rsidP="006D7241">
      <w:pPr>
        <w:pStyle w:val="12bl"/>
        <w:tabs>
          <w:tab w:val="clear" w:pos="454"/>
          <w:tab w:val="clear" w:pos="907"/>
          <w:tab w:val="left" w:pos="720"/>
          <w:tab w:val="left" w:pos="1350"/>
        </w:tabs>
        <w:spacing w:before="120" w:after="240"/>
        <w:ind w:right="-144"/>
        <w:rPr>
          <w:rFonts w:ascii="Book Antiqua" w:hAnsi="Book Antiqua" w:cs="Arial"/>
          <w:color w:val="auto"/>
        </w:rPr>
      </w:pPr>
      <w:r>
        <w:rPr>
          <w:rFonts w:ascii="Book Antiqua" w:hAnsi="Book Antiqua" w:cs="Arial"/>
          <w:b/>
        </w:rPr>
        <w:t>1.</w:t>
      </w:r>
      <w:r w:rsidRPr="009A3B76">
        <w:rPr>
          <w:rFonts w:ascii="Book Antiqua" w:hAnsi="Book Antiqua" w:cs="Arial"/>
          <w:color w:val="auto"/>
        </w:rPr>
        <w:t>12</w:t>
      </w:r>
      <w:r w:rsidR="002F2F40">
        <w:rPr>
          <w:rFonts w:ascii="Book Antiqua" w:hAnsi="Book Antiqua" w:cs="Arial"/>
          <w:color w:val="auto"/>
        </w:rPr>
        <w:t xml:space="preserve"> </w:t>
      </w:r>
      <w:r w:rsidRPr="009A3B76">
        <w:rPr>
          <w:rFonts w:ascii="Book Antiqua" w:hAnsi="Book Antiqua" w:cs="Arial"/>
          <w:color w:val="auto"/>
        </w:rPr>
        <w:tab/>
        <w:t>Protection of Utilities</w:t>
      </w:r>
    </w:p>
    <w:p w:rsidR="006D7241" w:rsidRPr="009A3B76" w:rsidRDefault="006D7241" w:rsidP="00C92FB3">
      <w:pPr>
        <w:ind w:left="709" w:hanging="709"/>
        <w:jc w:val="both"/>
        <w:rPr>
          <w:rFonts w:ascii="Book Antiqua" w:eastAsia="Times New Roman" w:hAnsi="Book Antiqua" w:cs="Arial"/>
          <w:lang w:val="en-US" w:eastAsia="en-US"/>
        </w:rPr>
      </w:pPr>
      <w:r w:rsidRPr="009A3B76">
        <w:rPr>
          <w:rFonts w:ascii="Book Antiqua" w:eastAsia="Times New Roman" w:hAnsi="Book Antiqua" w:cs="Arial"/>
          <w:lang w:val="en-US" w:eastAsia="en-US"/>
        </w:rPr>
        <w:t>1.12.1</w:t>
      </w:r>
      <w:r w:rsidR="002F2F40">
        <w:rPr>
          <w:rFonts w:ascii="Book Antiqua" w:eastAsia="Times New Roman" w:hAnsi="Book Antiqua" w:cs="Arial"/>
          <w:lang w:val="en-US" w:eastAsia="en-US"/>
        </w:rPr>
        <w:t xml:space="preserve">   </w:t>
      </w:r>
      <w:r w:rsidRPr="009A3B76">
        <w:rPr>
          <w:rFonts w:ascii="Book Antiqua" w:eastAsia="Times New Roman" w:hAnsi="Book Antiqua" w:cs="Arial"/>
          <w:lang w:val="en-US" w:eastAsia="en-US"/>
        </w:rPr>
        <w:tab/>
        <w:t xml:space="preserve">The Contractor is required to carefully examine the location of the Works and </w:t>
      </w:r>
      <w:r w:rsidR="002F2F40">
        <w:rPr>
          <w:rFonts w:ascii="Book Antiqua" w:eastAsia="Times New Roman" w:hAnsi="Book Antiqua" w:cs="Arial"/>
          <w:lang w:val="en-US" w:eastAsia="en-US"/>
        </w:rPr>
        <w:t xml:space="preserve">         </w:t>
      </w:r>
      <w:r w:rsidR="00C92FB3">
        <w:rPr>
          <w:rFonts w:ascii="Book Antiqua" w:eastAsia="Times New Roman" w:hAnsi="Book Antiqua" w:cs="Arial"/>
          <w:lang w:val="en-US" w:eastAsia="en-US"/>
        </w:rPr>
        <w:t xml:space="preserve">       </w:t>
      </w:r>
      <w:r w:rsidRPr="009A3B76">
        <w:rPr>
          <w:rFonts w:ascii="Book Antiqua" w:eastAsia="Times New Roman" w:hAnsi="Book Antiqua" w:cs="Arial"/>
          <w:lang w:val="en-US" w:eastAsia="en-US"/>
        </w:rPr>
        <w:t>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position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 In case the alignment of the pipeline crosses high tension electrical transmission lines belonging to the Karnataka Power Transmission Corporation Lt</w:t>
      </w:r>
      <w:r w:rsidR="006C03FC" w:rsidRPr="009A3B76">
        <w:rPr>
          <w:rFonts w:ascii="Book Antiqua" w:eastAsia="Times New Roman" w:hAnsi="Book Antiqua" w:cs="Arial"/>
          <w:lang w:val="en-US" w:eastAsia="en-US"/>
        </w:rPr>
        <w:t>d. (KPTCL) or other authorities. Necessary permission should be obtained from K.P.T.C.L authorities by paying the prescribed fees. The work should be executed under the Supervision of KPTCL so as to avoid damages to High Tension Electrical Transmission line.</w:t>
      </w:r>
      <w:r w:rsidRPr="009A3B76">
        <w:rPr>
          <w:rFonts w:ascii="Book Antiqua" w:eastAsia="Times New Roman" w:hAnsi="Book Antiqua" w:cs="Arial"/>
          <w:lang w:val="en-US" w:eastAsia="en-US"/>
        </w:rPr>
        <w:t xml:space="preserve"> </w:t>
      </w:r>
      <w:proofErr w:type="gramStart"/>
      <w:r w:rsidRPr="009A3B76">
        <w:rPr>
          <w:rFonts w:ascii="Book Antiqua" w:eastAsia="Times New Roman" w:hAnsi="Book Antiqua" w:cs="Arial"/>
          <w:lang w:val="en-US" w:eastAsia="en-US"/>
        </w:rPr>
        <w:t>the</w:t>
      </w:r>
      <w:proofErr w:type="gramEnd"/>
      <w:r w:rsidRPr="009A3B76">
        <w:rPr>
          <w:rFonts w:ascii="Book Antiqua" w:eastAsia="Times New Roman" w:hAnsi="Book Antiqua" w:cs="Arial"/>
          <w:lang w:val="en-US" w:eastAsia="en-US"/>
        </w:rPr>
        <w:t xml:space="preserv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rsidR="00922D49" w:rsidRPr="00201842" w:rsidRDefault="00922D49" w:rsidP="00922D49">
      <w:pPr>
        <w:pStyle w:val="12bl"/>
        <w:tabs>
          <w:tab w:val="clear" w:pos="454"/>
          <w:tab w:val="clear" w:pos="907"/>
          <w:tab w:val="left" w:pos="720"/>
        </w:tabs>
        <w:spacing w:before="120" w:after="120"/>
        <w:rPr>
          <w:rFonts w:ascii="Book Antiqua" w:hAnsi="Book Antiqua"/>
          <w:b/>
        </w:rPr>
      </w:pPr>
      <w:r w:rsidRPr="00201842">
        <w:rPr>
          <w:rFonts w:ascii="Book Antiqua" w:hAnsi="Book Antiqua"/>
          <w:b/>
        </w:rPr>
        <w:lastRenderedPageBreak/>
        <w:t>1.13</w:t>
      </w:r>
      <w:r w:rsidRPr="00201842">
        <w:rPr>
          <w:rFonts w:ascii="Book Antiqua" w:hAnsi="Book Antiqua"/>
          <w:b/>
        </w:rPr>
        <w:tab/>
        <w:t>Construction Methodology</w:t>
      </w:r>
    </w:p>
    <w:p w:rsidR="00922D49" w:rsidRDefault="00922D49" w:rsidP="00922D49">
      <w:pPr>
        <w:pStyle w:val="1text"/>
        <w:tabs>
          <w:tab w:val="left" w:pos="720"/>
        </w:tabs>
        <w:spacing w:before="120" w:after="360"/>
        <w:rPr>
          <w:rFonts w:ascii="Book Antiqua" w:hAnsi="Book Antiqua"/>
        </w:rPr>
      </w:pPr>
      <w:r w:rsidRPr="00201842">
        <w:rPr>
          <w:rFonts w:ascii="Book Antiqua" w:hAnsi="Book Antiqua"/>
        </w:rPr>
        <w:t>1.13.1</w:t>
      </w:r>
      <w:r w:rsidRPr="00201842">
        <w:rPr>
          <w:rFonts w:ascii="Book Antiqua" w:hAnsi="Book Antiqua"/>
        </w:rPr>
        <w:tab/>
      </w:r>
      <w:proofErr w:type="spellStart"/>
      <w:r w:rsidRPr="00201842">
        <w:rPr>
          <w:rFonts w:ascii="Book Antiqua" w:hAnsi="Book Antiqua"/>
        </w:rPr>
        <w:t>Tenderer</w:t>
      </w:r>
      <w:proofErr w:type="spellEnd"/>
      <w:r w:rsidRPr="00201842">
        <w:rPr>
          <w:rFonts w:ascii="Book Antiqua" w:hAnsi="Book Antiqua"/>
        </w:rPr>
        <w:t xml:space="preserve"> shall submit the detailed construction methodology along the clear program of works while submitting the tender. The methodology shall include the safety measures to be adopted in the execution of work. </w:t>
      </w:r>
      <w:proofErr w:type="spellStart"/>
      <w:r w:rsidRPr="00201842">
        <w:rPr>
          <w:rFonts w:ascii="Book Antiqua" w:hAnsi="Book Antiqua"/>
        </w:rPr>
        <w:t>Tenderer</w:t>
      </w:r>
      <w:proofErr w:type="spellEnd"/>
      <w:r w:rsidRPr="00201842">
        <w:rPr>
          <w:rFonts w:ascii="Book Antiqua" w:hAnsi="Book Antiqua"/>
        </w:rPr>
        <w:t xml:space="preserve"> shall express in detail the methodology for addressing the Social &amp; Environment factors during the execution of work.</w:t>
      </w:r>
    </w:p>
    <w:p w:rsidR="00922D49" w:rsidRPr="00CA1E37" w:rsidRDefault="00922D49" w:rsidP="00922D49">
      <w:pPr>
        <w:pStyle w:val="12bl"/>
        <w:tabs>
          <w:tab w:val="clear" w:pos="454"/>
          <w:tab w:val="clear" w:pos="907"/>
          <w:tab w:val="left" w:pos="720"/>
        </w:tabs>
        <w:spacing w:before="120" w:after="120"/>
      </w:pPr>
      <w:r w:rsidRPr="00CA1E37">
        <w:rPr>
          <w:rFonts w:ascii="Book Antiqua" w:hAnsi="Book Antiqua"/>
          <w:b/>
        </w:rPr>
        <w:t>1.14</w:t>
      </w:r>
      <w:r w:rsidRPr="00CA1E37">
        <w:rPr>
          <w:rFonts w:ascii="Book Antiqua" w:hAnsi="Book Antiqua"/>
          <w:b/>
        </w:rPr>
        <w:tab/>
        <w:t>Deleted</w:t>
      </w:r>
    </w:p>
    <w:p w:rsidR="00922D49" w:rsidRPr="00CA1E37" w:rsidRDefault="00922D49" w:rsidP="00922D49">
      <w:pPr>
        <w:pStyle w:val="12bl"/>
        <w:tabs>
          <w:tab w:val="clear" w:pos="454"/>
          <w:tab w:val="clear" w:pos="907"/>
          <w:tab w:val="left" w:pos="720"/>
        </w:tabs>
        <w:spacing w:before="120" w:after="120"/>
        <w:rPr>
          <w:rFonts w:ascii="Book Antiqua" w:hAnsi="Book Antiqua"/>
          <w:b/>
          <w:color w:val="auto"/>
        </w:rPr>
      </w:pPr>
      <w:r w:rsidRPr="00CA1E37">
        <w:rPr>
          <w:rFonts w:ascii="Book Antiqua" w:hAnsi="Book Antiqua"/>
          <w:b/>
          <w:color w:val="auto"/>
        </w:rPr>
        <w:t>1.16</w:t>
      </w:r>
      <w:r w:rsidRPr="00CA1E37">
        <w:rPr>
          <w:rFonts w:ascii="Book Antiqua" w:hAnsi="Book Antiqua"/>
          <w:b/>
          <w:color w:val="auto"/>
        </w:rPr>
        <w:tab/>
        <w:t>Inspection and testing</w:t>
      </w:r>
    </w:p>
    <w:p w:rsidR="00922D49" w:rsidRPr="00CA1E37" w:rsidRDefault="00922D49" w:rsidP="00922D49">
      <w:pPr>
        <w:pStyle w:val="1text"/>
        <w:tabs>
          <w:tab w:val="left" w:pos="720"/>
        </w:tabs>
        <w:spacing w:before="120" w:after="120"/>
        <w:rPr>
          <w:rFonts w:ascii="Book Antiqua" w:hAnsi="Book Antiqua"/>
          <w:bCs/>
        </w:rPr>
      </w:pPr>
      <w:r w:rsidRPr="00CA1E37">
        <w:rPr>
          <w:rFonts w:ascii="Book Antiqua" w:hAnsi="Book Antiqua"/>
        </w:rPr>
        <w:t>1.16.1</w:t>
      </w:r>
      <w:r w:rsidRPr="00CA1E37">
        <w:rPr>
          <w:rFonts w:ascii="Book Antiqua" w:hAnsi="Book Antiqua"/>
        </w:rPr>
        <w:tab/>
      </w:r>
      <w:r w:rsidRPr="00CA1E37">
        <w:rPr>
          <w:rFonts w:ascii="Book Antiqua" w:hAnsi="Book Antiqua"/>
          <w:bCs/>
        </w:rPr>
        <w:t xml:space="preserve">Inspection of Material to be procured </w:t>
      </w:r>
    </w:p>
    <w:p w:rsidR="00922D49" w:rsidRPr="00CA1E37" w:rsidRDefault="00922D49" w:rsidP="00922D49">
      <w:pPr>
        <w:pStyle w:val="1text"/>
        <w:tabs>
          <w:tab w:val="left" w:pos="720"/>
        </w:tabs>
        <w:spacing w:before="120" w:after="120"/>
        <w:rPr>
          <w:rFonts w:ascii="Book Antiqua" w:hAnsi="Book Antiqua"/>
        </w:rPr>
      </w:pPr>
      <w:r w:rsidRPr="00CA1E37">
        <w:rPr>
          <w:rFonts w:ascii="Book Antiqua" w:hAnsi="Book Antiqua"/>
        </w:rPr>
        <w:tab/>
        <w:t xml:space="preserve">Inspection and certification of all materials used on the works such as DI Pipes and Specials , Valves, Cement, Size Stones, Sand aggregate, Lead, Rubber gaskets etc., for conformity with specifications of </w:t>
      </w:r>
      <w:smartTag w:uri="urn:schemas-microsoft-com:office:smarttags" w:element="stockticker">
        <w:r w:rsidRPr="00CA1E37">
          <w:rPr>
            <w:rFonts w:ascii="Book Antiqua" w:hAnsi="Book Antiqua"/>
          </w:rPr>
          <w:t>BIS</w:t>
        </w:r>
      </w:smartTag>
      <w:r w:rsidRPr="00CA1E37">
        <w:rPr>
          <w:rFonts w:ascii="Book Antiqua" w:hAnsi="Book Antiqua"/>
        </w:rPr>
        <w:t>.  If insisted, inspection of materials at the manufacture place shall be arranged by the contractor at his cost including the travelling and accommodation of the inspecting officer.</w:t>
      </w:r>
    </w:p>
    <w:p w:rsidR="00922D49" w:rsidRPr="00CA1E37" w:rsidRDefault="00922D49" w:rsidP="00922D49">
      <w:pPr>
        <w:pStyle w:val="1text"/>
        <w:tabs>
          <w:tab w:val="left" w:pos="720"/>
        </w:tabs>
        <w:spacing w:before="120" w:after="120"/>
        <w:rPr>
          <w:rFonts w:ascii="Book Antiqua" w:hAnsi="Book Antiqua"/>
          <w:b/>
          <w:bCs/>
        </w:rPr>
      </w:pPr>
      <w:r w:rsidRPr="00CA1E37">
        <w:rPr>
          <w:rFonts w:ascii="Book Antiqua" w:hAnsi="Book Antiqua"/>
        </w:rPr>
        <w:t>1.16.2</w:t>
      </w:r>
      <w:r w:rsidRPr="00CA1E37">
        <w:rPr>
          <w:rFonts w:ascii="Book Antiqua" w:hAnsi="Book Antiqua"/>
        </w:rPr>
        <w:tab/>
      </w:r>
      <w:r w:rsidRPr="00CA1E37">
        <w:rPr>
          <w:rFonts w:ascii="Book Antiqua" w:hAnsi="Book Antiqua"/>
          <w:b/>
          <w:bCs/>
        </w:rPr>
        <w:t xml:space="preserve">Inspection and certification of the various components of works. </w:t>
      </w:r>
    </w:p>
    <w:p w:rsidR="00922D49" w:rsidRPr="00CA1E37" w:rsidRDefault="00922D49" w:rsidP="00922D49">
      <w:pPr>
        <w:pStyle w:val="1text"/>
        <w:tabs>
          <w:tab w:val="left" w:pos="720"/>
        </w:tabs>
        <w:spacing w:before="120" w:after="120"/>
        <w:rPr>
          <w:rFonts w:ascii="Book Antiqua" w:hAnsi="Book Antiqua"/>
        </w:rPr>
      </w:pPr>
      <w:r w:rsidRPr="00CA1E37">
        <w:rPr>
          <w:rFonts w:ascii="Book Antiqua" w:hAnsi="Book Antiqua"/>
        </w:rPr>
        <w:tab/>
        <w:t>Construction of DI pipeline with all fixtures, construction of Valve Chamber including back filling of trench in layers with compaction as specified to ensure that all components of works are carried out as per specification and to required standards.</w:t>
      </w:r>
    </w:p>
    <w:p w:rsidR="00922D49" w:rsidRPr="00CA1E37" w:rsidRDefault="00922D49" w:rsidP="00922D49">
      <w:pPr>
        <w:pStyle w:val="1text"/>
        <w:tabs>
          <w:tab w:val="left" w:pos="720"/>
        </w:tabs>
        <w:spacing w:before="120" w:after="360"/>
        <w:rPr>
          <w:rFonts w:ascii="Book Antiqua" w:hAnsi="Book Antiqua"/>
        </w:rPr>
      </w:pPr>
      <w:r w:rsidRPr="00CA1E37">
        <w:rPr>
          <w:rFonts w:ascii="Book Antiqua" w:hAnsi="Book Antiqua"/>
        </w:rPr>
        <w:tab/>
        <w:t>Inspection &amp; Certification of Hydraulic Test on Completed pipe line in reaches and as a whole network as specified shall be carried out. The hydraulic testing of the pipelines is to be certified by the third party and the in charge BWSSB Engineer.</w:t>
      </w:r>
    </w:p>
    <w:p w:rsidR="00922D49" w:rsidRPr="00CA1E37" w:rsidRDefault="00922D49" w:rsidP="00922D49">
      <w:pPr>
        <w:pStyle w:val="1text"/>
        <w:tabs>
          <w:tab w:val="left" w:pos="720"/>
        </w:tabs>
        <w:spacing w:before="120" w:after="120"/>
        <w:rPr>
          <w:rFonts w:ascii="Book Antiqua" w:hAnsi="Book Antiqua"/>
          <w:b/>
        </w:rPr>
      </w:pPr>
      <w:r w:rsidRPr="00CA1E37">
        <w:rPr>
          <w:rFonts w:ascii="Book Antiqua" w:hAnsi="Book Antiqua"/>
          <w:b/>
        </w:rPr>
        <w:t>1.17</w:t>
      </w:r>
      <w:r w:rsidRPr="00CA1E37">
        <w:rPr>
          <w:rFonts w:ascii="Book Antiqua" w:hAnsi="Book Antiqua"/>
          <w:b/>
        </w:rPr>
        <w:tab/>
        <w:t>Technical Specifications</w:t>
      </w:r>
    </w:p>
    <w:p w:rsidR="00922D49" w:rsidRPr="00CA1E37" w:rsidRDefault="00922D49" w:rsidP="00922D49">
      <w:pPr>
        <w:pStyle w:val="1text"/>
        <w:tabs>
          <w:tab w:val="left" w:pos="720"/>
        </w:tabs>
        <w:spacing w:before="120" w:after="360"/>
        <w:rPr>
          <w:rFonts w:ascii="Book Antiqua" w:hAnsi="Book Antiqua"/>
        </w:rPr>
      </w:pPr>
      <w:r w:rsidRPr="00CA1E37">
        <w:rPr>
          <w:rFonts w:ascii="Book Antiqua" w:hAnsi="Book Antiqua"/>
        </w:rPr>
        <w:t>1.17.1</w:t>
      </w:r>
      <w:r w:rsidRPr="00CA1E37">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rsidR="00922D49" w:rsidRPr="00CA1E37" w:rsidRDefault="00922D49" w:rsidP="00922D49">
      <w:pPr>
        <w:pStyle w:val="12bl"/>
        <w:tabs>
          <w:tab w:val="clear" w:pos="454"/>
          <w:tab w:val="clear" w:pos="907"/>
          <w:tab w:val="left" w:pos="720"/>
        </w:tabs>
        <w:spacing w:before="120" w:after="120"/>
        <w:rPr>
          <w:rFonts w:ascii="Book Antiqua" w:hAnsi="Book Antiqua"/>
          <w:b/>
        </w:rPr>
      </w:pPr>
      <w:r w:rsidRPr="00CA1E37">
        <w:rPr>
          <w:rFonts w:ascii="Book Antiqua" w:hAnsi="Book Antiqua"/>
          <w:b/>
        </w:rPr>
        <w:t>1.18</w:t>
      </w:r>
      <w:r w:rsidRPr="00CA1E37">
        <w:rPr>
          <w:rFonts w:ascii="Book Antiqua" w:hAnsi="Book Antiqua"/>
          <w:b/>
        </w:rPr>
        <w:tab/>
        <w:t>Storage of Materials and Plant</w:t>
      </w:r>
    </w:p>
    <w:p w:rsidR="00922D49" w:rsidRDefault="00922D49" w:rsidP="00922D49">
      <w:pPr>
        <w:pStyle w:val="1text"/>
        <w:tabs>
          <w:tab w:val="left" w:pos="720"/>
        </w:tabs>
        <w:spacing w:before="120" w:after="360"/>
        <w:rPr>
          <w:rFonts w:ascii="Book Antiqua" w:hAnsi="Book Antiqua"/>
        </w:rPr>
      </w:pPr>
      <w:r w:rsidRPr="00CA1E37">
        <w:rPr>
          <w:rFonts w:ascii="Book Antiqua" w:hAnsi="Book Antiqua"/>
        </w:rPr>
        <w:t xml:space="preserve">1.18.1 </w:t>
      </w:r>
      <w:r w:rsidRPr="00CA1E37">
        <w:rPr>
          <w:rFonts w:ascii="Book Antiqua" w:hAnsi="Book Antiqua"/>
        </w:rPr>
        <w:tab/>
        <w:t>The Contractor shall provide appropriate storage facilities for materials like cement, steel, aggregates, consumable supplies, equipment, mechanical and electrical items, etc., and shall take all safety and security measures against theft and deterioration in quality, at his own cost.</w:t>
      </w:r>
      <w:r>
        <w:rPr>
          <w:rFonts w:ascii="Book Antiqua" w:hAnsi="Book Antiqua"/>
        </w:rPr>
        <w:t xml:space="preserve"> </w:t>
      </w:r>
    </w:p>
    <w:p w:rsidR="00D63B27" w:rsidRDefault="00D63B27" w:rsidP="00D63B27">
      <w:pPr>
        <w:rPr>
          <w:lang w:val="en-US" w:eastAsia="en-US"/>
        </w:rPr>
      </w:pPr>
    </w:p>
    <w:p w:rsidR="00D63B27" w:rsidRDefault="00D63B27" w:rsidP="00D63B27">
      <w:pPr>
        <w:rPr>
          <w:lang w:val="en-US" w:eastAsia="en-US"/>
        </w:rPr>
      </w:pPr>
    </w:p>
    <w:p w:rsidR="00D63B27" w:rsidRDefault="00D63B27" w:rsidP="00D63B27">
      <w:pPr>
        <w:rPr>
          <w:lang w:val="en-US" w:eastAsia="en-US"/>
        </w:rPr>
      </w:pPr>
    </w:p>
    <w:p w:rsidR="00D63B27" w:rsidRPr="00D63B27" w:rsidRDefault="00D63B27" w:rsidP="00D63B27">
      <w:pPr>
        <w:rPr>
          <w:lang w:val="en-US" w:eastAsia="en-US"/>
        </w:rPr>
      </w:pPr>
    </w:p>
    <w:p w:rsidR="00922D49" w:rsidRPr="002C06AB" w:rsidRDefault="00922D49" w:rsidP="00922D49">
      <w:pPr>
        <w:pStyle w:val="Body"/>
        <w:tabs>
          <w:tab w:val="clear" w:pos="454"/>
          <w:tab w:val="clear" w:pos="907"/>
          <w:tab w:val="left" w:pos="630"/>
        </w:tabs>
        <w:spacing w:before="120" w:after="120"/>
        <w:rPr>
          <w:rFonts w:ascii="Book Antiqua" w:hAnsi="Book Antiqua"/>
          <w:b/>
          <w:color w:val="auto"/>
        </w:rPr>
      </w:pPr>
      <w:r w:rsidRPr="007C56E7">
        <w:rPr>
          <w:rFonts w:ascii="Book Antiqua" w:hAnsi="Book Antiqua"/>
          <w:b/>
          <w:color w:val="auto"/>
        </w:rPr>
        <w:lastRenderedPageBreak/>
        <w:t>1.</w:t>
      </w:r>
      <w:r>
        <w:rPr>
          <w:rFonts w:ascii="Book Antiqua" w:hAnsi="Book Antiqua"/>
          <w:b/>
          <w:color w:val="auto"/>
        </w:rPr>
        <w:t>19</w:t>
      </w:r>
      <w:r w:rsidRPr="007C56E7">
        <w:rPr>
          <w:rFonts w:ascii="Book Antiqua" w:hAnsi="Book Antiqua"/>
          <w:b/>
          <w:color w:val="auto"/>
        </w:rPr>
        <w:t>.3</w:t>
      </w:r>
      <w:r w:rsidRPr="007C56E7">
        <w:rPr>
          <w:rFonts w:ascii="Book Antiqua" w:hAnsi="Book Antiqua"/>
          <w:color w:val="auto"/>
        </w:rPr>
        <w:t>.</w:t>
      </w:r>
      <w:r w:rsidRPr="007C56E7">
        <w:rPr>
          <w:rFonts w:ascii="Book Antiqua" w:hAnsi="Book Antiqua"/>
          <w:color w:val="auto"/>
        </w:rPr>
        <w:tab/>
      </w:r>
      <w:r w:rsidRPr="002C06AB">
        <w:rPr>
          <w:rFonts w:ascii="Book Antiqua" w:hAnsi="Book Antiqua"/>
          <w:b/>
          <w:color w:val="auto"/>
        </w:rPr>
        <w:t>DI PIPES and D.I. Specials.</w:t>
      </w:r>
    </w:p>
    <w:tbl>
      <w:tblPr>
        <w:tblW w:w="844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0"/>
        <w:gridCol w:w="1417"/>
        <w:gridCol w:w="6184"/>
      </w:tblGrid>
      <w:tr w:rsidR="00922D49" w:rsidRPr="002C06AB" w:rsidTr="00943241">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rPr>
            </w:pPr>
            <w:r w:rsidRPr="002C06AB">
              <w:rPr>
                <w:rFonts w:ascii="Book Antiqua" w:hAnsi="Book Antiqua"/>
                <w:color w:val="auto"/>
              </w:rPr>
              <w:t>Sl. No.</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b/>
                <w:color w:val="auto"/>
              </w:rPr>
            </w:pPr>
            <w:r w:rsidRPr="002C06AB">
              <w:rPr>
                <w:rFonts w:ascii="Book Antiqua" w:hAnsi="Book Antiqua"/>
                <w:b/>
                <w:color w:val="auto"/>
              </w:rPr>
              <w:t>Description</w:t>
            </w:r>
          </w:p>
        </w:tc>
        <w:tc>
          <w:tcPr>
            <w:tcW w:w="6184"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b/>
                <w:color w:val="auto"/>
              </w:rPr>
            </w:pPr>
            <w:r w:rsidRPr="002C06AB">
              <w:rPr>
                <w:rFonts w:ascii="Book Antiqua" w:hAnsi="Book Antiqua"/>
                <w:b/>
                <w:color w:val="auto"/>
              </w:rPr>
              <w:t>Some of the preferred vendors.</w:t>
            </w:r>
          </w:p>
        </w:tc>
      </w:tr>
      <w:tr w:rsidR="00922D49" w:rsidRPr="002C06AB" w:rsidTr="00943241">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1</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DI Pipes</w:t>
            </w:r>
          </w:p>
        </w:tc>
        <w:tc>
          <w:tcPr>
            <w:tcW w:w="6184" w:type="dxa"/>
          </w:tcPr>
          <w:p w:rsidR="00922D49" w:rsidRPr="002C06AB" w:rsidRDefault="00922D49" w:rsidP="00943241">
            <w:pPr>
              <w:pStyle w:val="Body"/>
              <w:tabs>
                <w:tab w:val="clear" w:pos="454"/>
                <w:tab w:val="clear" w:pos="907"/>
                <w:tab w:val="left" w:pos="4535"/>
              </w:tabs>
              <w:spacing w:after="0"/>
              <w:ind w:left="0" w:right="-43" w:firstLine="0"/>
              <w:rPr>
                <w:rFonts w:ascii="Book Antiqua" w:hAnsi="Book Antiqua"/>
                <w:color w:val="auto"/>
                <w:sz w:val="20"/>
                <w:szCs w:val="20"/>
              </w:rPr>
            </w:pPr>
            <w:proofErr w:type="spellStart"/>
            <w:r w:rsidRPr="002C06AB">
              <w:rPr>
                <w:rFonts w:ascii="Book Antiqua" w:hAnsi="Book Antiqua"/>
                <w:color w:val="auto"/>
                <w:sz w:val="20"/>
                <w:szCs w:val="20"/>
              </w:rPr>
              <w:t>Electrosteel</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Lanco</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Kalahasti</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Jindal</w:t>
            </w:r>
            <w:proofErr w:type="spellEnd"/>
            <w:r w:rsidRPr="002C06AB">
              <w:rPr>
                <w:rFonts w:ascii="Book Antiqua" w:hAnsi="Book Antiqua"/>
                <w:color w:val="auto"/>
                <w:sz w:val="20"/>
                <w:szCs w:val="20"/>
              </w:rPr>
              <w:t xml:space="preserve"> SAW, Tata, </w:t>
            </w:r>
            <w:proofErr w:type="spellStart"/>
            <w:r w:rsidRPr="002C06AB">
              <w:rPr>
                <w:rFonts w:ascii="Book Antiqua" w:hAnsi="Book Antiqua"/>
                <w:color w:val="auto"/>
                <w:sz w:val="20"/>
                <w:szCs w:val="20"/>
              </w:rPr>
              <w:t>Electrotherm</w:t>
            </w:r>
            <w:proofErr w:type="spellEnd"/>
            <w:r w:rsidRPr="002C06AB">
              <w:rPr>
                <w:rFonts w:ascii="Book Antiqua" w:hAnsi="Book Antiqua"/>
                <w:color w:val="auto"/>
                <w:sz w:val="20"/>
                <w:szCs w:val="20"/>
              </w:rPr>
              <w:t xml:space="preserve"> etc.,</w:t>
            </w:r>
          </w:p>
        </w:tc>
      </w:tr>
      <w:tr w:rsidR="00922D49" w:rsidRPr="00880C4F" w:rsidTr="00943241">
        <w:trPr>
          <w:trHeight w:val="377"/>
        </w:trPr>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2</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DI Specials</w:t>
            </w:r>
          </w:p>
        </w:tc>
        <w:tc>
          <w:tcPr>
            <w:tcW w:w="6184" w:type="dxa"/>
          </w:tcPr>
          <w:p w:rsidR="00922D49" w:rsidRPr="002E31F8" w:rsidRDefault="00922D49" w:rsidP="00943241">
            <w:pPr>
              <w:pStyle w:val="Body"/>
              <w:tabs>
                <w:tab w:val="clear" w:pos="454"/>
                <w:tab w:val="clear" w:pos="907"/>
                <w:tab w:val="left" w:pos="4535"/>
              </w:tabs>
              <w:spacing w:after="0"/>
              <w:ind w:left="0" w:right="-43" w:firstLine="0"/>
              <w:rPr>
                <w:rFonts w:ascii="Book Antiqua" w:hAnsi="Book Antiqua"/>
                <w:color w:val="auto"/>
                <w:sz w:val="20"/>
                <w:szCs w:val="20"/>
              </w:rPr>
            </w:pPr>
            <w:proofErr w:type="spellStart"/>
            <w:r w:rsidRPr="002C06AB">
              <w:rPr>
                <w:rFonts w:ascii="Book Antiqua" w:hAnsi="Book Antiqua"/>
                <w:color w:val="auto"/>
                <w:sz w:val="20"/>
                <w:szCs w:val="20"/>
              </w:rPr>
              <w:t>Electrosteel</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Kiswok</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Kezrival</w:t>
            </w:r>
            <w:proofErr w:type="spellEnd"/>
            <w:r w:rsidRPr="002C06AB">
              <w:rPr>
                <w:rFonts w:ascii="Book Antiqua" w:hAnsi="Book Antiqua"/>
                <w:color w:val="auto"/>
                <w:sz w:val="20"/>
                <w:szCs w:val="20"/>
              </w:rPr>
              <w:t xml:space="preserve"> Castings Ltd., </w:t>
            </w:r>
            <w:proofErr w:type="spellStart"/>
            <w:r w:rsidRPr="002C06AB">
              <w:rPr>
                <w:rFonts w:ascii="Book Antiqua" w:hAnsi="Book Antiqua"/>
                <w:color w:val="auto"/>
                <w:sz w:val="20"/>
                <w:szCs w:val="20"/>
              </w:rPr>
              <w:t>Zindal</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Chandranchal</w:t>
            </w:r>
            <w:proofErr w:type="spellEnd"/>
            <w:r w:rsidRPr="002C06AB">
              <w:rPr>
                <w:rFonts w:ascii="Book Antiqua" w:hAnsi="Book Antiqua"/>
                <w:color w:val="auto"/>
                <w:sz w:val="20"/>
                <w:szCs w:val="20"/>
              </w:rPr>
              <w:t xml:space="preserve"> etc.,</w:t>
            </w:r>
          </w:p>
        </w:tc>
      </w:tr>
    </w:tbl>
    <w:p w:rsidR="00922D49" w:rsidRPr="00CA1E37" w:rsidRDefault="00922D49" w:rsidP="00922D49">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922D49" w:rsidRDefault="00922D49" w:rsidP="00922D49">
      <w:pPr>
        <w:pStyle w:val="Body"/>
        <w:tabs>
          <w:tab w:val="clear" w:pos="454"/>
          <w:tab w:val="clear" w:pos="907"/>
          <w:tab w:val="left" w:pos="630"/>
        </w:tabs>
        <w:spacing w:before="120" w:after="0"/>
        <w:ind w:left="0" w:firstLine="0"/>
        <w:rPr>
          <w:rFonts w:ascii="Book Antiqua" w:hAnsi="Book Antiqua"/>
          <w:color w:val="auto"/>
        </w:rPr>
      </w:pP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.4</w:t>
      </w:r>
      <w:proofErr w:type="gramStart"/>
      <w:r w:rsidRPr="00FA7585">
        <w:rPr>
          <w:rFonts w:ascii="Times New Roman" w:hAnsi="Times New Roman"/>
          <w:color w:val="auto"/>
        </w:rPr>
        <w:t xml:space="preserve">. </w:t>
      </w:r>
      <w:r>
        <w:rPr>
          <w:rFonts w:ascii="Times New Roman" w:hAnsi="Times New Roman"/>
          <w:color w:val="auto"/>
        </w:rPr>
        <w:t xml:space="preserve"> </w:t>
      </w:r>
      <w:r w:rsidRPr="00FA7585">
        <w:rPr>
          <w:rFonts w:ascii="Times New Roman" w:hAnsi="Times New Roman"/>
          <w:color w:val="auto"/>
        </w:rPr>
        <w:t>For</w:t>
      </w:r>
      <w:proofErr w:type="gramEnd"/>
      <w:r w:rsidRPr="00FA7585">
        <w:rPr>
          <w:rFonts w:ascii="Times New Roman" w:hAnsi="Times New Roman"/>
          <w:color w:val="auto"/>
        </w:rPr>
        <w:t xml:space="preserve"> Bulk Flow Meters: </w:t>
      </w:r>
      <w:r w:rsidRPr="00140F41">
        <w:rPr>
          <w:rFonts w:ascii="Times New Roman" w:hAnsi="Times New Roman"/>
          <w:b/>
          <w:bCs/>
          <w:color w:val="auto"/>
        </w:rPr>
        <w:t>Deleted.</w:t>
      </w:r>
    </w:p>
    <w:p w:rsidR="00922D49" w:rsidRPr="00FA7585" w:rsidRDefault="00922D49" w:rsidP="00922D49">
      <w:pPr>
        <w:pStyle w:val="Body"/>
        <w:tabs>
          <w:tab w:val="clear" w:pos="454"/>
          <w:tab w:val="clear" w:pos="907"/>
          <w:tab w:val="left" w:pos="7005"/>
        </w:tabs>
        <w:spacing w:after="0"/>
        <w:ind w:right="-43"/>
        <w:rPr>
          <w:rFonts w:ascii="Times New Roman" w:hAnsi="Times New Roman"/>
          <w:color w:val="auto"/>
        </w:rPr>
      </w:pPr>
      <w:r w:rsidRPr="00FA7585">
        <w:rPr>
          <w:rFonts w:ascii="Times New Roman" w:hAnsi="Times New Roman"/>
          <w:color w:val="auto"/>
        </w:rPr>
        <w:tab/>
      </w:r>
      <w:r w:rsidRPr="00FA7585">
        <w:rPr>
          <w:rFonts w:ascii="Times New Roman" w:hAnsi="Times New Roman"/>
          <w:color w:val="auto"/>
        </w:rPr>
        <w:tab/>
      </w: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 xml:space="preserve">.5. For CPVC Pipes: Section-7, </w:t>
      </w:r>
      <w:r w:rsidRPr="00FA7585">
        <w:rPr>
          <w:rFonts w:ascii="Times New Roman" w:hAnsi="Times New Roman"/>
          <w:bCs/>
        </w:rPr>
        <w:t>PART – 4.  Pipeline ancillary works for detailed specifications.</w:t>
      </w: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.6</w:t>
      </w:r>
      <w:proofErr w:type="gramStart"/>
      <w:r w:rsidRPr="00FA7585">
        <w:rPr>
          <w:rFonts w:ascii="Times New Roman" w:hAnsi="Times New Roman"/>
          <w:color w:val="auto"/>
        </w:rPr>
        <w:t xml:space="preserve">. </w:t>
      </w:r>
      <w:r>
        <w:rPr>
          <w:rFonts w:ascii="Times New Roman" w:hAnsi="Times New Roman"/>
          <w:color w:val="auto"/>
        </w:rPr>
        <w:t xml:space="preserve"> </w:t>
      </w:r>
      <w:r w:rsidRPr="00FA7585">
        <w:rPr>
          <w:rFonts w:ascii="Times New Roman" w:hAnsi="Times New Roman"/>
          <w:color w:val="auto"/>
        </w:rPr>
        <w:t>For</w:t>
      </w:r>
      <w:proofErr w:type="gramEnd"/>
      <w:r w:rsidRPr="00FA7585">
        <w:rPr>
          <w:rFonts w:ascii="Times New Roman" w:hAnsi="Times New Roman"/>
          <w:color w:val="auto"/>
        </w:rPr>
        <w:t xml:space="preserve"> Saddles and HSC materials. – Section-7, </w:t>
      </w:r>
      <w:r w:rsidRPr="00FA7585">
        <w:rPr>
          <w:rFonts w:ascii="Times New Roman" w:hAnsi="Times New Roman"/>
          <w:bCs/>
        </w:rPr>
        <w:t>PART – 4.  Pipeline ancillary works for detailed specifications.</w:t>
      </w:r>
    </w:p>
    <w:p w:rsidR="00922D49" w:rsidRDefault="00922D49" w:rsidP="00922D49">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p>
    <w:p w:rsidR="00922D49" w:rsidRDefault="00922D49" w:rsidP="00922D49">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r>
        <w:rPr>
          <w:rFonts w:ascii="Book Antiqua" w:hAnsi="Book Antiqua"/>
          <w:color w:val="auto"/>
        </w:rPr>
        <w:tab/>
      </w:r>
      <w:r w:rsidRPr="002E31F8">
        <w:rPr>
          <w:rFonts w:ascii="Book Antiqua" w:hAnsi="Book Antiqua"/>
          <w:color w:val="auto"/>
        </w:rPr>
        <w:t>The above branded makes are preferred. Board can specify any make among the above brands and rates quoted shall have provision for supply any make specified among the list. If contractor wish to procure material from any other reputed manufactures, prior approval of the Board is required and can be obtained by requesting the Board along with the credential of such manufacture and standards of the material intended for procurement.</w:t>
      </w:r>
    </w:p>
    <w:p w:rsidR="00922D49" w:rsidRPr="00922D49" w:rsidRDefault="00922D49" w:rsidP="00922D49">
      <w:pPr>
        <w:rPr>
          <w:lang w:val="en-US" w:eastAsia="en-US"/>
        </w:rPr>
      </w:pPr>
    </w:p>
    <w:p w:rsidR="006D7241" w:rsidRDefault="006D7241" w:rsidP="006D7241">
      <w:pPr>
        <w:pStyle w:val="12bl"/>
        <w:tabs>
          <w:tab w:val="clear" w:pos="454"/>
          <w:tab w:val="clear" w:pos="907"/>
          <w:tab w:val="left" w:pos="720"/>
          <w:tab w:val="left" w:pos="1350"/>
        </w:tabs>
        <w:spacing w:before="120" w:after="120"/>
        <w:ind w:right="-144"/>
        <w:rPr>
          <w:rFonts w:ascii="Book Antiqua" w:hAnsi="Book Antiqua" w:cs="Arial"/>
          <w:sz w:val="24"/>
        </w:rPr>
      </w:pPr>
      <w:bookmarkStart w:id="2" w:name="II_EARTH_WORK"/>
    </w:p>
    <w:p w:rsidR="006D7241" w:rsidRDefault="006D7241" w:rsidP="006D7241">
      <w:pPr>
        <w:pStyle w:val="12bl"/>
        <w:tabs>
          <w:tab w:val="clear" w:pos="454"/>
          <w:tab w:val="clear" w:pos="907"/>
          <w:tab w:val="left" w:pos="720"/>
          <w:tab w:val="left" w:pos="1350"/>
        </w:tabs>
        <w:spacing w:after="240"/>
        <w:ind w:right="-43"/>
        <w:jc w:val="center"/>
        <w:rPr>
          <w:rFonts w:ascii="Book Antiqua" w:hAnsi="Book Antiqua" w:cs="Arial"/>
          <w:b/>
          <w:sz w:val="24"/>
        </w:rPr>
      </w:pPr>
      <w:r>
        <w:rPr>
          <w:rFonts w:ascii="Book Antiqua" w:hAnsi="Book Antiqua" w:cs="Arial"/>
          <w:b/>
          <w:sz w:val="24"/>
        </w:rPr>
        <w:t>II EARTH WORK</w:t>
      </w:r>
      <w:bookmarkEnd w:id="2"/>
      <w:r>
        <w:rPr>
          <w:rFonts w:ascii="Book Antiqua" w:hAnsi="Book Antiqua" w:cs="Arial"/>
          <w:b/>
          <w:sz w:val="24"/>
        </w:rPr>
        <w:t>:</w:t>
      </w:r>
    </w:p>
    <w:p w:rsidR="006D7241" w:rsidRDefault="006D7241" w:rsidP="006D7241">
      <w:pPr>
        <w:pStyle w:val="12bl"/>
        <w:tabs>
          <w:tab w:val="clear" w:pos="454"/>
          <w:tab w:val="clear" w:pos="907"/>
          <w:tab w:val="left" w:pos="720"/>
          <w:tab w:val="left" w:pos="1350"/>
        </w:tabs>
        <w:spacing w:after="240"/>
        <w:ind w:right="-43"/>
        <w:rPr>
          <w:rFonts w:ascii="Book Antiqua" w:hAnsi="Book Antiqua" w:cs="Arial"/>
          <w:b/>
        </w:rPr>
      </w:pPr>
      <w:r>
        <w:rPr>
          <w:rFonts w:ascii="Book Antiqua" w:hAnsi="Book Antiqua" w:cs="Arial"/>
          <w:b/>
        </w:rPr>
        <w:t>2.1</w:t>
      </w:r>
      <w:r>
        <w:rPr>
          <w:rFonts w:ascii="Book Antiqua" w:hAnsi="Book Antiqua" w:cs="Arial"/>
          <w:b/>
        </w:rPr>
        <w:tab/>
        <w:t>GENERAL:</w:t>
      </w:r>
    </w:p>
    <w:p w:rsidR="006D7241" w:rsidRDefault="006D7241" w:rsidP="006D7241">
      <w:pPr>
        <w:pStyle w:val="1text"/>
        <w:tabs>
          <w:tab w:val="left" w:pos="720"/>
          <w:tab w:val="left" w:pos="1350"/>
        </w:tabs>
        <w:spacing w:after="360"/>
        <w:ind w:right="-43"/>
        <w:rPr>
          <w:rFonts w:ascii="Book Antiqua" w:hAnsi="Book Antiqua" w:cs="Arial"/>
        </w:rPr>
      </w:pPr>
      <w:r>
        <w:rPr>
          <w:rFonts w:ascii="Book Antiqua" w:hAnsi="Book Antiqua" w:cs="Arial"/>
        </w:rPr>
        <w:t>2.1.1</w:t>
      </w:r>
      <w:r>
        <w:rPr>
          <w:rFonts w:ascii="Book Antiqua" w:hAnsi="Book Antiqua" w:cs="Arial"/>
        </w:rPr>
        <w:tab/>
        <w:t xml:space="preserve">The earth work excavation for </w:t>
      </w:r>
      <w:proofErr w:type="gramStart"/>
      <w:r>
        <w:rPr>
          <w:rFonts w:ascii="Book Antiqua" w:hAnsi="Book Antiqua" w:cs="Arial"/>
        </w:rPr>
        <w:t>laying</w:t>
      </w:r>
      <w:proofErr w:type="gramEnd"/>
      <w:r>
        <w:rPr>
          <w:rFonts w:ascii="Book Antiqua" w:hAnsi="Book Antiqua" w:cs="Arial"/>
        </w:rPr>
        <w:t xml:space="preserve"> of pipe shall be carried out. The Contractor shall make all excavations required for laying and jointing of the pipeline and construction of pertinent structures as required in the project. Except where otherwise required by the project or instructed by the Engineer, all excavation shall be in open cut to the specified widths and depths. The Contractor is advised to satisfy himself with regard to the likely conditions that may be met with during the execution of the Works, with regard to the underground obstructions or conditions, necessary dewatering requirements etc. Before commencing the earth work, the Contractor shall carry out detailed survey of the proposed alignment, prepare construction drawings showing the longitudinal section of the ground profile, locations of valves and other appurtenances and submit to the Employer for approval.</w:t>
      </w:r>
    </w:p>
    <w:p w:rsidR="006D7241" w:rsidRDefault="006D7241" w:rsidP="006D7241">
      <w:pPr>
        <w:pStyle w:val="1text"/>
        <w:tabs>
          <w:tab w:val="left" w:pos="720"/>
          <w:tab w:val="left" w:pos="1350"/>
        </w:tabs>
        <w:spacing w:before="120" w:after="120"/>
        <w:rPr>
          <w:rFonts w:ascii="Book Antiqua" w:hAnsi="Book Antiqua" w:cs="Arial"/>
          <w:b/>
        </w:rPr>
      </w:pPr>
      <w:r>
        <w:rPr>
          <w:rFonts w:ascii="Book Antiqua" w:hAnsi="Book Antiqua"/>
          <w:b/>
        </w:rPr>
        <w:t>2.2</w:t>
      </w:r>
      <w:r>
        <w:rPr>
          <w:rFonts w:ascii="Book Antiqua" w:hAnsi="Book Antiqua"/>
          <w:b/>
        </w:rPr>
        <w:tab/>
        <w:t>CLASSIFICATION OF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All materials involved in excavation shall be classified in three categories as follows:</w:t>
      </w:r>
    </w:p>
    <w:p w:rsidR="006D7241" w:rsidRDefault="006D7241" w:rsidP="006D7241">
      <w:pPr>
        <w:pStyle w:val="12bl"/>
        <w:tabs>
          <w:tab w:val="clear" w:pos="454"/>
          <w:tab w:val="clear" w:pos="907"/>
          <w:tab w:val="left" w:pos="720"/>
          <w:tab w:val="left" w:pos="1350"/>
        </w:tabs>
        <w:spacing w:before="120" w:after="120"/>
        <w:ind w:left="680" w:hanging="680"/>
        <w:rPr>
          <w:rFonts w:ascii="Book Antiqua" w:hAnsi="Book Antiqua" w:cs="Arial"/>
        </w:rPr>
      </w:pPr>
      <w:r>
        <w:rPr>
          <w:rFonts w:ascii="Book Antiqua" w:hAnsi="Book Antiqua" w:cs="Arial"/>
        </w:rPr>
        <w:t>2.2.1</w:t>
      </w:r>
      <w:r>
        <w:rPr>
          <w:rFonts w:ascii="Book Antiqua" w:hAnsi="Book Antiqua" w:cs="Arial"/>
        </w:rPr>
        <w:tab/>
      </w:r>
      <w:r>
        <w:rPr>
          <w:rFonts w:ascii="Book Antiqua" w:hAnsi="Book Antiqua" w:cs="Arial"/>
          <w:b/>
        </w:rPr>
        <w:t>Ordinary soil:</w:t>
      </w:r>
      <w:r>
        <w:rPr>
          <w:rFonts w:ascii="Book Antiqua" w:hAnsi="Book Antiqua" w:cs="Arial"/>
        </w:rPr>
        <w:t xml:space="preserve">  This includes excavation in all types of soil including soil containing gravels, </w:t>
      </w:r>
      <w:proofErr w:type="spellStart"/>
      <w:r>
        <w:rPr>
          <w:rFonts w:ascii="Book Antiqua" w:hAnsi="Book Antiqua" w:cs="Arial"/>
        </w:rPr>
        <w:t>murums</w:t>
      </w:r>
      <w:proofErr w:type="spellEnd"/>
      <w:r>
        <w:rPr>
          <w:rFonts w:ascii="Book Antiqua" w:hAnsi="Book Antiqua" w:cs="Arial"/>
        </w:rPr>
        <w:t xml:space="preserve">, loose boulders, viz., ordinary gravely soil, hard </w:t>
      </w:r>
      <w:r>
        <w:rPr>
          <w:rFonts w:ascii="Book Antiqua" w:hAnsi="Book Antiqua" w:cs="Arial"/>
        </w:rPr>
        <w:lastRenderedPageBreak/>
        <w:t xml:space="preserve">gravely soil, wet soil, stiff slushy soil, </w:t>
      </w:r>
      <w:proofErr w:type="spellStart"/>
      <w:r>
        <w:rPr>
          <w:rFonts w:ascii="Book Antiqua" w:hAnsi="Book Antiqua" w:cs="Arial"/>
        </w:rPr>
        <w:t>chettu</w:t>
      </w:r>
      <w:proofErr w:type="spellEnd"/>
      <w:r>
        <w:rPr>
          <w:rFonts w:ascii="Book Antiqua" w:hAnsi="Book Antiqua" w:cs="Arial"/>
        </w:rPr>
        <w:t xml:space="preserve"> soil and calcareous strata, but exclusive of disintegrated rock, soft rock/shale;</w:t>
      </w:r>
    </w:p>
    <w:p w:rsidR="006D7241" w:rsidRDefault="006D7241" w:rsidP="006D7241">
      <w:pPr>
        <w:pStyle w:val="12bl"/>
        <w:tabs>
          <w:tab w:val="clear" w:pos="454"/>
          <w:tab w:val="clear" w:pos="907"/>
          <w:tab w:val="left" w:pos="720"/>
          <w:tab w:val="left" w:pos="1350"/>
        </w:tabs>
        <w:spacing w:before="120" w:after="120"/>
        <w:ind w:left="680" w:hanging="680"/>
        <w:rPr>
          <w:rFonts w:ascii="Book Antiqua" w:hAnsi="Book Antiqua" w:cs="Arial"/>
        </w:rPr>
      </w:pPr>
      <w:r>
        <w:rPr>
          <w:rFonts w:ascii="Book Antiqua" w:hAnsi="Book Antiqua" w:cs="Arial"/>
        </w:rPr>
        <w:t>2.2.2</w:t>
      </w:r>
      <w:r>
        <w:rPr>
          <w:rFonts w:ascii="Book Antiqua" w:hAnsi="Book Antiqua" w:cs="Arial"/>
        </w:rPr>
        <w:tab/>
      </w:r>
      <w:r>
        <w:rPr>
          <w:rFonts w:ascii="Book Antiqua" w:hAnsi="Book Antiqua" w:cs="Arial"/>
          <w:b/>
        </w:rPr>
        <w:t xml:space="preserve">Soil Containing Disintegrated Rock, Soft Rock and Soft Shale:  </w:t>
      </w:r>
      <w:r>
        <w:rPr>
          <w:rFonts w:ascii="Book Antiqua" w:hAnsi="Book Antiqua" w:cs="Arial"/>
        </w:rPr>
        <w:t>This category includes excavation in soil containing disintegrated rock, soft rock or soft shale which can be cut by shovel and no hand or mechanical chiseling is required.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2.2.3</w:t>
      </w:r>
      <w:r>
        <w:rPr>
          <w:rFonts w:ascii="Book Antiqua" w:hAnsi="Book Antiqua" w:cs="Arial"/>
        </w:rPr>
        <w:tab/>
      </w:r>
      <w:r>
        <w:rPr>
          <w:rFonts w:ascii="Book Antiqua" w:hAnsi="Book Antiqua" w:cs="Arial"/>
          <w:b/>
          <w:bCs/>
        </w:rPr>
        <w:t xml:space="preserve">Medium Hard Rock:  </w:t>
      </w:r>
      <w:r>
        <w:rPr>
          <w:rFonts w:ascii="Book Antiqua" w:hAnsi="Book Antiqua"/>
        </w:rPr>
        <w:t>This category includes excavation in lime stone, sand stone, hard shale and schist fissured rock, without resorting to blasting.</w:t>
      </w:r>
    </w:p>
    <w:p w:rsidR="006D7241" w:rsidRDefault="006D7241" w:rsidP="006D7241">
      <w:pPr>
        <w:pStyle w:val="12bl"/>
        <w:tabs>
          <w:tab w:val="clear" w:pos="454"/>
          <w:tab w:val="clear" w:pos="907"/>
          <w:tab w:val="left" w:pos="720"/>
          <w:tab w:val="left" w:pos="1350"/>
        </w:tabs>
        <w:spacing w:before="120" w:after="360"/>
        <w:ind w:left="680" w:hanging="680"/>
        <w:rPr>
          <w:rFonts w:ascii="Book Antiqua" w:hAnsi="Book Antiqua" w:cs="Arial"/>
        </w:rPr>
      </w:pPr>
      <w:r>
        <w:rPr>
          <w:rFonts w:ascii="Book Antiqua" w:hAnsi="Book Antiqua" w:cs="Arial"/>
        </w:rPr>
        <w:t>2.2.4</w:t>
      </w:r>
      <w:r>
        <w:rPr>
          <w:rFonts w:ascii="Book Antiqua" w:hAnsi="Book Antiqua" w:cs="Arial"/>
        </w:rPr>
        <w:tab/>
      </w:r>
      <w:r>
        <w:rPr>
          <w:rFonts w:ascii="Book Antiqua" w:hAnsi="Book Antiqua" w:cs="Arial"/>
          <w:b/>
        </w:rPr>
        <w:t xml:space="preserve">Hard Rock:  </w:t>
      </w:r>
      <w:r>
        <w:rPr>
          <w:rFonts w:ascii="Book Antiqua" w:hAnsi="Book Antiqua" w:cs="Arial"/>
        </w:rPr>
        <w:t>This category includes excavation in hard rock requiring hand or mechanical chiseling or blasting.   In case of difference in opinion between the classification of rock requiring blasting and that requiring chiseling, wedging, the site of work shall be inspected by the engineer and the decision of the Engineer shall be final and binding on the Contractor.</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2.3</w:t>
      </w:r>
      <w:r>
        <w:rPr>
          <w:rFonts w:ascii="Book Antiqua" w:hAnsi="Book Antiqua" w:cs="Arial"/>
          <w:b/>
        </w:rPr>
        <w:tab/>
        <w:t>LIMITATION OF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2.3.1</w:t>
      </w:r>
      <w:r>
        <w:rPr>
          <w:rFonts w:ascii="Book Antiqua" w:hAnsi="Book Antiqua" w:cs="Arial"/>
        </w:rPr>
        <w:tab/>
        <w:t xml:space="preserve">The trench for laying MS Spiral welded pipes shall have minimum width as per standards stipulated or as directed by the Engineer-in-charge.  A minimum earth cover of 1.2 m shall be maintained above the pipe top, unless otherwise specified or shown in the alignment drawings.  </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2.3.2</w:t>
      </w:r>
      <w:r>
        <w:rPr>
          <w:rFonts w:ascii="Book Antiqua" w:hAnsi="Book Antiqua" w:cs="Arial"/>
        </w:rPr>
        <w:tab/>
        <w:t>The Contractor shall be responsible to ensure that the widths and depths of the trenches do not exceed the limits shown in the construction drawings. Should the excavation occur beyond the dimensions specified therein, because of the negligence of the Contractor, the Contractor shall fill the excess space with granular material or concrete as directed by the Engineer. Nothing extra shall be paid to the Contractor on account of this.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2.4</w:t>
      </w:r>
      <w:r>
        <w:rPr>
          <w:rFonts w:ascii="Book Antiqua" w:hAnsi="Book Antiqua" w:cs="Arial"/>
          <w:b/>
        </w:rPr>
        <w:tab/>
        <w:t>TRAIL PITS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2.4.1</w:t>
      </w:r>
      <w:r>
        <w:rPr>
          <w:rFonts w:ascii="Book Antiqua" w:hAnsi="Book Antiqua" w:cs="Arial"/>
        </w:rPr>
        <w:tab/>
      </w:r>
      <w:r>
        <w:rPr>
          <w:rFonts w:ascii="Book Antiqua" w:hAnsi="Book Antiqua"/>
        </w:rPr>
        <w:t xml:space="preserve">Trial pits may be dug by the Contractor, without being directed to do so, along the alignment as shown on the drawings in advance of the excavations for the purpose of satisfying himself as to the location of </w:t>
      </w:r>
      <w:proofErr w:type="spellStart"/>
      <w:r>
        <w:rPr>
          <w:rFonts w:ascii="Book Antiqua" w:hAnsi="Book Antiqua"/>
        </w:rPr>
        <w:t>under ground</w:t>
      </w:r>
      <w:proofErr w:type="spellEnd"/>
      <w:r>
        <w:rPr>
          <w:rFonts w:ascii="Book Antiqua" w:hAnsi="Book Antiqua"/>
        </w:rPr>
        <w:t xml:space="preserve"> obstructions or soil conditions.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2.5</w:t>
      </w:r>
      <w:r>
        <w:rPr>
          <w:rFonts w:ascii="Book Antiqua" w:hAnsi="Book Antiqua" w:cs="Arial"/>
          <w:b/>
        </w:rPr>
        <w:tab/>
        <w:t>SLIPS AND SLIDES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2.5.1</w:t>
      </w:r>
      <w:r>
        <w:rPr>
          <w:rFonts w:ascii="Book Antiqua" w:hAnsi="Book Antiqua" w:cs="Arial"/>
        </w:rPr>
        <w:tab/>
        <w:t xml:space="preserve">The Contractor is responsible for proper protection of excavations </w:t>
      </w:r>
      <w:r w:rsidR="009A3B76">
        <w:rPr>
          <w:rFonts w:ascii="Book Antiqua" w:hAnsi="Book Antiqua" w:cs="Arial"/>
        </w:rPr>
        <w:t>by making arr</w:t>
      </w:r>
      <w:r w:rsidR="00255C85">
        <w:rPr>
          <w:rFonts w:ascii="Book Antiqua" w:hAnsi="Book Antiqua" w:cs="Arial"/>
        </w:rPr>
        <w:t xml:space="preserve">angements for shoring and </w:t>
      </w:r>
      <w:r w:rsidR="00C92FB3">
        <w:rPr>
          <w:rFonts w:ascii="Book Antiqua" w:hAnsi="Book Antiqua" w:cs="Arial"/>
        </w:rPr>
        <w:t>strutting</w:t>
      </w:r>
      <w:r w:rsidR="009A3B76">
        <w:rPr>
          <w:rFonts w:ascii="Book Antiqua" w:hAnsi="Book Antiqua" w:cs="Arial"/>
        </w:rPr>
        <w:t xml:space="preserve"> to avoid </w:t>
      </w:r>
      <w:r>
        <w:rPr>
          <w:rFonts w:ascii="Book Antiqua" w:hAnsi="Book Antiqua" w:cs="Arial"/>
        </w:rPr>
        <w:t>from any slips and slides.   All slides and caving shall be handled, removed or corrected by the Contractor without any extra compensation at whatever time and under whatever circumstances they may occur. The excavations shall be made good and brought to necessary depth, width and levels without any extra cost.</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2.6</w:t>
      </w:r>
      <w:r>
        <w:rPr>
          <w:rFonts w:ascii="Book Antiqua" w:hAnsi="Book Antiqua" w:cs="Arial"/>
          <w:b/>
        </w:rPr>
        <w:tab/>
        <w:t>STACKING OF EXCAVATED MATERIALS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2.6.1</w:t>
      </w:r>
      <w:r>
        <w:rPr>
          <w:rFonts w:ascii="Book Antiqua" w:hAnsi="Book Antiqua" w:cs="Arial"/>
        </w:rPr>
        <w:tab/>
        <w:t xml:space="preserve">The excavated material shall be stacked on the sides of the trench wherever possible.  Wherever it is not possible to stock on the sides of the trench, contractor has to find the place nearby for stocking the excavated material and cart the materials to &amp; fro.  Rate for this shall be included in the earthwork itself and no extra rate will be paid for this.  </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lastRenderedPageBreak/>
        <w:t>2.6.2</w:t>
      </w:r>
      <w:r>
        <w:rPr>
          <w:rFonts w:ascii="Book Antiqua" w:hAnsi="Book Antiqua" w:cs="Arial"/>
        </w:rPr>
        <w:tab/>
        <w:t xml:space="preserve">Surplus earth is to be disposed off to a place identified by the contractor approved by the engineer.  There is </w:t>
      </w:r>
      <w:proofErr w:type="gramStart"/>
      <w:r>
        <w:rPr>
          <w:rFonts w:ascii="Book Antiqua" w:hAnsi="Book Antiqua" w:cs="Arial"/>
        </w:rPr>
        <w:t>a</w:t>
      </w:r>
      <w:proofErr w:type="gramEnd"/>
      <w:r>
        <w:rPr>
          <w:rFonts w:ascii="Book Antiqua" w:hAnsi="Book Antiqua" w:cs="Arial"/>
        </w:rPr>
        <w:t xml:space="preserve"> item for this work and will be paid accordingly.</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2.7</w:t>
      </w:r>
      <w:r>
        <w:rPr>
          <w:rFonts w:ascii="Book Antiqua" w:hAnsi="Book Antiqua" w:cs="Arial"/>
          <w:b/>
        </w:rPr>
        <w:tab/>
        <w:t>Safety measures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provide adequate safety measures during excavation. They shall include:</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1. </w:t>
      </w:r>
      <w:r>
        <w:rPr>
          <w:rFonts w:ascii="Book Antiqua" w:hAnsi="Book Antiqua" w:cs="Arial"/>
        </w:rPr>
        <w:tab/>
        <w:t>Barricading all sides of the open trenches.</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2. </w:t>
      </w:r>
      <w:r>
        <w:rPr>
          <w:rFonts w:ascii="Book Antiqua" w:hAnsi="Book Antiqua" w:cs="Arial"/>
        </w:rPr>
        <w:tab/>
        <w:t>Red danger lights which can be easily visible from dusk to dawn placed at an interval of 20 m.</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3. </w:t>
      </w:r>
      <w:r>
        <w:rPr>
          <w:rFonts w:ascii="Book Antiqua" w:hAnsi="Book Antiqua" w:cs="Arial"/>
        </w:rPr>
        <w:tab/>
        <w:t>Traffic signals and display boards giving direction for diversion of traffic at the appropriate places as may be directed by the Engineer.</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4. </w:t>
      </w:r>
      <w:r>
        <w:rPr>
          <w:rFonts w:ascii="Book Antiqua" w:hAnsi="Book Antiqua" w:cs="Arial"/>
        </w:rPr>
        <w:tab/>
        <w:t>Adequate safe wooden plank / board or steel plate over the trenches to facilitate crossing by the public residing on either side of the trench.</w:t>
      </w:r>
    </w:p>
    <w:p w:rsidR="006D7241" w:rsidRDefault="006D7241" w:rsidP="006D7241">
      <w:pPr>
        <w:pStyle w:val="11text"/>
        <w:tabs>
          <w:tab w:val="clear" w:pos="454"/>
          <w:tab w:val="clear" w:pos="907"/>
        </w:tabs>
        <w:spacing w:after="360"/>
        <w:rPr>
          <w:rFonts w:ascii="Book Antiqua" w:hAnsi="Book Antiqua" w:cs="Arial"/>
        </w:rPr>
      </w:pPr>
      <w:r>
        <w:rPr>
          <w:rFonts w:ascii="Book Antiqua" w:hAnsi="Book Antiqua" w:cs="Arial"/>
        </w:rPr>
        <w:t xml:space="preserve">5. </w:t>
      </w:r>
      <w:r>
        <w:rPr>
          <w:rFonts w:ascii="Book Antiqua" w:hAnsi="Book Antiqua" w:cs="Arial"/>
        </w:rPr>
        <w:tab/>
        <w:t xml:space="preserve">Round the clock watch and ward maintaining all safety regulations at the site of work and protecting the site from </w:t>
      </w:r>
      <w:r w:rsidR="00C92FB3">
        <w:rPr>
          <w:rFonts w:ascii="Book Antiqua" w:hAnsi="Book Antiqua" w:cs="Arial"/>
        </w:rPr>
        <w:t>unauthorized</w:t>
      </w:r>
      <w:r>
        <w:rPr>
          <w:rFonts w:ascii="Book Antiqua" w:hAnsi="Book Antiqua" w:cs="Arial"/>
        </w:rPr>
        <w:t xml:space="preserve"> intrusions.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2.8</w:t>
      </w:r>
      <w:r>
        <w:rPr>
          <w:rFonts w:ascii="Book Antiqua" w:hAnsi="Book Antiqua" w:cs="Arial"/>
          <w:b/>
        </w:rPr>
        <w:tab/>
        <w:t>Progress of Excavation of pipe trenches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The Contractor shall adjust excavation of trenches in such lengths that the pipes can be laid in such exposed portion of the trench within 2 days.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2.9</w:t>
      </w:r>
      <w:r>
        <w:rPr>
          <w:rFonts w:ascii="Book Antiqua" w:hAnsi="Book Antiqua" w:cs="Arial"/>
          <w:b/>
        </w:rPr>
        <w:tab/>
        <w:t>Shoring and Bracing</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supply, fix and maintain necessary sheathing, shoring and bracing etc., in steel or wood, as may be required to support the sides of the excavation, to protect workmen in the trench and to prevent any trench movement which might any way injure or delay the work, change the required width of the trench, make unsafe condition for adjacent pavements, utilities, buildings or other structures above or below ground.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Sheathing, shoring and bracing shall be withdrawn and removed as the backfilling is being done, except when the Engineer may agree that such sheathing, shoring and bracing be left in place, at the Contractor’s request.  In any case, the Contractor shall cut off any such sheathing at least 600 mm below the surface and shall remove the cut off material from the trench.</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All sheathing, shoring and bracing which are left in place under the foregoing provisions shall be removed in a manner so as to not endanger the completed work or other structures, utilities or property, whether public or private.</w:t>
      </w:r>
    </w:p>
    <w:p w:rsidR="006D7241" w:rsidRDefault="006D7241" w:rsidP="006D7241">
      <w:pPr>
        <w:tabs>
          <w:tab w:val="left" w:pos="720"/>
          <w:tab w:val="left" w:pos="1350"/>
        </w:tabs>
        <w:spacing w:before="120" w:after="360"/>
        <w:rPr>
          <w:rFonts w:ascii="Book Antiqua" w:hAnsi="Book Antiqua" w:cs="Arial"/>
          <w:b/>
        </w:rPr>
      </w:pPr>
      <w:r>
        <w:rPr>
          <w:rFonts w:ascii="Book Antiqua" w:hAnsi="Book Antiqua" w:cs="Arial"/>
          <w:b/>
        </w:rPr>
        <w:t>2.10      EXCAVATION</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rPr>
      </w:pPr>
      <w:r>
        <w:rPr>
          <w:rFonts w:ascii="Book Antiqua" w:hAnsi="Book Antiqua" w:cs="Arial"/>
        </w:rPr>
        <w:t>2.10.1</w:t>
      </w:r>
      <w:r>
        <w:rPr>
          <w:rFonts w:ascii="Book Antiqua" w:hAnsi="Book Antiqua" w:cs="Arial"/>
        </w:rPr>
        <w:tab/>
        <w:t>Excavation in Rock</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Excavation in rock shall be carried out to a depth, 150 mm more than the bottom level of pipe and to a width equal to the diameter of the pipe plus minimum working space on either side as given in drawing. Unless otherwise directed by the Engineer, rock excavation shall be progressed at least by 50 m in advance of the pipe length proposed to be laid.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lastRenderedPageBreak/>
        <w:t>2.10.2</w:t>
      </w:r>
      <w:r>
        <w:rPr>
          <w:rFonts w:ascii="Book Antiqua" w:hAnsi="Book Antiqua" w:cs="Arial"/>
        </w:rPr>
        <w:tab/>
        <w:t>Excavation for Valve Chambers and Other Appurtenant Structures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The Contractor shall excavate as required for all structures with foundations to firm, undisturbed earth up to the level of the </w:t>
      </w:r>
      <w:proofErr w:type="spellStart"/>
      <w:r>
        <w:rPr>
          <w:rFonts w:ascii="Book Antiqua" w:hAnsi="Book Antiqua" w:cs="Arial"/>
        </w:rPr>
        <w:t>under side</w:t>
      </w:r>
      <w:proofErr w:type="spellEnd"/>
      <w:r>
        <w:rPr>
          <w:rFonts w:ascii="Book Antiqua" w:hAnsi="Book Antiqua" w:cs="Arial"/>
        </w:rPr>
        <w:t xml:space="preserve"> of the structure. If the excavation is in rock, the Contractor shall excavate all rock at least to the minimum limits shown on the standard details for trenches and to the grade of the bottom of inlets, junction chambers or other structures as required. Where the bottom of the structure is in rock, it should be ensured that no rock shall project above the lower surface of the concrete in such a manner so as to reduce the required thickness of concrete placed simultaneously as an integral part of the foundation and to the outside of structure foundation where structure is to be built. The Contractor shall excavate the trench / pit to provide necessary working space on all sides and for accommodating any sheathing, shoring or bracing etc.</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2.11</w:t>
      </w:r>
      <w:r>
        <w:rPr>
          <w:rFonts w:ascii="Book Antiqua" w:hAnsi="Book Antiqua" w:cs="Arial"/>
          <w:b/>
        </w:rPr>
        <w:tab/>
        <w:t>Contractor’s Responsibility</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be responsible for the adequate pumping, drainage and bailing out water from the excavated trench. In case of failure to make such provisions or any other provisions which may result in unsuitable sub-grade conditions, the Contractor shall replace and repair the sub-grade as directed to the satisfaction of the Engineer, at his own cost and responsibility.</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Should the Contractor select to use a gravel sub-grade to facilitate flow of water to pumps or other points of disposal, such gravel sub-grade shall not be measured or paid for as an extra item.</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2.12</w:t>
      </w:r>
      <w:r>
        <w:rPr>
          <w:rFonts w:ascii="Book Antiqua" w:hAnsi="Book Antiqua" w:cs="Arial"/>
          <w:b/>
        </w:rPr>
        <w:tab/>
        <w:t>Works Included in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following works as per specifications are also included in excavation and the term ‘Excavation’ shall construe to mean all such items of work. The quoted rates should include the same:</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1. </w:t>
      </w:r>
      <w:r>
        <w:rPr>
          <w:rFonts w:ascii="Book Antiqua" w:hAnsi="Book Antiqua" w:cs="Arial"/>
        </w:rPr>
        <w:tab/>
        <w:t>Provision of side space or additional space in the trench/pit for working and/or accommodating sheathing, shoring, bracing, etc.</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2. </w:t>
      </w:r>
      <w:r>
        <w:rPr>
          <w:rFonts w:ascii="Book Antiqua" w:hAnsi="Book Antiqua" w:cs="Arial"/>
        </w:rPr>
        <w:tab/>
        <w:t>Supply, installation and removal after the work, all sheathing, shoring and bracing required to protect the excavation where required or where such work is recommended by the Engineer.</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3. </w:t>
      </w:r>
      <w:r>
        <w:rPr>
          <w:rFonts w:ascii="Book Antiqua" w:hAnsi="Book Antiqua" w:cs="Arial"/>
        </w:rPr>
        <w:tab/>
        <w:t>Protection of excavations.</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4. </w:t>
      </w:r>
      <w:r>
        <w:rPr>
          <w:rFonts w:ascii="Book Antiqua" w:hAnsi="Book Antiqua" w:cs="Arial"/>
        </w:rPr>
        <w:tab/>
        <w:t>Providing adequate safety measures.</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5. </w:t>
      </w:r>
      <w:r>
        <w:rPr>
          <w:rFonts w:ascii="Book Antiqua" w:hAnsi="Book Antiqua" w:cs="Arial"/>
        </w:rPr>
        <w:tab/>
        <w:t>Additional work in connection with overhead wires and poles.</w:t>
      </w:r>
    </w:p>
    <w:p w:rsidR="006D7241" w:rsidRDefault="006D7241" w:rsidP="006D7241">
      <w:pPr>
        <w:pStyle w:val="1text"/>
        <w:tabs>
          <w:tab w:val="left" w:pos="1080"/>
          <w:tab w:val="left" w:pos="1350"/>
        </w:tabs>
        <w:spacing w:after="0"/>
        <w:ind w:left="1080" w:hanging="360"/>
        <w:rPr>
          <w:rFonts w:ascii="Book Antiqua" w:hAnsi="Book Antiqua"/>
        </w:rPr>
      </w:pPr>
      <w:r>
        <w:rPr>
          <w:rFonts w:ascii="Book Antiqua" w:hAnsi="Book Antiqua"/>
        </w:rPr>
        <w:t>6.     Excavation for Socket hallows.</w:t>
      </w:r>
    </w:p>
    <w:p w:rsidR="006D7241" w:rsidRDefault="006D7241" w:rsidP="006D7241">
      <w:pPr>
        <w:pStyle w:val="11text"/>
        <w:tabs>
          <w:tab w:val="clear" w:pos="454"/>
          <w:tab w:val="clear" w:pos="907"/>
          <w:tab w:val="left" w:pos="1080"/>
        </w:tabs>
        <w:spacing w:after="360"/>
        <w:ind w:left="1080" w:hanging="360"/>
        <w:rPr>
          <w:rFonts w:ascii="Book Antiqua" w:hAnsi="Book Antiqua" w:cs="Arial"/>
        </w:rPr>
      </w:pPr>
      <w:r>
        <w:rPr>
          <w:rFonts w:ascii="Book Antiqua" w:hAnsi="Book Antiqua" w:cs="Arial"/>
        </w:rPr>
        <w:t xml:space="preserve">7. </w:t>
      </w:r>
      <w:r>
        <w:rPr>
          <w:rFonts w:ascii="Book Antiqua" w:hAnsi="Book Antiqua" w:cs="Arial"/>
        </w:rPr>
        <w:tab/>
        <w:t>Supplying and fixing of sight rails and boning rods in the trench to facilitate measurement of work.</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2.13      Measurement and Payment for Excavation</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2.13.1</w:t>
      </w:r>
      <w:r>
        <w:rPr>
          <w:rFonts w:ascii="Book Antiqua" w:hAnsi="Book Antiqua" w:cs="Arial"/>
        </w:rPr>
        <w:tab/>
      </w:r>
      <w:proofErr w:type="gramStart"/>
      <w:r>
        <w:rPr>
          <w:rFonts w:ascii="Book Antiqua" w:hAnsi="Book Antiqua" w:cs="Arial"/>
        </w:rPr>
        <w:t>For</w:t>
      </w:r>
      <w:proofErr w:type="gramEnd"/>
      <w:r>
        <w:rPr>
          <w:rFonts w:ascii="Book Antiqua" w:hAnsi="Book Antiqua" w:cs="Arial"/>
        </w:rPr>
        <w:t xml:space="preserve">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 xml:space="preserve">The measurement for excavation shall be considering the allowable widths, depths with allowed side slopes (if any) for different classes of soils as per approved classification. The measurement for excavation shall be based on “neat line” dimensions as specified in the drawing or Specifications, for different types </w:t>
      </w:r>
      <w:r>
        <w:rPr>
          <w:rFonts w:ascii="Book Antiqua" w:hAnsi="Book Antiqua" w:cs="Arial"/>
        </w:rPr>
        <w:lastRenderedPageBreak/>
        <w:t>of soils and depth of excavation. The total volume of excavation shall be computed as a square bottomed trench of width equal to the outer diameter of the pipe, with minimum working space as given in the drawing, added to it, length up to the length of the trench being measured.  The depth of trench being average depth taken at 30 m intervals, between the level of bottom of trench and the original surface of the ground. The length of the trench shall be measured as per the actual length of pipes and fittings / specials laid at work site. However depth shall be measured at closure intervals at vulnerable places. The volume of excavation for structures like valve chambers, thrust blocks and anchor blocks etc., shall be computed and measured for payment as per the bottom area of the particular structure on outer periphery multiplied by the average depth between the level of the finished bottom of the structure and the original surface of the ground. The quantity shall be measured in cubic meters correct to two decimal places. The method of measurement for excavation in different classes of soils shall be as follows:</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2.13.2</w:t>
      </w:r>
      <w:r>
        <w:rPr>
          <w:rFonts w:ascii="Book Antiqua" w:hAnsi="Book Antiqua" w:cs="Arial"/>
        </w:rPr>
        <w:tab/>
      </w:r>
      <w:proofErr w:type="gramStart"/>
      <w:r>
        <w:rPr>
          <w:rFonts w:ascii="Book Antiqua" w:hAnsi="Book Antiqua" w:cs="Arial"/>
        </w:rPr>
        <w:t>In</w:t>
      </w:r>
      <w:proofErr w:type="gramEnd"/>
      <w:r>
        <w:rPr>
          <w:rFonts w:ascii="Book Antiqua" w:hAnsi="Book Antiqua" w:cs="Arial"/>
        </w:rPr>
        <w:t xml:space="preserve"> Ordinary Soil and Soil Mixed with Disintegrated Rock and Soft Rock / Shale</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In this category of soils, the excavation quantity shall be computed as specified above.</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2.13.3</w:t>
      </w:r>
      <w:r>
        <w:rPr>
          <w:rFonts w:ascii="Book Antiqua" w:hAnsi="Book Antiqua" w:cs="Arial"/>
        </w:rPr>
        <w:tab/>
        <w:t>In Hard rock</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 xml:space="preserve">In case of hard rock requiring chipping or chiseling, measurements shall be taken prior to and after chiseling and the volume of rock excavation shall be measured based on this difference.  The excavation in rock shall be paid on stack measurements with a deduction of 40% in volume for voids. </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2.13.4</w:t>
      </w:r>
      <w:r>
        <w:rPr>
          <w:rFonts w:ascii="Book Antiqua" w:hAnsi="Book Antiqua" w:cs="Arial"/>
        </w:rPr>
        <w:tab/>
      </w:r>
      <w:proofErr w:type="gramStart"/>
      <w:r>
        <w:rPr>
          <w:rFonts w:ascii="Book Antiqua" w:hAnsi="Book Antiqua" w:cs="Arial"/>
        </w:rPr>
        <w:t>For</w:t>
      </w:r>
      <w:proofErr w:type="gramEnd"/>
      <w:r>
        <w:rPr>
          <w:rFonts w:ascii="Book Antiqua" w:hAnsi="Book Antiqua" w:cs="Arial"/>
        </w:rPr>
        <w:t xml:space="preserve"> Excavation in Combination of Ordinary Soil, Disintegrated Rock, Soft Rock/Shale and Hard Rock/Schist</w:t>
      </w:r>
    </w:p>
    <w:p w:rsidR="006D7241" w:rsidRDefault="006D7241" w:rsidP="006D7241">
      <w:pPr>
        <w:tabs>
          <w:tab w:val="left" w:pos="720"/>
          <w:tab w:val="left" w:pos="1350"/>
        </w:tabs>
        <w:spacing w:before="120" w:after="360"/>
        <w:ind w:left="720"/>
        <w:jc w:val="both"/>
        <w:rPr>
          <w:rFonts w:ascii="Book Antiqua" w:hAnsi="Book Antiqua" w:cs="Arial"/>
        </w:rPr>
      </w:pPr>
      <w:r>
        <w:rPr>
          <w:rFonts w:ascii="Book Antiqua" w:hAnsi="Book Antiqua" w:cs="Arial"/>
        </w:rPr>
        <w:t xml:space="preserve">Wherever the excavation is undertaken in combination of ordinary soil, disintegrated rock, soft rock /shale and hard rock, the hard rock part shall be measured and </w:t>
      </w:r>
      <w:proofErr w:type="gramStart"/>
      <w:r>
        <w:rPr>
          <w:rFonts w:ascii="Book Antiqua" w:hAnsi="Book Antiqua" w:cs="Arial"/>
        </w:rPr>
        <w:t>paid,</w:t>
      </w:r>
      <w:proofErr w:type="gramEnd"/>
      <w:r>
        <w:rPr>
          <w:rFonts w:ascii="Book Antiqua" w:hAnsi="Book Antiqua" w:cs="Arial"/>
        </w:rPr>
        <w:t xml:space="preserve"> the soil part shall be measured and paid for the total measurable excavated quantity deducting the quantity measured for the hard rock. The total computed volume of excavation shall be equal to the sum of the computed volumes for each category of excavation undertaken.</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2.14</w:t>
      </w:r>
      <w:r>
        <w:rPr>
          <w:rFonts w:ascii="Book Antiqua" w:hAnsi="Book Antiqua" w:cs="Arial"/>
          <w:b/>
        </w:rPr>
        <w:tab/>
        <w:t>Protection of Utilities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is required to carefully examine the location of the Works and 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position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w:t>
      </w:r>
    </w:p>
    <w:p w:rsidR="006D7241" w:rsidRPr="003C54FE" w:rsidRDefault="006D7241" w:rsidP="003C54FE">
      <w:pPr>
        <w:rPr>
          <w:rFonts w:ascii="Book Antiqua" w:eastAsia="Times New Roman" w:hAnsi="Book Antiqua" w:cs="Times New Roman"/>
          <w:lang w:val="en-US" w:eastAsia="en-US"/>
        </w:rPr>
      </w:pPr>
      <w:r>
        <w:rPr>
          <w:rFonts w:ascii="Book Antiqua" w:hAnsi="Book Antiqua" w:cs="Arial"/>
        </w:rPr>
        <w:lastRenderedPageBreak/>
        <w:t>In case the alignment of the pipeline crosses high tension electrical transmission lines belonging to the Karnataka Power Transmission Corporation Ltd. (KPTCL) or other authorities,</w:t>
      </w:r>
      <w:r w:rsidR="003C54FE" w:rsidRPr="003C54FE">
        <w:rPr>
          <w:rFonts w:ascii="Book Antiqua" w:eastAsia="Times New Roman" w:hAnsi="Book Antiqua" w:cs="Times New Roman"/>
          <w:lang w:val="en-US" w:eastAsia="en-US"/>
        </w:rPr>
        <w:t xml:space="preserve"> </w:t>
      </w:r>
      <w:r w:rsidR="003C54FE" w:rsidRPr="00CC3382">
        <w:rPr>
          <w:rFonts w:ascii="Book Antiqua" w:eastAsia="Times New Roman" w:hAnsi="Book Antiqua" w:cs="Times New Roman"/>
          <w:lang w:val="en-US" w:eastAsia="en-US"/>
        </w:rPr>
        <w:t xml:space="preserve">Necessary permission should be obtained from K.P.T.C.L authorities by paying the prescribed fees. The work should be </w:t>
      </w:r>
      <w:proofErr w:type="gramStart"/>
      <w:r w:rsidR="003C54FE" w:rsidRPr="00CC3382">
        <w:rPr>
          <w:rFonts w:ascii="Book Antiqua" w:eastAsia="Times New Roman" w:hAnsi="Book Antiqua" w:cs="Times New Roman"/>
          <w:lang w:val="en-US" w:eastAsia="en-US"/>
        </w:rPr>
        <w:t>Executed</w:t>
      </w:r>
      <w:proofErr w:type="gramEnd"/>
      <w:r w:rsidR="003C54FE" w:rsidRPr="00CC3382">
        <w:rPr>
          <w:rFonts w:ascii="Book Antiqua" w:eastAsia="Times New Roman" w:hAnsi="Book Antiqua" w:cs="Times New Roman"/>
          <w:lang w:val="en-US" w:eastAsia="en-US"/>
        </w:rPr>
        <w:t xml:space="preserve"> under the Supervision of KPTCL so as to avoid damages to High Tension Electrical Transmission line.</w:t>
      </w:r>
      <w:r w:rsidR="003C54FE">
        <w:rPr>
          <w:rFonts w:ascii="Book Antiqua" w:hAnsi="Book Antiqua" w:cs="Arial"/>
        </w:rPr>
        <w:t xml:space="preserve"> T</w:t>
      </w:r>
      <w:r>
        <w:rPr>
          <w:rFonts w:ascii="Book Antiqua" w:hAnsi="Book Antiqua" w:cs="Arial"/>
        </w:rPr>
        <w:t>he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rsidR="004E28B9" w:rsidRDefault="004E28B9" w:rsidP="006D7241">
      <w:pPr>
        <w:tabs>
          <w:tab w:val="left" w:pos="720"/>
          <w:tab w:val="left" w:pos="1350"/>
        </w:tabs>
        <w:spacing w:before="120" w:after="120"/>
        <w:jc w:val="center"/>
        <w:rPr>
          <w:rFonts w:ascii="Book Antiqua" w:hAnsi="Book Antiqua" w:cs="Arial"/>
          <w:b/>
          <w:u w:val="single"/>
        </w:rPr>
      </w:pPr>
      <w:bookmarkStart w:id="3" w:name="III_BEDDING"/>
    </w:p>
    <w:p w:rsidR="006D7241" w:rsidRDefault="006D7241" w:rsidP="006D7241">
      <w:pPr>
        <w:tabs>
          <w:tab w:val="left" w:pos="720"/>
          <w:tab w:val="left" w:pos="1350"/>
        </w:tabs>
        <w:spacing w:before="120" w:after="120"/>
        <w:jc w:val="center"/>
        <w:rPr>
          <w:rFonts w:ascii="Book Antiqua" w:hAnsi="Book Antiqua"/>
        </w:rPr>
      </w:pPr>
      <w:proofErr w:type="gramStart"/>
      <w:r>
        <w:rPr>
          <w:rFonts w:ascii="Book Antiqua" w:hAnsi="Book Antiqua" w:cs="Arial"/>
          <w:b/>
          <w:u w:val="single"/>
        </w:rPr>
        <w:t>III BEDDING</w:t>
      </w:r>
      <w:bookmarkEnd w:id="3"/>
      <w:r>
        <w:rPr>
          <w:rFonts w:ascii="Book Antiqua" w:hAnsi="Book Antiqua"/>
        </w:rPr>
        <w:t>.</w:t>
      </w:r>
      <w:proofErr w:type="gramEnd"/>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3.1.</w:t>
      </w:r>
      <w:r>
        <w:rPr>
          <w:rFonts w:ascii="Book Antiqua" w:hAnsi="Book Antiqua" w:cs="Arial"/>
          <w:b/>
        </w:rPr>
        <w:tab/>
        <w:t>Bedding for the pipe</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Bedding shall be provided all along the stretch of the pipe line, which differs based on the area through which the pipe line passes. However, the type of bedding to be provided shall be as decided by the Engineer. </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3.2</w:t>
      </w:r>
      <w:r>
        <w:rPr>
          <w:rFonts w:ascii="Book Antiqua" w:hAnsi="Book Antiqua" w:cs="Arial"/>
          <w:b/>
        </w:rPr>
        <w:tab/>
        <w:t>Earth Bedding</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The pipes shall be placed on the natural, undisturbed earth bedding, which has been carefully shaped to fit the lower part of the pipe for a width of at least 50 % of its external diameter. The trench shall be excavated to an extra breadth and depth, wherever weld joints are coming.  Filling and removing earth or similar materials beneath the pipe to adjust with the grade will not be permitted except filling with compacted granular bedding material or </w:t>
      </w:r>
      <w:proofErr w:type="spellStart"/>
      <w:r>
        <w:rPr>
          <w:rFonts w:ascii="Book Antiqua" w:hAnsi="Book Antiqua" w:cs="Arial"/>
        </w:rPr>
        <w:t>murrum</w:t>
      </w:r>
      <w:proofErr w:type="spellEnd"/>
      <w:r>
        <w:rPr>
          <w:rFonts w:ascii="Book Antiqua" w:hAnsi="Book Antiqua" w:cs="Arial"/>
        </w:rPr>
        <w:t>.</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3.3</w:t>
      </w:r>
      <w:r>
        <w:rPr>
          <w:rFonts w:ascii="Book Antiqua" w:hAnsi="Book Antiqua" w:cs="Arial"/>
          <w:b/>
        </w:rPr>
        <w:tab/>
        <w:t>Gravel Bedding</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Wherever rock is met with, it shall be removed up to 150 mm below the bottom level of the pipe to a minimum width equal to the width of the trench and the resulting space shall be filled up with good quality compacted gravel. The granular material shall be filled in the trench up to the level of ¼ the outer diameter of the pipe line, above the bottom of trench and well compacted. Unless otherwise directed by the Engineer, rock excavation shall progress at least 20 m in advance of the pipe length proposed to be laid.</w:t>
      </w:r>
    </w:p>
    <w:p w:rsidR="006D7241" w:rsidRDefault="006D7241" w:rsidP="006D7241">
      <w:pPr>
        <w:pStyle w:val="12bl"/>
        <w:keepNext/>
        <w:tabs>
          <w:tab w:val="clear" w:pos="454"/>
          <w:tab w:val="clear" w:pos="907"/>
          <w:tab w:val="left" w:pos="680"/>
          <w:tab w:val="left" w:pos="720"/>
          <w:tab w:val="left" w:pos="1350"/>
        </w:tabs>
        <w:spacing w:before="120" w:after="120"/>
        <w:rPr>
          <w:rFonts w:ascii="Book Antiqua" w:hAnsi="Book Antiqua"/>
          <w:b/>
        </w:rPr>
      </w:pPr>
      <w:r>
        <w:rPr>
          <w:rFonts w:ascii="Book Antiqua" w:hAnsi="Book Antiqua" w:cs="Arial"/>
          <w:b/>
        </w:rPr>
        <w:t xml:space="preserve">3.4     </w:t>
      </w:r>
      <w:r>
        <w:rPr>
          <w:rFonts w:ascii="Book Antiqua" w:hAnsi="Book Antiqua" w:cs="Arial"/>
          <w:b/>
        </w:rPr>
        <w:tab/>
        <w:t>Measurement for bedding</w:t>
      </w:r>
      <w:r>
        <w:rPr>
          <w:rFonts w:ascii="Book Antiqua" w:hAnsi="Book Antiqua"/>
          <w:b/>
        </w:rPr>
        <w:t>:</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include the cost of earth bedding required for the pipeline in the tendered rate for pipe laying, for providing gravel bedding. The surplus quantity of excavated earth shall be disposed off.   The quantity shall be measured in cubic meter correct to two decimal points.</w:t>
      </w:r>
    </w:p>
    <w:p w:rsidR="006D7241" w:rsidRDefault="006D7241" w:rsidP="006D7241">
      <w:pPr>
        <w:tabs>
          <w:tab w:val="left" w:pos="720"/>
          <w:tab w:val="left" w:pos="1350"/>
        </w:tabs>
        <w:spacing w:before="120" w:after="120"/>
        <w:jc w:val="center"/>
        <w:rPr>
          <w:rFonts w:ascii="Book Antiqua" w:hAnsi="Book Antiqua" w:cs="Arial"/>
          <w:b/>
        </w:rPr>
      </w:pPr>
      <w:bookmarkStart w:id="4" w:name="IV_ANCILLARY_STRUCTURES"/>
    </w:p>
    <w:p w:rsidR="00B47224" w:rsidRDefault="00B47224" w:rsidP="006D7241">
      <w:pPr>
        <w:tabs>
          <w:tab w:val="left" w:pos="720"/>
          <w:tab w:val="left" w:pos="1350"/>
        </w:tabs>
        <w:spacing w:before="120" w:after="120"/>
        <w:jc w:val="center"/>
        <w:rPr>
          <w:rFonts w:ascii="Book Antiqua" w:hAnsi="Book Antiqua" w:cs="Arial"/>
          <w:b/>
        </w:rPr>
      </w:pPr>
    </w:p>
    <w:p w:rsidR="00D63B27" w:rsidRDefault="00D63B27" w:rsidP="006D7241">
      <w:pPr>
        <w:tabs>
          <w:tab w:val="left" w:pos="720"/>
          <w:tab w:val="left" w:pos="1350"/>
        </w:tabs>
        <w:spacing w:before="120" w:after="120"/>
        <w:jc w:val="center"/>
        <w:rPr>
          <w:rFonts w:ascii="Book Antiqua" w:hAnsi="Book Antiqua" w:cs="Arial"/>
          <w:b/>
        </w:rPr>
      </w:pPr>
    </w:p>
    <w:p w:rsidR="006D7241" w:rsidRDefault="006D7241" w:rsidP="006D7241">
      <w:pPr>
        <w:tabs>
          <w:tab w:val="left" w:pos="720"/>
          <w:tab w:val="left" w:pos="1350"/>
        </w:tabs>
        <w:spacing w:before="120" w:after="120"/>
        <w:jc w:val="center"/>
        <w:rPr>
          <w:rFonts w:ascii="Book Antiqua" w:hAnsi="Book Antiqua" w:cs="Arial"/>
          <w:b/>
        </w:rPr>
      </w:pPr>
      <w:r>
        <w:rPr>
          <w:rFonts w:ascii="Book Antiqua" w:hAnsi="Book Antiqua" w:cs="Arial"/>
          <w:b/>
        </w:rPr>
        <w:lastRenderedPageBreak/>
        <w:t>IV BACK FILLING</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4.1</w:t>
      </w:r>
      <w:r>
        <w:rPr>
          <w:rFonts w:ascii="Book Antiqua" w:hAnsi="Book Antiqua" w:cs="Arial"/>
          <w:b/>
        </w:rPr>
        <w:tab/>
        <w:t>General</w:t>
      </w:r>
    </w:p>
    <w:p w:rsidR="006D7241" w:rsidRDefault="006D7241" w:rsidP="006D7241">
      <w:pPr>
        <w:pStyle w:val="1text"/>
        <w:tabs>
          <w:tab w:val="left" w:pos="720"/>
          <w:tab w:val="left" w:pos="1350"/>
        </w:tabs>
        <w:spacing w:before="120" w:after="240"/>
        <w:rPr>
          <w:rFonts w:ascii="Book Antiqua" w:hAnsi="Book Antiqua" w:cs="Arial"/>
        </w:rPr>
      </w:pPr>
      <w:r>
        <w:rPr>
          <w:rFonts w:ascii="Book Antiqua" w:hAnsi="Book Antiqua" w:cs="Arial"/>
        </w:rPr>
        <w:tab/>
        <w:t>The Contractor shall use selected surplus spoils from excavated materials for backfilling. All fill material shall be subject to Engineer’s approval. The excavated materials suitable for backfilling shall be stored not closer than 600 mm from the edge of the trench and shall not obstruct any public utilities or interfere with travel by local inhabitants or general public. Handling and storage of excavated materials must meet with the regulations of the Local Government Authorities. The detailed specifications for backfilling shall be as per Clause 8 of IS: 3114-1994 and Clause 4.11 of IS 12288-1987.</w:t>
      </w:r>
    </w:p>
    <w:p w:rsidR="006D7241" w:rsidRDefault="006D7241" w:rsidP="006D7241">
      <w:pPr>
        <w:pStyle w:val="12bl"/>
        <w:tabs>
          <w:tab w:val="clear" w:pos="454"/>
          <w:tab w:val="clear" w:pos="907"/>
          <w:tab w:val="left" w:pos="720"/>
          <w:tab w:val="left" w:pos="1350"/>
        </w:tabs>
        <w:spacing w:after="0"/>
        <w:rPr>
          <w:rFonts w:ascii="Book Antiqua" w:hAnsi="Book Antiqua" w:cs="Arial"/>
          <w:b/>
        </w:rPr>
      </w:pPr>
      <w:r>
        <w:rPr>
          <w:rFonts w:ascii="Book Antiqua" w:hAnsi="Book Antiqua" w:cs="Arial"/>
          <w:b/>
        </w:rPr>
        <w:t>4.2</w:t>
      </w:r>
      <w:r>
        <w:rPr>
          <w:rFonts w:ascii="Book Antiqua" w:hAnsi="Book Antiqua" w:cs="Arial"/>
          <w:b/>
        </w:rPr>
        <w:tab/>
        <w:t>Method of Backfilling</w:t>
      </w:r>
    </w:p>
    <w:p w:rsidR="006D7241" w:rsidRDefault="006D7241" w:rsidP="006D7241">
      <w:pPr>
        <w:pStyle w:val="1text"/>
        <w:tabs>
          <w:tab w:val="left" w:pos="720"/>
          <w:tab w:val="left" w:pos="1350"/>
        </w:tabs>
        <w:spacing w:after="0"/>
        <w:rPr>
          <w:rFonts w:ascii="Book Antiqua" w:hAnsi="Book Antiqua" w:cs="Arial"/>
        </w:rPr>
      </w:pPr>
      <w:r>
        <w:rPr>
          <w:rFonts w:ascii="Book Antiqua" w:hAnsi="Book Antiqua" w:cs="Arial"/>
        </w:rPr>
        <w:tab/>
        <w:t>Trenches and excavated pits for structures shall be backfilled to original ground level or to such other levels, as the Engineer may direct. All backfilling shall be carried out in orderly manner expeditiously and consistent with good workmanship.</w:t>
      </w:r>
    </w:p>
    <w:p w:rsidR="006D7241" w:rsidRDefault="006D7241" w:rsidP="006D7241">
      <w:pPr>
        <w:pStyle w:val="1text"/>
        <w:tabs>
          <w:tab w:val="left" w:pos="720"/>
          <w:tab w:val="left" w:pos="1350"/>
        </w:tabs>
        <w:spacing w:after="0"/>
        <w:rPr>
          <w:rFonts w:ascii="Book Antiqua" w:hAnsi="Book Antiqua" w:cs="Arial"/>
        </w:rPr>
      </w:pPr>
      <w:r>
        <w:rPr>
          <w:rFonts w:ascii="Book Antiqua" w:hAnsi="Book Antiqua" w:cs="Arial"/>
        </w:rPr>
        <w:t>4.2.1</w:t>
      </w:r>
      <w:r>
        <w:rPr>
          <w:rFonts w:ascii="Book Antiqua" w:hAnsi="Book Antiqua" w:cs="Arial"/>
        </w:rPr>
        <w:tab/>
        <w:t xml:space="preserve">Backfill material put into the trenches/pits for backfilling, shall unless otherwise specified be compacted and built up as to </w:t>
      </w:r>
      <w:proofErr w:type="spellStart"/>
      <w:r>
        <w:rPr>
          <w:rFonts w:ascii="Book Antiqua" w:hAnsi="Book Antiqua" w:cs="Arial"/>
        </w:rPr>
        <w:t>minimise</w:t>
      </w:r>
      <w:proofErr w:type="spellEnd"/>
      <w:r>
        <w:rPr>
          <w:rFonts w:ascii="Book Antiqua" w:hAnsi="Book Antiqua" w:cs="Arial"/>
        </w:rPr>
        <w:t xml:space="preserve"> future settlement as much as is reasonably possible. For this, care shall be exercised in selecting backfill material free from large hard clay lumps, especially in cramped areas directly adjoining the walls of structures.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4.2.2</w:t>
      </w:r>
      <w:r>
        <w:rPr>
          <w:rFonts w:ascii="Book Antiqua" w:hAnsi="Book Antiqua" w:cs="Arial"/>
        </w:rPr>
        <w:tab/>
        <w:t>Backfilling in trenches shall be done as pipe laying progresses, with the permission of the Engineer, after the pipe or conduit is properly bedded, jointed and inspected and all measurements for the location of Y-Junctions, tees, etc., are properly recorded by the Engineer and sufficient time is allowed for the joint materials or cement concrete or mortar to set.   However the joints shall be left open for inspection during testing, which shall be backfilled after successful completion of testing, after obtaining permission from the Engineer.   Backfilling around and over the pipe, conduit, or structure shall be taken up uniformly on all sides and in the sequence and manner specified hereinafter, with care to avoid the displacement or damage to the pipe, conduit or structure.  For the purpose of backfilling, the depth of trench shall be divided into the following three zones measured from bottom to top of trench, as follows:</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proofErr w:type="spellStart"/>
      <w:r>
        <w:rPr>
          <w:rFonts w:ascii="Book Antiqua" w:hAnsi="Book Antiqua" w:cs="Arial"/>
        </w:rPr>
        <w:t>i</w:t>
      </w:r>
      <w:proofErr w:type="spellEnd"/>
      <w:r>
        <w:rPr>
          <w:rFonts w:ascii="Book Antiqua" w:hAnsi="Book Antiqua" w:cs="Arial"/>
        </w:rPr>
        <w:t>.</w:t>
      </w:r>
      <w:r>
        <w:rPr>
          <w:rFonts w:ascii="Book Antiqua" w:hAnsi="Book Antiqua" w:cs="Arial"/>
        </w:rPr>
        <w:tab/>
        <w:t>Zone A</w:t>
      </w:r>
      <w:r>
        <w:rPr>
          <w:rFonts w:ascii="Book Antiqua" w:hAnsi="Book Antiqua" w:cs="Arial"/>
        </w:rPr>
        <w:tab/>
        <w:t>:</w:t>
      </w:r>
      <w:r>
        <w:rPr>
          <w:rFonts w:ascii="Book Antiqua" w:hAnsi="Book Antiqua" w:cs="Arial"/>
        </w:rPr>
        <w:tab/>
        <w:t>From bottom of trench to the centre line of pipe,</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ii.</w:t>
      </w:r>
      <w:r>
        <w:rPr>
          <w:rFonts w:ascii="Book Antiqua" w:hAnsi="Book Antiqua" w:cs="Arial"/>
        </w:rPr>
        <w:tab/>
        <w:t>Zone B</w:t>
      </w:r>
      <w:r>
        <w:rPr>
          <w:rFonts w:ascii="Book Antiqua" w:hAnsi="Book Antiqua" w:cs="Arial"/>
        </w:rPr>
        <w:tab/>
        <w:t>:</w:t>
      </w:r>
      <w:r>
        <w:rPr>
          <w:rFonts w:ascii="Book Antiqua" w:hAnsi="Book Antiqua" w:cs="Arial"/>
        </w:rPr>
        <w:tab/>
        <w:t>From the level of centre line of pipe to a level of 300 mm above the top of pipe,</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iii.</w:t>
      </w:r>
      <w:r>
        <w:rPr>
          <w:rFonts w:ascii="Book Antiqua" w:hAnsi="Book Antiqua" w:cs="Arial"/>
        </w:rPr>
        <w:tab/>
        <w:t>Zone C</w:t>
      </w:r>
      <w:r>
        <w:rPr>
          <w:rFonts w:ascii="Book Antiqua" w:hAnsi="Book Antiqua" w:cs="Arial"/>
        </w:rPr>
        <w:tab/>
        <w:t>:</w:t>
      </w:r>
      <w:r>
        <w:rPr>
          <w:rFonts w:ascii="Book Antiqua" w:hAnsi="Book Antiqua" w:cs="Arial"/>
        </w:rPr>
        <w:tab/>
        <w:t>From a level of 300 mm above the top of pipe to the top of trench.</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4.2.3</w:t>
      </w:r>
      <w:r>
        <w:rPr>
          <w:rFonts w:ascii="Book Antiqua" w:hAnsi="Book Antiqua" w:cs="Arial"/>
        </w:rPr>
        <w:tab/>
        <w:t>Backfilling in the trenches and around structures shall be carried out in horizontal layers of uniform thickness of not more than 150 mm when measured loose.  As may be necessary to attain maximum compaction, the backfill material shall be moistened by sprinkling with water.  After placing each layer of backfill material, the layer shall be thoroughly and uniformly compacted by means of mechanical or hand tampers. The compacting equipment and the manner of its use shall be subject to the approval of the Engineer.</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4.2.4</w:t>
      </w:r>
      <w:r>
        <w:rPr>
          <w:rFonts w:ascii="Book Antiqua" w:hAnsi="Book Antiqua" w:cs="Arial"/>
        </w:rPr>
        <w:tab/>
        <w:t xml:space="preserve">After the backfill material is placed in Zone A and Zone B as specified above, the remaining portion i.e., Zone C of the trench may be machine backfilled.  Even in </w:t>
      </w:r>
      <w:r>
        <w:rPr>
          <w:rFonts w:ascii="Book Antiqua" w:hAnsi="Book Antiqua" w:cs="Arial"/>
        </w:rPr>
        <w:lastRenderedPageBreak/>
        <w:t xml:space="preserve">this case the backfill material shall be placed in uniform horizontal layers of not more than 150 mm thickness.  Small pebbles of size less than 50 mm, if any, shall be so distributed throughout the mass, that all interstices are solidly filled with fine material.  The backfill material shall be </w:t>
      </w:r>
      <w:proofErr w:type="spellStart"/>
      <w:r>
        <w:rPr>
          <w:rFonts w:ascii="Book Antiqua" w:hAnsi="Book Antiqua" w:cs="Arial"/>
        </w:rPr>
        <w:t>tamped</w:t>
      </w:r>
      <w:proofErr w:type="spellEnd"/>
      <w:r>
        <w:rPr>
          <w:rFonts w:ascii="Book Antiqua" w:hAnsi="Book Antiqua" w:cs="Arial"/>
        </w:rPr>
        <w:t xml:space="preserve"> with mechanical tamping equipment, after moistening the backfill by sprinkling with water to obtain maximum compaction (min 95% proctor density).</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4.2.5</w:t>
      </w:r>
      <w:r>
        <w:rPr>
          <w:rFonts w:ascii="Book Antiqua" w:hAnsi="Book Antiqua" w:cs="Arial"/>
        </w:rPr>
        <w:tab/>
        <w:t xml:space="preserve">Machine backfill shall be so conducted that the material deposited in the trench </w:t>
      </w:r>
      <w:proofErr w:type="gramStart"/>
      <w:r>
        <w:rPr>
          <w:rFonts w:ascii="Book Antiqua" w:hAnsi="Book Antiqua" w:cs="Arial"/>
        </w:rPr>
        <w:t>shall not fall directly on top of the pipe from such a height as might</w:t>
      </w:r>
      <w:proofErr w:type="gramEnd"/>
      <w:r>
        <w:rPr>
          <w:rFonts w:ascii="Book Antiqua" w:hAnsi="Book Antiqua" w:cs="Arial"/>
        </w:rPr>
        <w:t xml:space="preserve"> result in damage to the pipe joints or alignment.</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4.2.6</w:t>
      </w:r>
      <w:r>
        <w:rPr>
          <w:rFonts w:ascii="Book Antiqua" w:hAnsi="Book Antiqua" w:cs="Arial"/>
        </w:rPr>
        <w:tab/>
        <w:t>If the trench is subjected to conditions which might cause flotation of the pipe before sufficient backfill has been placed, the Contractor shall take the necessary precautions to prevent floatation of the pipe, conduit or structure.</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4.2.7</w:t>
      </w:r>
      <w:r>
        <w:rPr>
          <w:rFonts w:ascii="Book Antiqua" w:hAnsi="Book Antiqua" w:cs="Arial"/>
        </w:rPr>
        <w:tab/>
        <w:t>Before final acceptance of the work, additional tamped earth shall be added to restore the settled trench surface to the required level of the adjacent earth surface or to the base of crushed rock wearing surface or to the finished earth base.</w:t>
      </w:r>
    </w:p>
    <w:p w:rsidR="006D7241" w:rsidRDefault="006D7241" w:rsidP="006D7241">
      <w:pPr>
        <w:pStyle w:val="1text"/>
        <w:tabs>
          <w:tab w:val="left" w:pos="720"/>
          <w:tab w:val="left" w:pos="1350"/>
        </w:tabs>
        <w:spacing w:before="120" w:after="120"/>
        <w:rPr>
          <w:rFonts w:ascii="Book Antiqua" w:hAnsi="Book Antiqua"/>
        </w:rPr>
      </w:pPr>
      <w:r>
        <w:rPr>
          <w:rFonts w:ascii="Book Antiqua" w:hAnsi="Book Antiqua"/>
        </w:rPr>
        <w:t>4.2.8</w:t>
      </w:r>
      <w:r>
        <w:rPr>
          <w:rFonts w:ascii="Book Antiqua" w:hAnsi="Book Antiqua"/>
        </w:rPr>
        <w:tab/>
        <w:t>If from the excavated soil, enough backfill material is not available, imported, selected and approved backfill material from the borrow pits is required to be placed for backfill, on approval of the Engineer backfilling of trenches where the excavation is in the rock shall be with the surplus soft soil, with all lead and lift.</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 xml:space="preserve">4.3 </w:t>
      </w:r>
      <w:r>
        <w:rPr>
          <w:rFonts w:ascii="Book Antiqua" w:hAnsi="Book Antiqua" w:cs="Arial"/>
        </w:rPr>
        <w:tab/>
        <w:t>Disposal of Surplus Excavated Material</w:t>
      </w:r>
    </w:p>
    <w:p w:rsidR="006D7241" w:rsidRDefault="006D7241" w:rsidP="006D7241">
      <w:pPr>
        <w:tabs>
          <w:tab w:val="left" w:pos="720"/>
          <w:tab w:val="left" w:pos="1350"/>
        </w:tabs>
        <w:spacing w:before="120" w:after="120"/>
        <w:jc w:val="both"/>
        <w:rPr>
          <w:rFonts w:ascii="Book Antiqua" w:hAnsi="Book Antiqua" w:cs="Arial"/>
        </w:rPr>
      </w:pPr>
      <w:r>
        <w:rPr>
          <w:rFonts w:ascii="Book Antiqua" w:hAnsi="Book Antiqua" w:cs="Arial"/>
        </w:rPr>
        <w:tab/>
        <w:t>The excavated material which is in surplus to the requirements after backfilling shall be removed and spread at places shown by the Engineer, with all lead and lift from the site of work, for which payment shall be made as per the quoted rates.  No surplus or excess material shall be disposed in a stream / channel or in any place where the pre-construction surface drainage may have to be provided, without written permission of the Engineer.</w:t>
      </w:r>
    </w:p>
    <w:p w:rsidR="00D32464" w:rsidRPr="00D32464" w:rsidRDefault="00D32464" w:rsidP="006D7241">
      <w:pPr>
        <w:tabs>
          <w:tab w:val="left" w:pos="720"/>
          <w:tab w:val="left" w:pos="1350"/>
        </w:tabs>
        <w:spacing w:before="120" w:after="120"/>
        <w:jc w:val="both"/>
        <w:rPr>
          <w:rFonts w:ascii="Book Antiqua" w:hAnsi="Book Antiqua" w:cs="Arial"/>
          <w:b/>
        </w:rPr>
      </w:pPr>
    </w:p>
    <w:p w:rsidR="00D32464" w:rsidRDefault="00D32464" w:rsidP="006D7241">
      <w:pPr>
        <w:tabs>
          <w:tab w:val="left" w:pos="720"/>
          <w:tab w:val="left" w:pos="1350"/>
        </w:tabs>
        <w:spacing w:before="120" w:after="120"/>
        <w:jc w:val="both"/>
        <w:rPr>
          <w:rFonts w:ascii="Book Antiqua" w:hAnsi="Book Antiqua" w:cs="Arial"/>
          <w:b/>
        </w:rPr>
      </w:pPr>
      <w:r w:rsidRPr="00D32464">
        <w:rPr>
          <w:rFonts w:ascii="Book Antiqua" w:hAnsi="Book Antiqua" w:cs="Arial"/>
          <w:b/>
        </w:rPr>
        <w:t>V  DUCTILE IRON PIPELINE</w:t>
      </w:r>
    </w:p>
    <w:p w:rsidR="00D32464" w:rsidRDefault="00D32464" w:rsidP="00D32464">
      <w:pPr>
        <w:numPr>
          <w:ilvl w:val="1"/>
          <w:numId w:val="18"/>
        </w:numPr>
        <w:tabs>
          <w:tab w:val="left" w:pos="720"/>
        </w:tabs>
        <w:spacing w:after="120" w:line="240" w:lineRule="auto"/>
        <w:jc w:val="both"/>
        <w:rPr>
          <w:rFonts w:ascii="Book Antiqua" w:hAnsi="Book Antiqua"/>
          <w:b/>
          <w:bCs/>
        </w:rPr>
      </w:pPr>
      <w:r>
        <w:rPr>
          <w:rFonts w:ascii="Book Antiqua" w:hAnsi="Book Antiqua"/>
          <w:b/>
          <w:bCs/>
        </w:rPr>
        <w:t>Scope</w:t>
      </w:r>
    </w:p>
    <w:p w:rsidR="00D32464" w:rsidRDefault="00D32464" w:rsidP="00D32464">
      <w:pPr>
        <w:tabs>
          <w:tab w:val="left" w:pos="720"/>
        </w:tabs>
        <w:spacing w:after="240"/>
        <w:ind w:left="720"/>
        <w:jc w:val="both"/>
        <w:rPr>
          <w:rFonts w:ascii="Book Antiqua" w:hAnsi="Book Antiqua"/>
        </w:rPr>
      </w:pPr>
      <w:r>
        <w:rPr>
          <w:rFonts w:ascii="Book Antiqua" w:hAnsi="Book Antiqua"/>
        </w:rPr>
        <w:t>This specification covers the general requirements for fabrication, laying, testing and commissioning of longitudinal &amp; circumferential welded mild steel SAW pipes above /below ground, including associated civil works required for the same.</w:t>
      </w:r>
    </w:p>
    <w:p w:rsidR="00D32464" w:rsidRDefault="00D32464" w:rsidP="00D32464">
      <w:pPr>
        <w:numPr>
          <w:ilvl w:val="1"/>
          <w:numId w:val="18"/>
        </w:numPr>
        <w:spacing w:before="120" w:after="120" w:line="240" w:lineRule="auto"/>
        <w:ind w:left="810" w:hanging="810"/>
        <w:jc w:val="both"/>
        <w:rPr>
          <w:rFonts w:ascii="Book Antiqua" w:hAnsi="Book Antiqua"/>
          <w:b/>
          <w:bCs/>
        </w:rPr>
      </w:pPr>
      <w:r>
        <w:rPr>
          <w:rFonts w:ascii="Book Antiqua" w:hAnsi="Book Antiqua"/>
          <w:b/>
          <w:bCs/>
        </w:rPr>
        <w:t>Standards</w:t>
      </w:r>
    </w:p>
    <w:p w:rsidR="002869AC" w:rsidRDefault="002869AC" w:rsidP="002869AC">
      <w:pPr>
        <w:tabs>
          <w:tab w:val="left" w:pos="720"/>
        </w:tabs>
        <w:spacing w:after="120"/>
        <w:ind w:left="720"/>
        <w:jc w:val="both"/>
        <w:rPr>
          <w:rFonts w:ascii="Book Antiqua" w:hAnsi="Book Antiqua"/>
        </w:rPr>
      </w:pPr>
      <w:r>
        <w:rPr>
          <w:rFonts w:ascii="Book Antiqua" w:hAnsi="Book Antiqua"/>
        </w:rPr>
        <w:t xml:space="preserve">The following specifications, standards, and codes are part of this specification. All standards, specifications and codes of practice referred herein shall be the latest edition including all applicable official amendments and revisions. </w:t>
      </w:r>
    </w:p>
    <w:p w:rsidR="002869AC" w:rsidRDefault="002869AC" w:rsidP="002869AC">
      <w:pPr>
        <w:tabs>
          <w:tab w:val="left" w:pos="720"/>
        </w:tabs>
        <w:spacing w:after="240"/>
        <w:ind w:left="720"/>
        <w:jc w:val="both"/>
        <w:rPr>
          <w:rFonts w:ascii="Book Antiqua" w:hAnsi="Book Antiqua"/>
        </w:rPr>
      </w:pPr>
      <w:r>
        <w:rPr>
          <w:rFonts w:ascii="Book Antiqua" w:hAnsi="Book Antiqua"/>
        </w:rPr>
        <w:t>In case of discrepancy between this specification and those referred to herein, this specification shall govern,</w:t>
      </w:r>
    </w:p>
    <w:p w:rsidR="002869AC" w:rsidRPr="001D63B0" w:rsidRDefault="002869AC" w:rsidP="002869AC">
      <w:pPr>
        <w:pStyle w:val="Heading3"/>
        <w:tabs>
          <w:tab w:val="left" w:pos="1440"/>
        </w:tabs>
        <w:ind w:left="1440" w:hanging="1440"/>
        <w:jc w:val="both"/>
        <w:rPr>
          <w:rFonts w:ascii="Book Antiqua" w:hAnsi="Book Antiqua"/>
          <w:sz w:val="22"/>
          <w:szCs w:val="22"/>
        </w:rPr>
      </w:pPr>
      <w:r w:rsidRPr="001D63B0">
        <w:rPr>
          <w:rFonts w:ascii="Book Antiqua" w:hAnsi="Book Antiqua"/>
          <w:sz w:val="22"/>
          <w:szCs w:val="22"/>
        </w:rPr>
        <w:lastRenderedPageBreak/>
        <w:t>IS</w:t>
      </w:r>
      <w:proofErr w:type="gramStart"/>
      <w:r w:rsidRPr="001D63B0">
        <w:rPr>
          <w:rFonts w:ascii="Book Antiqua" w:hAnsi="Book Antiqua"/>
          <w:sz w:val="22"/>
          <w:szCs w:val="22"/>
        </w:rPr>
        <w:t>:8329</w:t>
      </w:r>
      <w:proofErr w:type="gramEnd"/>
      <w:r w:rsidRPr="001D63B0">
        <w:rPr>
          <w:rFonts w:ascii="Book Antiqua" w:hAnsi="Book Antiqua"/>
          <w:sz w:val="22"/>
          <w:szCs w:val="22"/>
        </w:rPr>
        <w:t xml:space="preserve"> </w:t>
      </w:r>
      <w:r w:rsidRPr="001D63B0">
        <w:rPr>
          <w:rFonts w:ascii="Book Antiqua" w:hAnsi="Book Antiqua"/>
          <w:sz w:val="22"/>
          <w:szCs w:val="22"/>
        </w:rPr>
        <w:tab/>
        <w:t>Centrifugally Cast (Spun) ductile Iron Pressure pipes for water, gas and sewage.</w:t>
      </w:r>
    </w:p>
    <w:p w:rsidR="002869AC" w:rsidRPr="001D63B0" w:rsidRDefault="002869AC" w:rsidP="002869AC">
      <w:pPr>
        <w:jc w:val="both"/>
        <w:rPr>
          <w:rFonts w:ascii="Book Antiqua" w:hAnsi="Book Antiqua"/>
          <w:bCs/>
        </w:rPr>
      </w:pPr>
      <w:r w:rsidRPr="001D63B0">
        <w:rPr>
          <w:rFonts w:ascii="Book Antiqua" w:hAnsi="Book Antiqua"/>
          <w:bCs/>
        </w:rPr>
        <w:t>IS</w:t>
      </w:r>
      <w:proofErr w:type="gramStart"/>
      <w:r w:rsidRPr="001D63B0">
        <w:rPr>
          <w:rFonts w:ascii="Book Antiqua" w:hAnsi="Book Antiqua"/>
          <w:bCs/>
        </w:rPr>
        <w:t>:638</w:t>
      </w:r>
      <w:proofErr w:type="gramEnd"/>
      <w:r w:rsidRPr="001D63B0">
        <w:rPr>
          <w:rFonts w:ascii="Book Antiqua" w:hAnsi="Book Antiqua"/>
          <w:bCs/>
        </w:rPr>
        <w:tab/>
      </w:r>
      <w:r w:rsidRPr="001D63B0">
        <w:rPr>
          <w:rFonts w:ascii="Book Antiqua" w:hAnsi="Book Antiqua"/>
          <w:bCs/>
        </w:rPr>
        <w:tab/>
        <w:t>Sheet rubber jointing and rubber insertion jointing.</w:t>
      </w:r>
    </w:p>
    <w:p w:rsidR="002869AC" w:rsidRPr="001D63B0" w:rsidRDefault="002869AC" w:rsidP="002869AC">
      <w:pPr>
        <w:jc w:val="both"/>
        <w:rPr>
          <w:rFonts w:ascii="Book Antiqua" w:hAnsi="Book Antiqua"/>
          <w:b/>
          <w:bCs/>
        </w:rPr>
      </w:pPr>
      <w:r w:rsidRPr="001D63B0">
        <w:rPr>
          <w:rFonts w:ascii="Book Antiqua" w:hAnsi="Book Antiqua"/>
          <w:bCs/>
        </w:rPr>
        <w:t>IS</w:t>
      </w:r>
      <w:proofErr w:type="gramStart"/>
      <w:r w:rsidRPr="001D63B0">
        <w:rPr>
          <w:rFonts w:ascii="Book Antiqua" w:hAnsi="Book Antiqua"/>
          <w:bCs/>
        </w:rPr>
        <w:t>:1387</w:t>
      </w:r>
      <w:proofErr w:type="gramEnd"/>
      <w:r w:rsidRPr="001D63B0">
        <w:rPr>
          <w:rFonts w:ascii="Book Antiqua" w:hAnsi="Book Antiqua"/>
          <w:b/>
          <w:bCs/>
        </w:rPr>
        <w:tab/>
      </w:r>
      <w:r w:rsidRPr="001D63B0">
        <w:rPr>
          <w:rFonts w:ascii="Book Antiqua" w:hAnsi="Book Antiqua"/>
          <w:b/>
          <w:bCs/>
        </w:rPr>
        <w:tab/>
      </w:r>
      <w:r w:rsidRPr="001D63B0">
        <w:rPr>
          <w:rFonts w:ascii="Book Antiqua" w:hAnsi="Book Antiqua"/>
          <w:bCs/>
        </w:rPr>
        <w:t>General requirements for supply of metallurgical materials</w:t>
      </w:r>
      <w:r w:rsidRPr="001D63B0">
        <w:rPr>
          <w:rFonts w:ascii="Book Antiqua" w:hAnsi="Book Antiqua"/>
          <w:b/>
          <w:bCs/>
        </w:rPr>
        <w:t>.</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:1500</w:t>
      </w:r>
      <w:proofErr w:type="gramEnd"/>
      <w:r w:rsidRPr="001D63B0">
        <w:rPr>
          <w:rFonts w:ascii="Book Antiqua" w:hAnsi="Book Antiqua"/>
        </w:rPr>
        <w:tab/>
      </w:r>
      <w:r w:rsidRPr="001D63B0">
        <w:rPr>
          <w:rFonts w:ascii="Book Antiqua" w:hAnsi="Book Antiqua"/>
        </w:rPr>
        <w:tab/>
        <w:t xml:space="preserve">Methods for </w:t>
      </w:r>
      <w:proofErr w:type="spellStart"/>
      <w:r w:rsidRPr="001D63B0">
        <w:rPr>
          <w:rFonts w:ascii="Book Antiqua" w:hAnsi="Book Antiqua"/>
        </w:rPr>
        <w:t>Brinell</w:t>
      </w:r>
      <w:proofErr w:type="spellEnd"/>
      <w:r w:rsidRPr="001D63B0">
        <w:rPr>
          <w:rFonts w:ascii="Book Antiqua" w:hAnsi="Book Antiqua"/>
        </w:rPr>
        <w:t xml:space="preserve"> Hardness test for metallic materials.</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:9523</w:t>
      </w:r>
      <w:proofErr w:type="gramEnd"/>
      <w:r w:rsidRPr="001D63B0">
        <w:rPr>
          <w:rFonts w:ascii="Book Antiqua" w:hAnsi="Book Antiqua"/>
        </w:rPr>
        <w:tab/>
      </w:r>
      <w:r w:rsidRPr="001D63B0">
        <w:rPr>
          <w:rFonts w:ascii="Book Antiqua" w:hAnsi="Book Antiqua"/>
        </w:rPr>
        <w:tab/>
        <w:t>Ductile Iron fittings for pressure pipes for water, gas and sewage.</w:t>
      </w:r>
    </w:p>
    <w:p w:rsidR="002869AC" w:rsidRPr="001D63B0" w:rsidRDefault="002869AC" w:rsidP="002869AC">
      <w:pPr>
        <w:ind w:left="1440" w:hanging="1440"/>
        <w:jc w:val="both"/>
        <w:rPr>
          <w:rFonts w:ascii="Book Antiqua" w:hAnsi="Book Antiqua"/>
        </w:rPr>
      </w:pPr>
      <w:r w:rsidRPr="001D63B0">
        <w:rPr>
          <w:rFonts w:ascii="Book Antiqua" w:hAnsi="Book Antiqua"/>
        </w:rPr>
        <w:t>IS</w:t>
      </w:r>
      <w:proofErr w:type="gramStart"/>
      <w:r w:rsidRPr="001D63B0">
        <w:rPr>
          <w:rFonts w:ascii="Book Antiqua" w:hAnsi="Book Antiqua"/>
        </w:rPr>
        <w:t>:12820</w:t>
      </w:r>
      <w:proofErr w:type="gramEnd"/>
      <w:r w:rsidRPr="001D63B0">
        <w:rPr>
          <w:rFonts w:ascii="Book Antiqua" w:hAnsi="Book Antiqua"/>
        </w:rPr>
        <w:tab/>
        <w:t>Dimensional requirements of rubber gaskets for mechanical joints and push on joints for use with cast iron pipes and fittings for carrying water, gas and sewage.</w:t>
      </w:r>
    </w:p>
    <w:p w:rsidR="002869AC" w:rsidRPr="001D63B0" w:rsidRDefault="002869AC" w:rsidP="002869AC">
      <w:pPr>
        <w:ind w:left="1440" w:hanging="1440"/>
        <w:jc w:val="both"/>
        <w:rPr>
          <w:rFonts w:ascii="Book Antiqua" w:hAnsi="Book Antiqua"/>
        </w:rPr>
      </w:pPr>
      <w:r w:rsidRPr="001D63B0">
        <w:rPr>
          <w:rFonts w:ascii="Book Antiqua" w:hAnsi="Book Antiqua"/>
        </w:rPr>
        <w:t>ISO</w:t>
      </w:r>
      <w:proofErr w:type="gramStart"/>
      <w:r w:rsidRPr="001D63B0">
        <w:rPr>
          <w:rFonts w:ascii="Book Antiqua" w:hAnsi="Book Antiqua"/>
        </w:rPr>
        <w:t>:4179</w:t>
      </w:r>
      <w:proofErr w:type="gramEnd"/>
      <w:r w:rsidRPr="001D63B0">
        <w:rPr>
          <w:rFonts w:ascii="Book Antiqua" w:hAnsi="Book Antiqua"/>
        </w:rPr>
        <w:tab/>
        <w:t>Ductile iron pipes for pressure and non</w:t>
      </w:r>
      <w:r>
        <w:rPr>
          <w:rFonts w:ascii="Book Antiqua" w:hAnsi="Book Antiqua"/>
        </w:rPr>
        <w:t>-</w:t>
      </w:r>
      <w:r w:rsidRPr="001D63B0">
        <w:rPr>
          <w:rFonts w:ascii="Book Antiqua" w:hAnsi="Book Antiqua"/>
        </w:rPr>
        <w:t>pressure – Centrifugal cement mortar lining – General requirements.</w:t>
      </w:r>
    </w:p>
    <w:p w:rsidR="002869AC" w:rsidRPr="001D63B0" w:rsidRDefault="002869AC" w:rsidP="002869AC">
      <w:pPr>
        <w:jc w:val="both"/>
        <w:rPr>
          <w:rFonts w:ascii="Book Antiqua" w:hAnsi="Book Antiqua"/>
        </w:rPr>
      </w:pPr>
      <w:r w:rsidRPr="001D63B0">
        <w:rPr>
          <w:rFonts w:ascii="Book Antiqua" w:hAnsi="Book Antiqua"/>
        </w:rPr>
        <w:t>ISO</w:t>
      </w:r>
      <w:proofErr w:type="gramStart"/>
      <w:r w:rsidRPr="001D63B0">
        <w:rPr>
          <w:rFonts w:ascii="Book Antiqua" w:hAnsi="Book Antiqua"/>
        </w:rPr>
        <w:t>:2531</w:t>
      </w:r>
      <w:proofErr w:type="gramEnd"/>
      <w:r w:rsidRPr="001D63B0">
        <w:rPr>
          <w:rFonts w:ascii="Book Antiqua" w:hAnsi="Book Antiqua"/>
        </w:rPr>
        <w:tab/>
        <w:t>Ductile iron pipes, fittings and accessories for pressure pipe lines.</w:t>
      </w:r>
    </w:p>
    <w:p w:rsidR="002869AC" w:rsidRPr="001D63B0" w:rsidRDefault="002869AC" w:rsidP="002869AC">
      <w:pPr>
        <w:ind w:left="1440" w:hanging="1440"/>
        <w:jc w:val="both"/>
        <w:rPr>
          <w:rFonts w:ascii="Book Antiqua" w:hAnsi="Book Antiqua"/>
        </w:rPr>
      </w:pPr>
      <w:r w:rsidRPr="001D63B0">
        <w:rPr>
          <w:rFonts w:ascii="Book Antiqua" w:hAnsi="Book Antiqua"/>
        </w:rPr>
        <w:t>IS</w:t>
      </w:r>
      <w:proofErr w:type="gramStart"/>
      <w:r w:rsidRPr="001D63B0">
        <w:rPr>
          <w:rFonts w:ascii="Book Antiqua" w:hAnsi="Book Antiqua"/>
        </w:rPr>
        <w:t>:5382</w:t>
      </w:r>
      <w:proofErr w:type="gramEnd"/>
      <w:r w:rsidRPr="001D63B0">
        <w:rPr>
          <w:rFonts w:ascii="Book Antiqua" w:hAnsi="Book Antiqua"/>
        </w:rPr>
        <w:tab/>
        <w:t>Specification for Rubber Sealing rings for Gas mains, water mains and sewers.</w:t>
      </w:r>
    </w:p>
    <w:p w:rsidR="002869AC" w:rsidRPr="001D63B0" w:rsidRDefault="002869AC" w:rsidP="002869AC">
      <w:pPr>
        <w:jc w:val="both"/>
        <w:rPr>
          <w:rFonts w:ascii="Book Antiqua" w:hAnsi="Book Antiqua"/>
        </w:rPr>
      </w:pPr>
      <w:proofErr w:type="gramStart"/>
      <w:r w:rsidRPr="001D63B0">
        <w:rPr>
          <w:rFonts w:ascii="Book Antiqua" w:hAnsi="Book Antiqua"/>
        </w:rPr>
        <w:t>AWWA C600</w:t>
      </w:r>
      <w:r w:rsidRPr="001D63B0">
        <w:rPr>
          <w:rFonts w:ascii="Book Antiqua" w:hAnsi="Book Antiqua"/>
        </w:rPr>
        <w:tab/>
        <w:t xml:space="preserve">Installation of ductile iron water mains and their </w:t>
      </w:r>
      <w:proofErr w:type="spellStart"/>
      <w:r w:rsidRPr="001D63B0">
        <w:rPr>
          <w:rFonts w:ascii="Book Antiqua" w:hAnsi="Book Antiqua"/>
        </w:rPr>
        <w:t>appuratenances</w:t>
      </w:r>
      <w:proofErr w:type="spellEnd"/>
      <w:r w:rsidRPr="001D63B0">
        <w:rPr>
          <w:rFonts w:ascii="Book Antiqua" w:hAnsi="Book Antiqua"/>
        </w:rPr>
        <w:t>.</w:t>
      </w:r>
      <w:proofErr w:type="gramEnd"/>
    </w:p>
    <w:p w:rsidR="002869AC" w:rsidRPr="001D63B0" w:rsidRDefault="002869AC" w:rsidP="002869AC">
      <w:pPr>
        <w:ind w:left="1440" w:hanging="1440"/>
        <w:jc w:val="both"/>
        <w:rPr>
          <w:rFonts w:ascii="Book Antiqua" w:hAnsi="Book Antiqua"/>
        </w:rPr>
      </w:pPr>
      <w:r w:rsidRPr="001D63B0">
        <w:rPr>
          <w:rFonts w:ascii="Book Antiqua" w:hAnsi="Book Antiqua"/>
        </w:rPr>
        <w:t>IS</w:t>
      </w:r>
      <w:proofErr w:type="gramStart"/>
      <w:r w:rsidRPr="001D63B0">
        <w:rPr>
          <w:rFonts w:ascii="Book Antiqua" w:hAnsi="Book Antiqua"/>
        </w:rPr>
        <w:t>:11906</w:t>
      </w:r>
      <w:proofErr w:type="gramEnd"/>
      <w:r w:rsidRPr="001D63B0">
        <w:rPr>
          <w:rFonts w:ascii="Book Antiqua" w:hAnsi="Book Antiqua"/>
        </w:rPr>
        <w:tab/>
        <w:t>Recommendations for cement-</w:t>
      </w:r>
      <w:proofErr w:type="spellStart"/>
      <w:r w:rsidRPr="001D63B0">
        <w:rPr>
          <w:rFonts w:ascii="Book Antiqua" w:hAnsi="Book Antiqua"/>
        </w:rPr>
        <w:t>mortor</w:t>
      </w:r>
      <w:proofErr w:type="spellEnd"/>
      <w:r w:rsidRPr="001D63B0">
        <w:rPr>
          <w:rFonts w:ascii="Book Antiqua" w:hAnsi="Book Antiqua"/>
        </w:rPr>
        <w:t xml:space="preserve"> lining </w:t>
      </w:r>
      <w:proofErr w:type="spellStart"/>
      <w:r w:rsidRPr="001D63B0">
        <w:rPr>
          <w:rFonts w:ascii="Book Antiqua" w:hAnsi="Book Antiqua"/>
        </w:rPr>
        <w:t>for</w:t>
      </w:r>
      <w:proofErr w:type="spellEnd"/>
      <w:r w:rsidRPr="001D63B0">
        <w:rPr>
          <w:rFonts w:ascii="Book Antiqua" w:hAnsi="Book Antiqua"/>
        </w:rPr>
        <w:t xml:space="preserve"> cast iron, mild steel and ductile iron pipes and fittings for transportation of water.</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:3764</w:t>
      </w:r>
      <w:proofErr w:type="gramEnd"/>
      <w:r w:rsidRPr="001D63B0">
        <w:rPr>
          <w:rFonts w:ascii="Book Antiqua" w:hAnsi="Book Antiqua"/>
        </w:rPr>
        <w:tab/>
      </w:r>
      <w:r>
        <w:rPr>
          <w:rFonts w:ascii="Book Antiqua" w:hAnsi="Book Antiqua"/>
        </w:rPr>
        <w:t xml:space="preserve">             </w:t>
      </w:r>
      <w:r w:rsidRPr="001D63B0">
        <w:rPr>
          <w:rFonts w:ascii="Book Antiqua" w:hAnsi="Book Antiqua"/>
        </w:rPr>
        <w:t>Excavation work – code of safety.</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:12288</w:t>
      </w:r>
      <w:proofErr w:type="gramEnd"/>
      <w:r w:rsidRPr="001D63B0">
        <w:rPr>
          <w:rFonts w:ascii="Book Antiqua" w:hAnsi="Book Antiqua"/>
        </w:rPr>
        <w:tab/>
        <w:t>Code of practice for use &amp; laying of  Ductile iron pipes.</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:460</w:t>
      </w:r>
      <w:proofErr w:type="gramEnd"/>
      <w:r w:rsidRPr="001D63B0">
        <w:rPr>
          <w:rFonts w:ascii="Book Antiqua" w:hAnsi="Book Antiqua"/>
        </w:rPr>
        <w:tab/>
      </w:r>
      <w:r w:rsidRPr="001D63B0">
        <w:rPr>
          <w:rFonts w:ascii="Book Antiqua" w:hAnsi="Book Antiqua"/>
        </w:rPr>
        <w:tab/>
        <w:t>Test sieves – Part I</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:8112</w:t>
      </w:r>
      <w:proofErr w:type="gramEnd"/>
      <w:r w:rsidRPr="001D63B0">
        <w:rPr>
          <w:rFonts w:ascii="Book Antiqua" w:hAnsi="Book Antiqua"/>
        </w:rPr>
        <w:tab/>
      </w:r>
      <w:r>
        <w:rPr>
          <w:rFonts w:ascii="Book Antiqua" w:hAnsi="Book Antiqua"/>
        </w:rPr>
        <w:t xml:space="preserve">             </w:t>
      </w:r>
      <w:r w:rsidRPr="001D63B0">
        <w:rPr>
          <w:rFonts w:ascii="Book Antiqua" w:hAnsi="Book Antiqua"/>
        </w:rPr>
        <w:t>Specification for 43 Grade Ordinary Portland Cement.</w:t>
      </w:r>
    </w:p>
    <w:p w:rsidR="002869AC" w:rsidRPr="001D63B0" w:rsidRDefault="002869AC" w:rsidP="002869AC">
      <w:pPr>
        <w:ind w:left="1440" w:hanging="1440"/>
        <w:jc w:val="both"/>
        <w:rPr>
          <w:rFonts w:ascii="Book Antiqua" w:hAnsi="Book Antiqua"/>
        </w:rPr>
      </w:pPr>
      <w:r w:rsidRPr="001D63B0">
        <w:rPr>
          <w:rFonts w:ascii="Book Antiqua" w:hAnsi="Book Antiqua"/>
        </w:rPr>
        <w:t>BS 3416</w:t>
      </w:r>
      <w:r w:rsidRPr="001D63B0">
        <w:rPr>
          <w:rFonts w:ascii="Book Antiqua" w:hAnsi="Book Antiqua"/>
        </w:rPr>
        <w:tab/>
        <w:t>Bitumen based coatings for cold application, suitable for use in contact with potable water.</w:t>
      </w:r>
    </w:p>
    <w:p w:rsidR="002869AC" w:rsidRPr="001D63B0" w:rsidRDefault="002869AC" w:rsidP="002869AC">
      <w:pPr>
        <w:ind w:left="1440" w:hanging="1440"/>
        <w:jc w:val="both"/>
        <w:rPr>
          <w:rFonts w:ascii="Book Antiqua" w:hAnsi="Book Antiqua"/>
        </w:rPr>
      </w:pPr>
      <w:r w:rsidRPr="001D63B0">
        <w:rPr>
          <w:rFonts w:ascii="Book Antiqua" w:hAnsi="Book Antiqua"/>
        </w:rPr>
        <w:t>BS EN 545</w:t>
      </w:r>
      <w:r w:rsidRPr="001D63B0">
        <w:rPr>
          <w:rFonts w:ascii="Book Antiqua" w:hAnsi="Book Antiqua"/>
        </w:rPr>
        <w:tab/>
        <w:t>Ductile iron pipes, fittings, accessories and their joints for water pipelines – requirements and test methods.</w:t>
      </w:r>
    </w:p>
    <w:p w:rsidR="002869AC" w:rsidRPr="001D63B0" w:rsidRDefault="002869AC" w:rsidP="002869AC">
      <w:pPr>
        <w:jc w:val="both"/>
        <w:rPr>
          <w:rFonts w:ascii="Book Antiqua" w:hAnsi="Book Antiqua"/>
        </w:rPr>
      </w:pPr>
      <w:r w:rsidRPr="001D63B0">
        <w:rPr>
          <w:rFonts w:ascii="Book Antiqua" w:hAnsi="Book Antiqua"/>
        </w:rPr>
        <w:t>ISO 81790</w:t>
      </w:r>
      <w:r w:rsidRPr="001D63B0">
        <w:rPr>
          <w:rFonts w:ascii="Book Antiqua" w:hAnsi="Book Antiqua"/>
        </w:rPr>
        <w:tab/>
      </w:r>
      <w:proofErr w:type="gramStart"/>
      <w:r w:rsidRPr="001D63B0">
        <w:rPr>
          <w:rFonts w:ascii="Book Antiqua" w:hAnsi="Book Antiqua"/>
        </w:rPr>
        <w:t>For</w:t>
      </w:r>
      <w:proofErr w:type="gramEnd"/>
      <w:r w:rsidRPr="001D63B0">
        <w:rPr>
          <w:rFonts w:ascii="Book Antiqua" w:hAnsi="Book Antiqua"/>
        </w:rPr>
        <w:t xml:space="preserve"> zinc coating.</w:t>
      </w:r>
    </w:p>
    <w:p w:rsidR="002869AC" w:rsidRPr="00A36CEB" w:rsidRDefault="002869AC" w:rsidP="002869AC">
      <w:pPr>
        <w:pStyle w:val="Heading4"/>
        <w:tabs>
          <w:tab w:val="left" w:pos="720"/>
        </w:tabs>
        <w:jc w:val="both"/>
        <w:rPr>
          <w:rFonts w:ascii="Book Antiqua" w:hAnsi="Book Antiqua" w:cs="Tahoma"/>
          <w:i/>
          <w:sz w:val="22"/>
          <w:szCs w:val="22"/>
        </w:rPr>
      </w:pPr>
      <w:r w:rsidRPr="00A36CEB">
        <w:rPr>
          <w:rFonts w:ascii="Book Antiqua" w:hAnsi="Book Antiqua" w:cs="Tahoma"/>
          <w:i/>
          <w:sz w:val="22"/>
          <w:szCs w:val="22"/>
        </w:rPr>
        <w:t>5.3. Manufacture of pipe</w:t>
      </w: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DI pipes and fittings (Class K7 &amp; K9) shall be in accordance with IS: 8329 and IS: 9523. Pipes and fittings shall be procured from reputed manufacturers with Engineer's approval. Engineer shall at all reasonable times have free access to the place where the Pipes and fittings are manufactured for the purpose of examining and testing the pipes and fittings and for witnessing the test and manufacturing.</w:t>
      </w:r>
    </w:p>
    <w:p w:rsidR="002869AC" w:rsidRPr="00AA272F"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lastRenderedPageBreak/>
        <w:t>All tests specified either in this specification or in the relevant Indian Standards specified above shall be performed by the Manufacturer / Contractor at his own cost and in presence of Engineer if desired. For this, sufficient notice before testing of the pipes and fittings shall be given to Engineer.</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 If the test is found unsatisfactory, Engineer may reject any or all pipes and fittings of that lot. The decision of Engineer in this matter shall be final and binding on the Contractor and not subject to any arbitration or appeal. </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The pipes and fittings shall be stripped, with all precautions necessary to avoid warping or shrinking defects. The pipes and fittings shall be free from defects. Any defect in pipes and fittings in the opinion of Engineer shall be rejected and shall be replaced by new one.</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In the case of spigot and socket pipes and fittings, the socket shall be without the centre ring. </w:t>
      </w:r>
    </w:p>
    <w:p w:rsidR="002869AC" w:rsidRPr="00523FF3" w:rsidRDefault="002869AC" w:rsidP="002869AC">
      <w:pPr>
        <w:pStyle w:val="Default"/>
        <w:rPr>
          <w:lang w:val="en-GB"/>
        </w:rPr>
      </w:pPr>
    </w:p>
    <w:p w:rsidR="002869AC" w:rsidRPr="001D63B0"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In the case of flanged pipes, the flanges shall be at the right angles to the axis of the pipe and machined on face. The bolt holes shall be drilled and located symmetrically off the centre line. The bolt </w:t>
      </w:r>
      <w:proofErr w:type="gramStart"/>
      <w:r w:rsidRPr="001D63B0">
        <w:rPr>
          <w:rFonts w:ascii="Book Antiqua" w:hAnsi="Book Antiqua"/>
          <w:sz w:val="22"/>
          <w:szCs w:val="22"/>
          <w:lang w:val="en-GB"/>
        </w:rPr>
        <w:t>hole</w:t>
      </w:r>
      <w:proofErr w:type="gramEnd"/>
      <w:r w:rsidRPr="001D63B0">
        <w:rPr>
          <w:rFonts w:ascii="Book Antiqua" w:hAnsi="Book Antiqua"/>
          <w:sz w:val="22"/>
          <w:szCs w:val="22"/>
          <w:lang w:val="en-GB"/>
        </w:rPr>
        <w:t xml:space="preserve"> circle shall be concentric with the bore and bolt holes equally spaced. The flanges shall be integrally cast with the pipes and fittings and the two flanges of the pipe shall be correctly aligned.</w:t>
      </w:r>
    </w:p>
    <w:p w:rsidR="002869AC" w:rsidRPr="00630C6D" w:rsidRDefault="002869AC" w:rsidP="002869AC">
      <w:pPr>
        <w:pStyle w:val="bullet-text"/>
        <w:keepNext/>
        <w:tabs>
          <w:tab w:val="clear" w:pos="-720"/>
          <w:tab w:val="clear" w:pos="1440"/>
          <w:tab w:val="left" w:pos="0"/>
        </w:tabs>
        <w:rPr>
          <w:szCs w:val="22"/>
        </w:rPr>
      </w:pPr>
      <w:proofErr w:type="gramStart"/>
      <w:r w:rsidRPr="00630C6D">
        <w:rPr>
          <w:szCs w:val="22"/>
        </w:rPr>
        <w:t>a</w:t>
      </w:r>
      <w:proofErr w:type="gramEnd"/>
      <w:r w:rsidRPr="00630C6D">
        <w:rPr>
          <w:szCs w:val="22"/>
        </w:rPr>
        <w:t>). Materials</w:t>
      </w:r>
    </w:p>
    <w:p w:rsidR="002869AC" w:rsidRPr="0048604F" w:rsidRDefault="002869AC" w:rsidP="002869AC">
      <w:pPr>
        <w:pStyle w:val="BodyTextIndent3"/>
        <w:keepNext/>
        <w:tabs>
          <w:tab w:val="left" w:pos="720"/>
        </w:tabs>
        <w:jc w:val="both"/>
        <w:rPr>
          <w:rFonts w:ascii="Book Antiqua" w:hAnsi="Book Antiqua"/>
          <w:sz w:val="22"/>
          <w:szCs w:val="22"/>
          <w:lang w:val="en-GB"/>
        </w:rPr>
      </w:pPr>
      <w:r w:rsidRPr="0048604F">
        <w:rPr>
          <w:rFonts w:ascii="Book Antiqua" w:hAnsi="Book Antiqua"/>
          <w:sz w:val="22"/>
          <w:szCs w:val="22"/>
          <w:lang w:val="en-GB"/>
        </w:rPr>
        <w:t>The materials used in the manufacture of pipes and fittings shall comply with requirements specified in IS: 8329 - 2000 and IS: 9523 - 2000.</w:t>
      </w:r>
    </w:p>
    <w:p w:rsidR="002869AC" w:rsidRPr="00630C6D" w:rsidRDefault="002869AC" w:rsidP="002869AC">
      <w:pPr>
        <w:pStyle w:val="bullet-text"/>
        <w:tabs>
          <w:tab w:val="clear" w:pos="-720"/>
          <w:tab w:val="clear" w:pos="1440"/>
          <w:tab w:val="left" w:pos="720"/>
        </w:tabs>
        <w:rPr>
          <w:szCs w:val="22"/>
        </w:rPr>
      </w:pPr>
      <w:r w:rsidRPr="00630C6D">
        <w:rPr>
          <w:szCs w:val="22"/>
        </w:rPr>
        <w:t>b). Dimensions and Tolerances</w:t>
      </w:r>
    </w:p>
    <w:p w:rsidR="002869AC" w:rsidRDefault="002869AC" w:rsidP="002869AC">
      <w:pPr>
        <w:pStyle w:val="BodyTextIndent3"/>
        <w:tabs>
          <w:tab w:val="left" w:pos="720"/>
        </w:tabs>
        <w:jc w:val="both"/>
        <w:rPr>
          <w:rFonts w:ascii="Book Antiqua" w:hAnsi="Book Antiqua"/>
          <w:sz w:val="22"/>
          <w:szCs w:val="22"/>
          <w:lang w:val="en-GB"/>
        </w:rPr>
      </w:pPr>
      <w:r w:rsidRPr="0048604F">
        <w:rPr>
          <w:rFonts w:ascii="Book Antiqua" w:hAnsi="Book Antiqua"/>
          <w:sz w:val="22"/>
          <w:szCs w:val="22"/>
          <w:lang w:val="en-GB"/>
        </w:rPr>
        <w:t>The internal diameter, thickness and length of barrel, dimensions of pipes and fittings shall be as per relevant tables of IS: 8329/IS: 9523 for different class of pipes and fittings. Pipe of standard length of 6m is recommended and other properties for pipes and fittings shall be as per IS: 8329/IS: 9523. Each pipe shall be of uniform thickness throughout its length.</w:t>
      </w:r>
    </w:p>
    <w:p w:rsidR="002869AC" w:rsidRPr="00AA272F" w:rsidRDefault="002869AC" w:rsidP="002869AC">
      <w:pPr>
        <w:pStyle w:val="Default"/>
        <w:rPr>
          <w:lang w:val="en-GB"/>
        </w:rPr>
      </w:pPr>
    </w:p>
    <w:p w:rsidR="002869AC" w:rsidRPr="0048604F" w:rsidRDefault="002869AC" w:rsidP="002869AC">
      <w:pPr>
        <w:pStyle w:val="BodyTextIndent3"/>
        <w:tabs>
          <w:tab w:val="left" w:pos="720"/>
        </w:tabs>
        <w:jc w:val="both"/>
        <w:rPr>
          <w:rFonts w:ascii="Book Antiqua" w:hAnsi="Book Antiqua"/>
          <w:sz w:val="22"/>
          <w:szCs w:val="22"/>
          <w:lang w:val="en-GB"/>
        </w:rPr>
      </w:pPr>
      <w:r w:rsidRPr="0048604F">
        <w:rPr>
          <w:rFonts w:ascii="Book Antiqua" w:hAnsi="Book Antiqua"/>
          <w:sz w:val="22"/>
          <w:szCs w:val="22"/>
          <w:lang w:val="en-GB"/>
        </w:rPr>
        <w:t xml:space="preserve">The tolerances for pipes and fittings regarding dimensions, mass, </w:t>
      </w:r>
      <w:proofErr w:type="spellStart"/>
      <w:r w:rsidRPr="0048604F">
        <w:rPr>
          <w:rFonts w:ascii="Book Antiqua" w:hAnsi="Book Antiqua"/>
          <w:sz w:val="22"/>
          <w:szCs w:val="22"/>
          <w:lang w:val="en-GB"/>
        </w:rPr>
        <w:t>ovality</w:t>
      </w:r>
      <w:proofErr w:type="spellEnd"/>
      <w:r w:rsidRPr="0048604F">
        <w:rPr>
          <w:rFonts w:ascii="Book Antiqua" w:hAnsi="Book Antiqua"/>
          <w:sz w:val="22"/>
          <w:szCs w:val="22"/>
          <w:lang w:val="en-GB"/>
        </w:rPr>
        <w:t xml:space="preserve"> and deviations from straight line in case of pipes shall be as per IS: 8329/IS: 9523.</w:t>
      </w:r>
    </w:p>
    <w:p w:rsidR="002869AC" w:rsidRPr="00630C6D" w:rsidRDefault="002869AC" w:rsidP="002869AC">
      <w:pPr>
        <w:pStyle w:val="BodyTextIndent3"/>
        <w:tabs>
          <w:tab w:val="left" w:pos="720"/>
        </w:tabs>
        <w:jc w:val="both"/>
        <w:rPr>
          <w:rFonts w:ascii="Times New Roman" w:hAnsi="Times New Roman"/>
          <w:sz w:val="22"/>
          <w:szCs w:val="22"/>
          <w:lang w:val="en-GB"/>
        </w:rPr>
      </w:pPr>
    </w:p>
    <w:p w:rsidR="002869AC" w:rsidRPr="00630C6D" w:rsidRDefault="002869AC" w:rsidP="002869AC">
      <w:pPr>
        <w:pStyle w:val="BodyTextIndent3"/>
        <w:tabs>
          <w:tab w:val="left" w:pos="720"/>
        </w:tabs>
        <w:jc w:val="both"/>
        <w:rPr>
          <w:rFonts w:ascii="Times New Roman" w:hAnsi="Times New Roman"/>
          <w:b/>
          <w:sz w:val="22"/>
          <w:szCs w:val="22"/>
          <w:lang w:val="en-GB"/>
        </w:rPr>
      </w:pPr>
      <w:r w:rsidRPr="00630C6D">
        <w:rPr>
          <w:rFonts w:ascii="Times New Roman" w:hAnsi="Times New Roman"/>
          <w:b/>
          <w:sz w:val="22"/>
          <w:szCs w:val="22"/>
          <w:lang w:val="en-GB"/>
        </w:rPr>
        <w:t>5.4</w:t>
      </w:r>
      <w:r w:rsidRPr="00630C6D">
        <w:rPr>
          <w:rFonts w:ascii="Times New Roman" w:hAnsi="Times New Roman"/>
          <w:b/>
          <w:sz w:val="22"/>
          <w:szCs w:val="22"/>
          <w:lang w:val="en-GB"/>
        </w:rPr>
        <w:tab/>
        <w:t>Testing</w:t>
      </w:r>
    </w:p>
    <w:p w:rsidR="002869AC" w:rsidRPr="00630C6D" w:rsidRDefault="002869AC" w:rsidP="002869AC">
      <w:pPr>
        <w:pStyle w:val="Default"/>
        <w:jc w:val="both"/>
        <w:rPr>
          <w:rFonts w:ascii="Times New Roman" w:hAnsi="Times New Roman" w:cs="Times New Roman"/>
          <w:sz w:val="22"/>
          <w:szCs w:val="22"/>
          <w:lang w:val="en-GB"/>
        </w:rPr>
      </w:pPr>
    </w:p>
    <w:p w:rsidR="002869AC" w:rsidRPr="00CC419B" w:rsidRDefault="002869AC" w:rsidP="002869AC">
      <w:pPr>
        <w:pStyle w:val="BodyTextIndent3"/>
        <w:tabs>
          <w:tab w:val="left" w:pos="720"/>
        </w:tabs>
        <w:jc w:val="both"/>
        <w:rPr>
          <w:rFonts w:ascii="Times New Roman" w:hAnsi="Times New Roman"/>
          <w:b/>
          <w:sz w:val="22"/>
          <w:szCs w:val="22"/>
          <w:lang w:val="en-GB"/>
        </w:rPr>
      </w:pPr>
      <w:r w:rsidRPr="00630C6D">
        <w:rPr>
          <w:rFonts w:ascii="Times New Roman" w:hAnsi="Times New Roman"/>
          <w:sz w:val="22"/>
          <w:szCs w:val="22"/>
          <w:lang w:val="en-GB"/>
        </w:rPr>
        <w:t xml:space="preserve">(a) </w:t>
      </w:r>
      <w:r w:rsidRPr="00630C6D">
        <w:rPr>
          <w:rFonts w:ascii="Times New Roman" w:hAnsi="Times New Roman"/>
          <w:sz w:val="22"/>
          <w:szCs w:val="22"/>
          <w:lang w:val="en-GB"/>
        </w:rPr>
        <w:tab/>
      </w:r>
      <w:r w:rsidRPr="00CC419B">
        <w:rPr>
          <w:rFonts w:ascii="Times New Roman" w:hAnsi="Times New Roman"/>
          <w:b/>
          <w:sz w:val="22"/>
          <w:szCs w:val="22"/>
          <w:lang w:val="en-GB"/>
        </w:rPr>
        <w:t>Mechanical tests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 xml:space="preserve">Mechanical tests shall be carried out during manufacture of pipes and fittings as specified in IS: 8329/IS: 9523. The frequency and sampling of tests for each batch of pipes shall be in accordance with IS 8329. The tests results so obtained for all the pipes and fittings of different sizes shall be submitted to Engineer. The method for tensile tests and the minimum tensile strength requirement for pipes and fittings shall be as </w:t>
      </w:r>
      <w:proofErr w:type="gramStart"/>
      <w:r w:rsidRPr="00CC419B">
        <w:rPr>
          <w:rFonts w:ascii="Book Antiqua" w:hAnsi="Book Antiqua"/>
          <w:sz w:val="22"/>
          <w:szCs w:val="22"/>
          <w:lang w:val="en-GB"/>
        </w:rPr>
        <w:t>per  IS</w:t>
      </w:r>
      <w:proofErr w:type="gramEnd"/>
      <w:r w:rsidRPr="00CC419B">
        <w:rPr>
          <w:rFonts w:ascii="Book Antiqua" w:hAnsi="Book Antiqua"/>
          <w:sz w:val="22"/>
          <w:szCs w:val="22"/>
          <w:lang w:val="en-GB"/>
        </w:rPr>
        <w:t>: 8329/IS: 9523.</w:t>
      </w:r>
    </w:p>
    <w:p w:rsidR="002869AC" w:rsidRDefault="002869AC" w:rsidP="002869AC">
      <w:pPr>
        <w:pStyle w:val="Default"/>
        <w:jc w:val="both"/>
        <w:rPr>
          <w:lang w:val="en-GB"/>
        </w:rPr>
      </w:pPr>
    </w:p>
    <w:p w:rsidR="00D63B27" w:rsidRDefault="00D63B27" w:rsidP="002869AC">
      <w:pPr>
        <w:pStyle w:val="Default"/>
        <w:jc w:val="both"/>
        <w:rPr>
          <w:lang w:val="en-GB"/>
        </w:rPr>
      </w:pPr>
    </w:p>
    <w:p w:rsidR="00D63B27" w:rsidRDefault="00D63B27" w:rsidP="002869AC">
      <w:pPr>
        <w:pStyle w:val="Default"/>
        <w:jc w:val="both"/>
        <w:rPr>
          <w:lang w:val="en-GB"/>
        </w:rPr>
      </w:pPr>
    </w:p>
    <w:p w:rsidR="00D63B27" w:rsidRPr="00A36CEB" w:rsidRDefault="00D63B27" w:rsidP="002869AC">
      <w:pPr>
        <w:pStyle w:val="Default"/>
        <w:jc w:val="both"/>
        <w:rPr>
          <w:lang w:val="en-GB"/>
        </w:rPr>
      </w:pPr>
    </w:p>
    <w:p w:rsidR="002869AC" w:rsidRPr="00CC419B" w:rsidRDefault="002869AC" w:rsidP="002869AC">
      <w:pPr>
        <w:pStyle w:val="BodyTextIndent3"/>
        <w:numPr>
          <w:ilvl w:val="0"/>
          <w:numId w:val="35"/>
        </w:numPr>
        <w:tabs>
          <w:tab w:val="left" w:pos="0"/>
          <w:tab w:val="left" w:pos="720"/>
        </w:tabs>
        <w:suppressAutoHyphens/>
        <w:autoSpaceDE/>
        <w:autoSpaceDN/>
        <w:adjustRightInd/>
        <w:spacing w:before="40" w:after="40" w:line="264" w:lineRule="auto"/>
        <w:ind w:hanging="1440"/>
        <w:jc w:val="both"/>
        <w:rPr>
          <w:rFonts w:ascii="Times New Roman" w:hAnsi="Times New Roman"/>
          <w:b/>
          <w:sz w:val="22"/>
          <w:szCs w:val="22"/>
          <w:lang w:val="en-GB"/>
        </w:rPr>
      </w:pPr>
      <w:proofErr w:type="spellStart"/>
      <w:r w:rsidRPr="00CC419B">
        <w:rPr>
          <w:rFonts w:ascii="Times New Roman" w:hAnsi="Times New Roman"/>
          <w:b/>
          <w:sz w:val="22"/>
          <w:szCs w:val="22"/>
          <w:lang w:val="en-GB"/>
        </w:rPr>
        <w:lastRenderedPageBreak/>
        <w:t>Brinell</w:t>
      </w:r>
      <w:proofErr w:type="spellEnd"/>
      <w:r w:rsidRPr="00CC419B">
        <w:rPr>
          <w:rFonts w:ascii="Times New Roman" w:hAnsi="Times New Roman"/>
          <w:b/>
          <w:sz w:val="22"/>
          <w:szCs w:val="22"/>
          <w:lang w:val="en-GB"/>
        </w:rPr>
        <w:t xml:space="preserve"> Hardness Test</w:t>
      </w:r>
    </w:p>
    <w:p w:rsidR="002869AC" w:rsidRPr="00CC419B" w:rsidRDefault="002869AC" w:rsidP="002869AC">
      <w:pPr>
        <w:pStyle w:val="BodyTextIndent3"/>
        <w:tabs>
          <w:tab w:val="left" w:pos="0"/>
        </w:tabs>
        <w:jc w:val="both"/>
        <w:rPr>
          <w:rFonts w:ascii="Book Antiqua" w:hAnsi="Book Antiqua"/>
          <w:sz w:val="22"/>
          <w:szCs w:val="22"/>
          <w:lang w:val="en-GB"/>
        </w:rPr>
      </w:pPr>
      <w:r w:rsidRPr="00CC419B">
        <w:rPr>
          <w:rFonts w:ascii="Book Antiqua" w:hAnsi="Book Antiqua"/>
          <w:sz w:val="22"/>
          <w:szCs w:val="22"/>
          <w:lang w:val="en-GB"/>
        </w:rPr>
        <w:t xml:space="preserve">For checking the </w:t>
      </w:r>
      <w:proofErr w:type="spellStart"/>
      <w:r w:rsidRPr="00CC419B">
        <w:rPr>
          <w:rFonts w:ascii="Book Antiqua" w:hAnsi="Book Antiqua"/>
          <w:sz w:val="22"/>
          <w:szCs w:val="22"/>
          <w:lang w:val="en-GB"/>
        </w:rPr>
        <w:t>Brinell</w:t>
      </w:r>
      <w:proofErr w:type="spellEnd"/>
      <w:r w:rsidRPr="00CC419B">
        <w:rPr>
          <w:rFonts w:ascii="Book Antiqua" w:hAnsi="Book Antiqua"/>
          <w:sz w:val="22"/>
          <w:szCs w:val="22"/>
          <w:lang w:val="en-GB"/>
        </w:rPr>
        <w:t xml:space="preserve"> hardness, the test shall be carried out on the test ring or bars cut from the pipes used for the ring test and tensile test in accordance with IS 1500. The test shall comply with the requirements specified in IS 1500/IS 8329.</w:t>
      </w:r>
    </w:p>
    <w:p w:rsidR="002869AC" w:rsidRPr="00CC419B" w:rsidRDefault="002869AC" w:rsidP="002869AC">
      <w:pPr>
        <w:pStyle w:val="BodyTextIndent3"/>
        <w:tabs>
          <w:tab w:val="left" w:pos="720"/>
        </w:tabs>
        <w:ind w:left="720" w:hanging="1440"/>
        <w:jc w:val="both"/>
        <w:rPr>
          <w:rFonts w:ascii="Book Antiqua" w:hAnsi="Book Antiqua"/>
          <w:sz w:val="22"/>
          <w:szCs w:val="22"/>
          <w:lang w:val="en-GB"/>
        </w:rPr>
      </w:pPr>
    </w:p>
    <w:p w:rsidR="002869AC" w:rsidRPr="00CC419B" w:rsidRDefault="002869AC" w:rsidP="002869AC">
      <w:pPr>
        <w:pStyle w:val="BodyTextIndent3"/>
        <w:tabs>
          <w:tab w:val="left" w:pos="720"/>
        </w:tabs>
        <w:ind w:left="720" w:hanging="720"/>
        <w:jc w:val="both"/>
        <w:rPr>
          <w:rFonts w:ascii="Times New Roman" w:hAnsi="Times New Roman"/>
          <w:b/>
          <w:sz w:val="22"/>
          <w:szCs w:val="22"/>
          <w:lang w:val="en-GB"/>
        </w:rPr>
      </w:pPr>
      <w:proofErr w:type="gramStart"/>
      <w:r w:rsidRPr="00630C6D">
        <w:rPr>
          <w:rFonts w:ascii="Times New Roman" w:hAnsi="Times New Roman"/>
          <w:sz w:val="22"/>
          <w:szCs w:val="22"/>
          <w:lang w:val="en-GB"/>
        </w:rPr>
        <w:t>( c</w:t>
      </w:r>
      <w:proofErr w:type="gramEnd"/>
      <w:r w:rsidRPr="00630C6D">
        <w:rPr>
          <w:rFonts w:ascii="Times New Roman" w:hAnsi="Times New Roman"/>
          <w:sz w:val="22"/>
          <w:szCs w:val="22"/>
          <w:lang w:val="en-GB"/>
        </w:rPr>
        <w:t xml:space="preserve">) </w:t>
      </w:r>
      <w:r w:rsidRPr="00630C6D">
        <w:rPr>
          <w:rFonts w:ascii="Times New Roman" w:hAnsi="Times New Roman"/>
          <w:sz w:val="22"/>
          <w:szCs w:val="22"/>
          <w:lang w:val="en-GB"/>
        </w:rPr>
        <w:tab/>
      </w:r>
      <w:r w:rsidRPr="00CC419B">
        <w:rPr>
          <w:rFonts w:ascii="Times New Roman" w:hAnsi="Times New Roman"/>
          <w:b/>
          <w:sz w:val="22"/>
          <w:szCs w:val="22"/>
          <w:lang w:val="en-GB"/>
        </w:rPr>
        <w:t>Retests</w:t>
      </w:r>
    </w:p>
    <w:p w:rsidR="002869AC" w:rsidRPr="00630C6D" w:rsidRDefault="002869AC" w:rsidP="002869AC">
      <w:pPr>
        <w:pStyle w:val="BodyTextIndent3"/>
        <w:tabs>
          <w:tab w:val="left" w:pos="0"/>
        </w:tabs>
        <w:jc w:val="both"/>
        <w:rPr>
          <w:rFonts w:ascii="Times New Roman" w:hAnsi="Times New Roman"/>
          <w:sz w:val="22"/>
          <w:szCs w:val="22"/>
          <w:lang w:val="en-GB"/>
        </w:rPr>
      </w:pPr>
      <w:r w:rsidRPr="00CC419B">
        <w:rPr>
          <w:rFonts w:ascii="Book Antiqua" w:hAnsi="Book Antiqua"/>
          <w:sz w:val="22"/>
          <w:szCs w:val="22"/>
          <w:lang w:val="en-GB"/>
        </w:rPr>
        <w:t>If any test piece representing a lot fails in the first instance, two additional tests shall be made on test pieces selected from two other pipes from the same lot. If both the tests results satisfy the specified requirements, the lot shall be accepted. Should either of these additional test pieces fail to pass the test, the lot shall be liable for rejection</w:t>
      </w:r>
      <w:r w:rsidRPr="00630C6D">
        <w:rPr>
          <w:rFonts w:ascii="Times New Roman" w:hAnsi="Times New Roman"/>
          <w:sz w:val="22"/>
          <w:szCs w:val="22"/>
          <w:lang w:val="en-GB"/>
        </w:rPr>
        <w:t>.</w:t>
      </w:r>
    </w:p>
    <w:p w:rsidR="002869AC" w:rsidRPr="00630C6D" w:rsidRDefault="002869AC" w:rsidP="002869AC">
      <w:pPr>
        <w:pStyle w:val="BodyTextIndent3"/>
        <w:tabs>
          <w:tab w:val="left" w:pos="720"/>
        </w:tabs>
        <w:ind w:left="720" w:hanging="1440"/>
        <w:jc w:val="both"/>
        <w:rPr>
          <w:rFonts w:ascii="Times New Roman" w:hAnsi="Times New Roman"/>
          <w:sz w:val="22"/>
          <w:szCs w:val="22"/>
          <w:lang w:val="en-GB"/>
        </w:rPr>
      </w:pPr>
    </w:p>
    <w:p w:rsidR="002869AC" w:rsidRPr="00CC419B" w:rsidRDefault="002869AC" w:rsidP="002869AC">
      <w:pPr>
        <w:pStyle w:val="BodyTextIndent3"/>
        <w:numPr>
          <w:ilvl w:val="0"/>
          <w:numId w:val="37"/>
        </w:numPr>
        <w:tabs>
          <w:tab w:val="left" w:pos="0"/>
          <w:tab w:val="left" w:pos="720"/>
        </w:tabs>
        <w:suppressAutoHyphens/>
        <w:autoSpaceDE/>
        <w:autoSpaceDN/>
        <w:adjustRightInd/>
        <w:spacing w:before="40" w:after="40" w:line="264" w:lineRule="auto"/>
        <w:ind w:hanging="1080"/>
        <w:jc w:val="both"/>
        <w:rPr>
          <w:rFonts w:ascii="Times New Roman" w:hAnsi="Times New Roman"/>
          <w:b/>
          <w:sz w:val="22"/>
          <w:szCs w:val="22"/>
          <w:lang w:val="en-GB"/>
        </w:rPr>
      </w:pPr>
      <w:r w:rsidRPr="00CC419B">
        <w:rPr>
          <w:rFonts w:ascii="Times New Roman" w:hAnsi="Times New Roman"/>
          <w:b/>
          <w:sz w:val="22"/>
          <w:szCs w:val="22"/>
          <w:lang w:val="en-GB"/>
        </w:rPr>
        <w:t>Hydrostatic Test</w:t>
      </w:r>
    </w:p>
    <w:p w:rsidR="002869AC" w:rsidRPr="00CC419B" w:rsidRDefault="002869AC" w:rsidP="002869AC">
      <w:pPr>
        <w:pStyle w:val="BodyTextIndent3"/>
        <w:jc w:val="both"/>
        <w:rPr>
          <w:rFonts w:ascii="Book Antiqua" w:hAnsi="Book Antiqua"/>
          <w:sz w:val="22"/>
          <w:szCs w:val="22"/>
          <w:lang w:val="en-GB"/>
        </w:rPr>
      </w:pPr>
      <w:r w:rsidRPr="00CC419B">
        <w:rPr>
          <w:rFonts w:ascii="Book Antiqua" w:hAnsi="Book Antiqua"/>
          <w:sz w:val="22"/>
          <w:szCs w:val="22"/>
          <w:lang w:val="en-GB"/>
        </w:rPr>
        <w:t xml:space="preserve">For hydrostatic test at works, the pipes and fittings shall be kept under test pressure as specified in IS 8329/IS9523 for a period of minimum 15 seconds, during which the pipes shall be struck moderately with a 700 g hammer for </w:t>
      </w:r>
      <w:proofErr w:type="spellStart"/>
      <w:r w:rsidRPr="00CC419B">
        <w:rPr>
          <w:rFonts w:ascii="Book Antiqua" w:hAnsi="Book Antiqua"/>
          <w:sz w:val="22"/>
          <w:szCs w:val="22"/>
          <w:lang w:val="en-GB"/>
        </w:rPr>
        <w:t>conformation</w:t>
      </w:r>
      <w:proofErr w:type="spellEnd"/>
      <w:r w:rsidRPr="00CC419B">
        <w:rPr>
          <w:rFonts w:ascii="Book Antiqua" w:hAnsi="Book Antiqua"/>
          <w:sz w:val="22"/>
          <w:szCs w:val="22"/>
          <w:lang w:val="en-GB"/>
        </w:rPr>
        <w:t xml:space="preserve"> of satisfactory sound. They shall with stand the pressure test without showing any leakage, sweating or other defect of any kind. The hydrostatic test shall be conducted before surface coating and lining.</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rPr>
        <w:t xml:space="preserve">During manufacture, tests on </w:t>
      </w:r>
      <w:r w:rsidRPr="00CC419B">
        <w:rPr>
          <w:rFonts w:ascii="Book Antiqua" w:hAnsi="Book Antiqua"/>
          <w:sz w:val="22"/>
          <w:szCs w:val="22"/>
          <w:lang w:val="en-GB"/>
        </w:rPr>
        <w:t xml:space="preserve">pipes shall be </w:t>
      </w:r>
      <w:r w:rsidRPr="00CC419B">
        <w:rPr>
          <w:rFonts w:ascii="Book Antiqua" w:hAnsi="Book Antiqua"/>
          <w:sz w:val="22"/>
          <w:szCs w:val="22"/>
        </w:rPr>
        <w:t xml:space="preserve">carried out </w:t>
      </w:r>
      <w:r w:rsidRPr="00CC419B">
        <w:rPr>
          <w:rFonts w:ascii="Book Antiqua" w:hAnsi="Book Antiqua"/>
          <w:sz w:val="22"/>
          <w:szCs w:val="22"/>
          <w:lang w:val="en-GB"/>
        </w:rPr>
        <w:t xml:space="preserve">in accordance with </w:t>
      </w:r>
      <w:r w:rsidRPr="00CC419B">
        <w:rPr>
          <w:rFonts w:ascii="Book Antiqua" w:hAnsi="Book Antiqua"/>
          <w:b/>
          <w:sz w:val="22"/>
          <w:szCs w:val="22"/>
          <w:lang w:val="en-GB"/>
        </w:rPr>
        <w:t>clause 1.2.8</w:t>
      </w:r>
      <w:r w:rsidRPr="00CC419B">
        <w:rPr>
          <w:rFonts w:ascii="Book Antiqua" w:hAnsi="Book Antiqua"/>
          <w:sz w:val="22"/>
          <w:szCs w:val="22"/>
          <w:lang w:val="en-GB"/>
        </w:rPr>
        <w:t xml:space="preserve"> </w:t>
      </w:r>
      <w:r w:rsidRPr="00CC419B">
        <w:rPr>
          <w:rFonts w:ascii="Book Antiqua" w:hAnsi="Book Antiqua"/>
          <w:b/>
          <w:sz w:val="22"/>
          <w:szCs w:val="22"/>
          <w:lang w:val="en-GB"/>
        </w:rPr>
        <w:t xml:space="preserve">of this Technical specification </w:t>
      </w:r>
      <w:r w:rsidRPr="00CC419B">
        <w:rPr>
          <w:rFonts w:ascii="Book Antiqua" w:hAnsi="Book Antiqua"/>
          <w:sz w:val="22"/>
          <w:szCs w:val="22"/>
          <w:lang w:val="en-GB"/>
        </w:rPr>
        <w:t>by the Third party inspecting agency</w:t>
      </w:r>
      <w:r w:rsidRPr="00630C6D">
        <w:rPr>
          <w:rFonts w:ascii="Times New Roman" w:hAnsi="Times New Roman"/>
          <w:sz w:val="22"/>
          <w:szCs w:val="22"/>
          <w:lang w:val="en-GB"/>
        </w:rPr>
        <w:t>.</w:t>
      </w:r>
    </w:p>
    <w:p w:rsidR="002869AC" w:rsidRPr="00630C6D" w:rsidRDefault="002869AC" w:rsidP="002869AC">
      <w:pPr>
        <w:pStyle w:val="Heading4"/>
        <w:keepNext w:val="0"/>
        <w:tabs>
          <w:tab w:val="left" w:pos="720"/>
        </w:tabs>
        <w:jc w:val="both"/>
        <w:rPr>
          <w:i/>
          <w:sz w:val="22"/>
          <w:szCs w:val="22"/>
        </w:rPr>
      </w:pPr>
      <w:r w:rsidRPr="00630C6D">
        <w:rPr>
          <w:i/>
          <w:sz w:val="22"/>
          <w:szCs w:val="22"/>
        </w:rPr>
        <w:t xml:space="preserve">5.5 </w:t>
      </w:r>
      <w:r w:rsidRPr="00630C6D">
        <w:rPr>
          <w:i/>
          <w:sz w:val="22"/>
          <w:szCs w:val="22"/>
        </w:rPr>
        <w:tab/>
        <w:t>Jointing of pipes</w:t>
      </w:r>
    </w:p>
    <w:p w:rsidR="002869AC" w:rsidRPr="00630C6D" w:rsidRDefault="002869AC" w:rsidP="002869AC">
      <w:pPr>
        <w:pStyle w:val="bullet-text"/>
        <w:widowControl w:val="0"/>
        <w:numPr>
          <w:ilvl w:val="0"/>
          <w:numId w:val="34"/>
        </w:numPr>
        <w:tabs>
          <w:tab w:val="clear" w:pos="-720"/>
          <w:tab w:val="clear" w:pos="1245"/>
          <w:tab w:val="clear" w:pos="1440"/>
          <w:tab w:val="left" w:pos="0"/>
          <w:tab w:val="num" w:pos="540"/>
        </w:tabs>
        <w:suppressAutoHyphens w:val="0"/>
        <w:spacing w:line="240" w:lineRule="auto"/>
        <w:ind w:left="0" w:firstLine="0"/>
        <w:rPr>
          <w:b w:val="0"/>
          <w:szCs w:val="22"/>
        </w:rPr>
      </w:pPr>
      <w:r>
        <w:rPr>
          <w:spacing w:val="0"/>
          <w:szCs w:val="22"/>
        </w:rPr>
        <w:t xml:space="preserve">     </w:t>
      </w:r>
      <w:r w:rsidRPr="00630C6D">
        <w:rPr>
          <w:spacing w:val="0"/>
          <w:szCs w:val="22"/>
        </w:rPr>
        <w:t>General</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Jointing of DI pipes and fittings shall be done as per IS: 12288 and manufacturer's recommendations. After jointing, extraneous material, if any, shall be removed from the inside of the pipe. Rubber sealing rings/gaskets used for jointing shall conform to IS: 638, IS: 12820 and IS: 5382.</w:t>
      </w:r>
    </w:p>
    <w:p w:rsidR="002869AC" w:rsidRPr="00630C6D" w:rsidRDefault="002869AC" w:rsidP="002869AC">
      <w:pPr>
        <w:pStyle w:val="bullet-text"/>
        <w:keepNext/>
        <w:widowControl w:val="0"/>
        <w:numPr>
          <w:ilvl w:val="0"/>
          <w:numId w:val="34"/>
        </w:numPr>
        <w:tabs>
          <w:tab w:val="clear" w:pos="-720"/>
          <w:tab w:val="clear" w:pos="1245"/>
          <w:tab w:val="clear" w:pos="1440"/>
          <w:tab w:val="num" w:pos="720"/>
        </w:tabs>
        <w:suppressAutoHyphens w:val="0"/>
        <w:spacing w:line="240" w:lineRule="auto"/>
        <w:ind w:left="720" w:hanging="720"/>
        <w:rPr>
          <w:szCs w:val="22"/>
        </w:rPr>
      </w:pPr>
      <w:r w:rsidRPr="00630C6D">
        <w:rPr>
          <w:szCs w:val="22"/>
        </w:rPr>
        <w:t>Spigot and Socket joints</w:t>
      </w: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These shall have sockets, which are integral with the pipe and incorporate an electrometric rubber ring gasket conforming to IS: 12820.</w:t>
      </w:r>
    </w:p>
    <w:p w:rsidR="002869AC" w:rsidRPr="00AA272F" w:rsidRDefault="002869AC" w:rsidP="002869AC">
      <w:pPr>
        <w:pStyle w:val="Default"/>
        <w:rPr>
          <w:lang w:val="en-GB"/>
        </w:rPr>
      </w:pP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The gaskets/sealant used for joints shall be suitable for water conveyance.  In jointing DI pipes and fittings, the Contractor shall take into account the manufacturer's recommendations as to the methods and equipment to be used in assembling the joints.  In particular the Contractor shall ensure that the spigot end of the pipe to be jointed is smooth and has been properly chamfered, so that the rubber ring as per IS: 12820 and IS: 5382 is correctly positioned in line, before the joint is made.  The rubber rings and any recommended lubricant shall be obtained only through the approved supplier and as directed by the Engineer</w:t>
      </w:r>
      <w:r w:rsidRPr="00630C6D">
        <w:rPr>
          <w:rFonts w:ascii="Times New Roman" w:hAnsi="Times New Roman"/>
          <w:sz w:val="22"/>
          <w:szCs w:val="22"/>
          <w:lang w:val="en-GB"/>
        </w:rPr>
        <w:t>.</w:t>
      </w:r>
    </w:p>
    <w:p w:rsidR="002869AC" w:rsidRPr="00630C6D" w:rsidRDefault="002869AC" w:rsidP="002869AC">
      <w:pPr>
        <w:pStyle w:val="bullet-text"/>
        <w:widowControl w:val="0"/>
        <w:numPr>
          <w:ilvl w:val="0"/>
          <w:numId w:val="34"/>
        </w:numPr>
        <w:tabs>
          <w:tab w:val="clear" w:pos="-720"/>
          <w:tab w:val="clear" w:pos="1245"/>
          <w:tab w:val="clear" w:pos="1440"/>
          <w:tab w:val="left" w:pos="720"/>
        </w:tabs>
        <w:suppressAutoHyphens w:val="0"/>
        <w:spacing w:line="240" w:lineRule="auto"/>
        <w:ind w:left="720" w:hanging="720"/>
        <w:rPr>
          <w:szCs w:val="22"/>
        </w:rPr>
      </w:pPr>
      <w:r w:rsidRPr="00630C6D">
        <w:rPr>
          <w:szCs w:val="22"/>
        </w:rPr>
        <w:t xml:space="preserve">Gaskets for </w:t>
      </w:r>
      <w:r w:rsidRPr="00630C6D">
        <w:rPr>
          <w:spacing w:val="0"/>
          <w:szCs w:val="22"/>
        </w:rPr>
        <w:t>Flanges</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All gaskets used between flanges of pipes shall be of natural rubber conforming to IS: 638 of thickness 3 mm suitable for waste water conveyance and as specified by manufacturer</w:t>
      </w:r>
      <w:r w:rsidRPr="00630C6D">
        <w:rPr>
          <w:rFonts w:ascii="Times New Roman" w:hAnsi="Times New Roman"/>
          <w:sz w:val="22"/>
          <w:szCs w:val="22"/>
          <w:lang w:val="en-GB"/>
        </w:rPr>
        <w:t>.</w:t>
      </w:r>
    </w:p>
    <w:p w:rsidR="00D63B27" w:rsidRPr="00D63B27" w:rsidRDefault="00D63B27" w:rsidP="00D63B27">
      <w:pPr>
        <w:pStyle w:val="Default"/>
        <w:rPr>
          <w:lang w:val="en-GB"/>
        </w:rPr>
      </w:pPr>
    </w:p>
    <w:p w:rsidR="002869AC" w:rsidRPr="00630C6D" w:rsidRDefault="002869AC" w:rsidP="002869AC">
      <w:pPr>
        <w:pStyle w:val="bullet-text"/>
        <w:keepNext/>
        <w:widowControl w:val="0"/>
        <w:numPr>
          <w:ilvl w:val="0"/>
          <w:numId w:val="34"/>
        </w:numPr>
        <w:tabs>
          <w:tab w:val="clear" w:pos="-720"/>
          <w:tab w:val="clear" w:pos="1245"/>
          <w:tab w:val="clear" w:pos="1440"/>
          <w:tab w:val="left" w:pos="720"/>
        </w:tabs>
        <w:suppressAutoHyphens w:val="0"/>
        <w:spacing w:line="240" w:lineRule="auto"/>
        <w:ind w:left="720" w:hanging="720"/>
        <w:rPr>
          <w:szCs w:val="22"/>
        </w:rPr>
      </w:pPr>
      <w:r w:rsidRPr="00630C6D">
        <w:rPr>
          <w:szCs w:val="22"/>
        </w:rPr>
        <w:lastRenderedPageBreak/>
        <w:t xml:space="preserve">Flanged </w:t>
      </w:r>
      <w:r w:rsidRPr="00630C6D">
        <w:rPr>
          <w:spacing w:val="0"/>
          <w:szCs w:val="22"/>
        </w:rPr>
        <w:t>joints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These shall be of PN 1.0 rating and shall comply with dimensions and drilling details as specified in IS: 8329. These shall have isolation gaskets between the flanges, isolation sleeves around all bolts and isolation washers under all bolt heads and nuts. All material shall be supplied by a reputed manufacturer and shall be approved by the Engineer.</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Each bolt should be tightened a little at a time taking care to tighten diametrically opposite bolts alternatively. The recommended bolting torque to be followed for assembling flanges shall be as specified in manufacturer's instructions.  The practice of fully tightening the bolts one after another is highly undesirable.  The bolts shall be of mild steel unless otherwise specified. They shall be coated with coal tar epoxy coating after tightening</w:t>
      </w:r>
      <w:r w:rsidRPr="00630C6D">
        <w:rPr>
          <w:rFonts w:ascii="Times New Roman" w:hAnsi="Times New Roman"/>
          <w:sz w:val="22"/>
          <w:szCs w:val="22"/>
          <w:lang w:val="en-GB"/>
        </w:rPr>
        <w:t>.</w:t>
      </w:r>
    </w:p>
    <w:p w:rsidR="002869AC" w:rsidRPr="00630C6D" w:rsidRDefault="002869AC" w:rsidP="002869AC">
      <w:pPr>
        <w:pStyle w:val="BodyTextIndent3"/>
        <w:tabs>
          <w:tab w:val="left" w:pos="0"/>
        </w:tabs>
        <w:suppressAutoHyphens/>
        <w:autoSpaceDE/>
        <w:autoSpaceDN/>
        <w:adjustRightInd/>
        <w:spacing w:before="40" w:after="40" w:line="264" w:lineRule="auto"/>
        <w:jc w:val="both"/>
        <w:rPr>
          <w:rFonts w:ascii="Times New Roman" w:hAnsi="Times New Roman"/>
          <w:sz w:val="22"/>
          <w:szCs w:val="22"/>
          <w:lang w:val="en-GB"/>
        </w:rPr>
      </w:pPr>
    </w:p>
    <w:p w:rsidR="002869AC" w:rsidRPr="00630C6D" w:rsidRDefault="002869AC" w:rsidP="002869AC">
      <w:pPr>
        <w:pStyle w:val="BodyTextIndent3"/>
        <w:numPr>
          <w:ilvl w:val="1"/>
          <w:numId w:val="36"/>
        </w:numPr>
        <w:tabs>
          <w:tab w:val="left" w:pos="0"/>
        </w:tabs>
        <w:suppressAutoHyphens/>
        <w:autoSpaceDE/>
        <w:autoSpaceDN/>
        <w:adjustRightInd/>
        <w:spacing w:before="40" w:after="40" w:line="264" w:lineRule="auto"/>
        <w:jc w:val="both"/>
        <w:rPr>
          <w:rFonts w:ascii="Times New Roman" w:hAnsi="Times New Roman"/>
          <w:b/>
          <w:sz w:val="22"/>
          <w:szCs w:val="22"/>
          <w:lang w:val="en-GB"/>
        </w:rPr>
      </w:pPr>
      <w:r w:rsidRPr="00630C6D">
        <w:rPr>
          <w:rFonts w:ascii="Times New Roman" w:hAnsi="Times New Roman"/>
          <w:b/>
          <w:sz w:val="22"/>
          <w:szCs w:val="22"/>
          <w:lang w:val="en-GB"/>
        </w:rPr>
        <w:t>Specials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Standard DI fitting shall be in accordance with IS</w:t>
      </w:r>
      <w:proofErr w:type="gramStart"/>
      <w:r w:rsidRPr="00CC419B">
        <w:rPr>
          <w:rFonts w:ascii="Book Antiqua" w:hAnsi="Book Antiqua"/>
          <w:sz w:val="22"/>
          <w:szCs w:val="22"/>
          <w:lang w:val="en-GB"/>
        </w:rPr>
        <w:t>:9523</w:t>
      </w:r>
      <w:proofErr w:type="gramEnd"/>
      <w:r w:rsidRPr="00CC419B">
        <w:rPr>
          <w:rFonts w:ascii="Book Antiqua" w:hAnsi="Book Antiqua"/>
          <w:sz w:val="22"/>
          <w:szCs w:val="22"/>
          <w:lang w:val="en-GB"/>
        </w:rPr>
        <w:t xml:space="preserve">. Wherever standard DI specials are </w:t>
      </w:r>
      <w:proofErr w:type="gramStart"/>
      <w:r w:rsidRPr="00CC419B">
        <w:rPr>
          <w:rFonts w:ascii="Book Antiqua" w:hAnsi="Book Antiqua"/>
          <w:sz w:val="22"/>
          <w:szCs w:val="22"/>
          <w:lang w:val="en-GB"/>
        </w:rPr>
        <w:t>not  available</w:t>
      </w:r>
      <w:proofErr w:type="gramEnd"/>
      <w:r w:rsidRPr="00CC419B">
        <w:rPr>
          <w:rFonts w:ascii="Book Antiqua" w:hAnsi="Book Antiqua"/>
          <w:sz w:val="22"/>
          <w:szCs w:val="22"/>
          <w:lang w:val="en-GB"/>
        </w:rPr>
        <w:t>, they shall be manufactured and tested as per requirements with the approval of Engineer.</w:t>
      </w:r>
    </w:p>
    <w:p w:rsidR="002869AC" w:rsidRPr="00630C6D" w:rsidRDefault="002869AC" w:rsidP="002869AC">
      <w:pPr>
        <w:pStyle w:val="Heading4"/>
        <w:tabs>
          <w:tab w:val="left" w:pos="720"/>
        </w:tabs>
        <w:jc w:val="both"/>
        <w:rPr>
          <w:sz w:val="22"/>
          <w:szCs w:val="22"/>
        </w:rPr>
      </w:pPr>
      <w:r w:rsidRPr="00630C6D">
        <w:rPr>
          <w:sz w:val="22"/>
          <w:szCs w:val="22"/>
        </w:rPr>
        <w:t>5.7</w:t>
      </w:r>
      <w:r w:rsidRPr="00630C6D">
        <w:rPr>
          <w:sz w:val="22"/>
          <w:szCs w:val="22"/>
        </w:rPr>
        <w:tab/>
        <w:t xml:space="preserve"> Coatings</w:t>
      </w:r>
    </w:p>
    <w:p w:rsidR="002869AC" w:rsidRPr="00630C6D" w:rsidRDefault="002869AC" w:rsidP="002869AC">
      <w:pPr>
        <w:tabs>
          <w:tab w:val="left" w:pos="720"/>
        </w:tabs>
        <w:ind w:left="720"/>
        <w:jc w:val="both"/>
        <w:rPr>
          <w:rFonts w:ascii="Times New Roman" w:hAnsi="Times New Roman"/>
          <w:b/>
        </w:rPr>
      </w:pPr>
      <w:proofErr w:type="spellStart"/>
      <w:r w:rsidRPr="00630C6D">
        <w:rPr>
          <w:rFonts w:ascii="Times New Roman" w:hAnsi="Times New Roman"/>
          <w:b/>
        </w:rPr>
        <w:t>i</w:t>
      </w:r>
      <w:proofErr w:type="spellEnd"/>
      <w:r w:rsidRPr="00630C6D">
        <w:rPr>
          <w:rFonts w:ascii="Times New Roman" w:hAnsi="Times New Roman"/>
          <w:b/>
        </w:rPr>
        <w:t>). General</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 xml:space="preserve">Unless otherwise specified, DI pipes and fittings shall be coated with Bitumen in accordance with relevant </w:t>
      </w:r>
      <w:proofErr w:type="gramStart"/>
      <w:r w:rsidRPr="00CC419B">
        <w:rPr>
          <w:rFonts w:ascii="Book Antiqua" w:hAnsi="Book Antiqua"/>
          <w:sz w:val="22"/>
          <w:szCs w:val="22"/>
          <w:lang w:val="en-GB"/>
        </w:rPr>
        <w:t>IS specifications</w:t>
      </w:r>
      <w:proofErr w:type="gramEnd"/>
      <w:r w:rsidRPr="00CC419B">
        <w:rPr>
          <w:rFonts w:ascii="Book Antiqua" w:hAnsi="Book Antiqua"/>
          <w:sz w:val="22"/>
          <w:szCs w:val="22"/>
          <w:lang w:val="en-GB"/>
        </w:rPr>
        <w:t xml:space="preserve">. All buried DI pipes and fittings shall also have factory or site applied polythene </w:t>
      </w:r>
      <w:proofErr w:type="spellStart"/>
      <w:r w:rsidRPr="00CC419B">
        <w:rPr>
          <w:rFonts w:ascii="Book Antiqua" w:hAnsi="Book Antiqua"/>
          <w:sz w:val="22"/>
          <w:szCs w:val="22"/>
          <w:lang w:val="en-GB"/>
        </w:rPr>
        <w:t>sleeving</w:t>
      </w:r>
      <w:proofErr w:type="spellEnd"/>
      <w:r w:rsidRPr="00CC419B">
        <w:rPr>
          <w:rFonts w:ascii="Book Antiqua" w:hAnsi="Book Antiqua"/>
          <w:sz w:val="22"/>
          <w:szCs w:val="22"/>
          <w:lang w:val="en-GB"/>
        </w:rPr>
        <w:t>. Coating shall not be applied to pipe and fittings unless its surface is clean, dry and free from rust.  Pipe coatings shall be inspected at site and any damage or defective areas shall be made good to the satisfaction of the Engineer</w:t>
      </w:r>
      <w:r w:rsidRPr="00630C6D">
        <w:rPr>
          <w:rFonts w:ascii="Times New Roman" w:hAnsi="Times New Roman"/>
          <w:sz w:val="22"/>
          <w:szCs w:val="22"/>
          <w:lang w:val="en-GB"/>
        </w:rPr>
        <w:t>.</w:t>
      </w:r>
    </w:p>
    <w:p w:rsidR="002869AC" w:rsidRPr="00AA272F" w:rsidRDefault="002869AC" w:rsidP="002869AC">
      <w:pPr>
        <w:pStyle w:val="Default"/>
        <w:rPr>
          <w:lang w:val="en-GB"/>
        </w:rPr>
      </w:pPr>
    </w:p>
    <w:p w:rsidR="002869AC" w:rsidRPr="00630C6D" w:rsidRDefault="002869AC" w:rsidP="002869AC">
      <w:pPr>
        <w:tabs>
          <w:tab w:val="left" w:pos="720"/>
        </w:tabs>
        <w:ind w:left="360"/>
        <w:jc w:val="both"/>
        <w:rPr>
          <w:rFonts w:ascii="Times New Roman" w:hAnsi="Times New Roman"/>
        </w:rPr>
      </w:pPr>
      <w:r w:rsidRPr="00630C6D">
        <w:rPr>
          <w:rFonts w:ascii="Times New Roman" w:hAnsi="Times New Roman"/>
          <w:b/>
        </w:rPr>
        <w:tab/>
        <w:t>ii). Bitumen coating</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Bitumen coating shall be of normal thickness of 75 microns unless otherwise specified.  It shall be cold applied compound complying with the requirements of relevant Indian standards, suitable for tropical climates, factory applied in accordance with the manufacturer's instructions.</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Damaged areas of coating shall be repainted on site after removing any remaining loose coating and wire brushing any rusted areas of pipe</w:t>
      </w:r>
      <w:r w:rsidRPr="00630C6D">
        <w:rPr>
          <w:rFonts w:ascii="Times New Roman" w:hAnsi="Times New Roman"/>
          <w:sz w:val="22"/>
          <w:szCs w:val="22"/>
          <w:lang w:val="en-GB"/>
        </w:rPr>
        <w:t>.</w:t>
      </w:r>
    </w:p>
    <w:p w:rsidR="002869AC" w:rsidRPr="00AA272F" w:rsidRDefault="002869AC" w:rsidP="002869AC">
      <w:pPr>
        <w:pStyle w:val="Default"/>
        <w:rPr>
          <w:lang w:val="en-GB"/>
        </w:rPr>
      </w:pPr>
    </w:p>
    <w:p w:rsidR="002869AC" w:rsidRPr="00630C6D" w:rsidRDefault="002869AC" w:rsidP="002869AC">
      <w:pPr>
        <w:keepNext/>
        <w:tabs>
          <w:tab w:val="left" w:pos="720"/>
        </w:tabs>
        <w:ind w:left="720"/>
        <w:jc w:val="both"/>
        <w:rPr>
          <w:rFonts w:ascii="Times New Roman" w:hAnsi="Times New Roman"/>
          <w:b/>
        </w:rPr>
      </w:pPr>
      <w:r w:rsidRPr="00630C6D">
        <w:rPr>
          <w:rFonts w:ascii="Times New Roman" w:hAnsi="Times New Roman"/>
          <w:b/>
        </w:rPr>
        <w:t>iii). Cement mortar lining</w:t>
      </w: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All pipes and fittings shall be internally lined with cement mortar in accordance with relevant IS. The cement used shall be Sulphate Resisting Cement confirming to IS: 12330. No admixtures in the mortar shall be used without the approval of the Engineer. The curing shall commence immediately after completion of the mortar lining, shall not be later than 8 hours after mixing of mortar. The lining shall be kept continuously in moist condition for a period of minimum 14 days.</w:t>
      </w:r>
    </w:p>
    <w:p w:rsidR="002869AC" w:rsidRPr="00AA272F"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Pipe linings shall be inspected on site and any damage or defective areas shall be made good to the satisfaction of the Engineer.</w:t>
      </w:r>
    </w:p>
    <w:p w:rsidR="002869AC" w:rsidRPr="00AA272F" w:rsidRDefault="002869AC" w:rsidP="002869AC">
      <w:pPr>
        <w:pStyle w:val="Default"/>
        <w:rPr>
          <w:lang w:val="en-GB"/>
        </w:rPr>
      </w:pP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lastRenderedPageBreak/>
        <w:t>Lining shall be uniform in thickness all along the pipe. The minimum thickness of factory applied cement mortar lining shall be as per IS: 11906</w:t>
      </w:r>
      <w:r w:rsidRPr="00630C6D">
        <w:rPr>
          <w:rFonts w:ascii="Times New Roman" w:hAnsi="Times New Roman"/>
          <w:sz w:val="22"/>
          <w:szCs w:val="22"/>
          <w:lang w:val="en-GB"/>
        </w:rPr>
        <w:t>.</w:t>
      </w:r>
    </w:p>
    <w:p w:rsidR="002869AC" w:rsidRPr="00630C6D" w:rsidRDefault="002869AC" w:rsidP="002869AC">
      <w:pPr>
        <w:tabs>
          <w:tab w:val="left" w:pos="720"/>
        </w:tabs>
        <w:jc w:val="both"/>
        <w:rPr>
          <w:rFonts w:ascii="Times New Roman" w:hAnsi="Times New Roman"/>
          <w:b/>
        </w:rPr>
      </w:pPr>
    </w:p>
    <w:p w:rsidR="002869AC" w:rsidRPr="00630C6D" w:rsidRDefault="002869AC" w:rsidP="002869AC">
      <w:pPr>
        <w:tabs>
          <w:tab w:val="left" w:pos="720"/>
        </w:tabs>
        <w:jc w:val="both"/>
        <w:rPr>
          <w:rFonts w:ascii="Times New Roman" w:hAnsi="Times New Roman"/>
          <w:b/>
        </w:rPr>
      </w:pPr>
      <w:r w:rsidRPr="00630C6D">
        <w:rPr>
          <w:rFonts w:ascii="Times New Roman" w:hAnsi="Times New Roman"/>
          <w:b/>
        </w:rPr>
        <w:t>5.8. Marking</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rPr>
        <w:t xml:space="preserve">Marking shall be done as per IS: 8329 and IS: 9523 </w:t>
      </w:r>
      <w:bookmarkStart w:id="5" w:name="_Toc37400631"/>
      <w:bookmarkStart w:id="6" w:name="_Toc182974413"/>
      <w:r w:rsidRPr="00CC419B">
        <w:rPr>
          <w:rFonts w:ascii="Book Antiqua" w:hAnsi="Book Antiqua"/>
          <w:sz w:val="22"/>
          <w:szCs w:val="22"/>
          <w:lang w:val="en-GB"/>
        </w:rPr>
        <w:t>or any other relevant IS codes approved by the Engineer. The following information shall be clearly marked on each pipe</w:t>
      </w:r>
      <w:r w:rsidRPr="00630C6D">
        <w:rPr>
          <w:rFonts w:ascii="Times New Roman" w:hAnsi="Times New Roman"/>
          <w:sz w:val="22"/>
          <w:szCs w:val="22"/>
          <w:lang w:val="en-GB"/>
        </w:rPr>
        <w:t>,</w:t>
      </w:r>
    </w:p>
    <w:p w:rsidR="002869AC" w:rsidRPr="00630C6D" w:rsidRDefault="002869AC" w:rsidP="002869AC">
      <w:pPr>
        <w:pStyle w:val="BodyTextIndent3"/>
        <w:ind w:left="720"/>
        <w:jc w:val="both"/>
        <w:rPr>
          <w:rFonts w:ascii="Times New Roman" w:hAnsi="Times New Roman"/>
          <w:sz w:val="22"/>
          <w:szCs w:val="22"/>
          <w:lang w:val="en-GB"/>
        </w:rPr>
      </w:pPr>
      <w:proofErr w:type="gramStart"/>
      <w:r w:rsidRPr="00630C6D">
        <w:rPr>
          <w:rFonts w:ascii="Times New Roman" w:hAnsi="Times New Roman"/>
          <w:sz w:val="22"/>
          <w:szCs w:val="22"/>
          <w:lang w:val="en-GB"/>
        </w:rPr>
        <w:t>a</w:t>
      </w:r>
      <w:proofErr w:type="gramEnd"/>
      <w:r w:rsidRPr="00630C6D">
        <w:rPr>
          <w:rFonts w:ascii="Times New Roman" w:hAnsi="Times New Roman"/>
          <w:sz w:val="22"/>
          <w:szCs w:val="22"/>
          <w:lang w:val="en-GB"/>
        </w:rPr>
        <w:t>). Internal diameter of pipe.</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b). Class of pipe.</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 xml:space="preserve">c). Date of manufacture and </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d). Name of manufacture or his registered trade-mark or both.</w:t>
      </w:r>
    </w:p>
    <w:p w:rsidR="002869AC" w:rsidRPr="00630C6D" w:rsidRDefault="002869AC" w:rsidP="002869AC">
      <w:pPr>
        <w:pStyle w:val="BodyTextIndent3"/>
        <w:ind w:left="720"/>
        <w:jc w:val="both"/>
        <w:rPr>
          <w:rFonts w:ascii="Times New Roman" w:hAnsi="Times New Roman"/>
          <w:sz w:val="22"/>
          <w:szCs w:val="22"/>
          <w:lang w:val="en-GB"/>
        </w:rPr>
      </w:pPr>
    </w:p>
    <w:p w:rsidR="002869AC" w:rsidRPr="00630C6D" w:rsidRDefault="002869AC" w:rsidP="002869AC">
      <w:pPr>
        <w:pStyle w:val="BodyTextIndent3"/>
        <w:tabs>
          <w:tab w:val="left" w:pos="720"/>
        </w:tabs>
        <w:jc w:val="both"/>
        <w:rPr>
          <w:rFonts w:ascii="Times New Roman" w:hAnsi="Times New Roman"/>
          <w:b/>
          <w:sz w:val="22"/>
          <w:szCs w:val="22"/>
        </w:rPr>
      </w:pPr>
      <w:r w:rsidRPr="00630C6D">
        <w:rPr>
          <w:rFonts w:ascii="Times New Roman" w:hAnsi="Times New Roman"/>
          <w:b/>
          <w:sz w:val="22"/>
          <w:szCs w:val="22"/>
        </w:rPr>
        <w:t>5.9. Carting &amp; Handling</w:t>
      </w:r>
      <w:bookmarkEnd w:id="5"/>
      <w:bookmarkEnd w:id="6"/>
      <w:r w:rsidRPr="00630C6D">
        <w:rPr>
          <w:rFonts w:ascii="Times New Roman" w:hAnsi="Times New Roman"/>
          <w:b/>
          <w:sz w:val="22"/>
          <w:szCs w:val="22"/>
        </w:rPr>
        <w:t>.</w:t>
      </w:r>
    </w:p>
    <w:p w:rsidR="002869AC" w:rsidRPr="00CC419B" w:rsidRDefault="002869AC" w:rsidP="002869AC">
      <w:pPr>
        <w:tabs>
          <w:tab w:val="left" w:pos="720"/>
        </w:tabs>
        <w:jc w:val="both"/>
        <w:rPr>
          <w:rFonts w:ascii="Book Antiqua" w:hAnsi="Book Antiqua"/>
        </w:rPr>
      </w:pPr>
      <w:r w:rsidRPr="00DE0B4D">
        <w:rPr>
          <w:rFonts w:ascii="Book Antiqua" w:hAnsi="Book Antiqua"/>
        </w:rPr>
        <w:t xml:space="preserve">Carting and handling of D.I. pipes and fittings shall be in accordance with the clause 3.4. </w:t>
      </w:r>
      <w:proofErr w:type="gramStart"/>
      <w:r w:rsidRPr="00DE0B4D">
        <w:rPr>
          <w:rFonts w:ascii="Book Antiqua" w:hAnsi="Book Antiqua"/>
        </w:rPr>
        <w:t>of</w:t>
      </w:r>
      <w:proofErr w:type="gramEnd"/>
      <w:r w:rsidRPr="00DE0B4D">
        <w:rPr>
          <w:rFonts w:ascii="Book Antiqua" w:hAnsi="Book Antiqua"/>
        </w:rPr>
        <w:t xml:space="preserve"> GSW pipes specifications.</w:t>
      </w:r>
      <w:r w:rsidRPr="00CC419B">
        <w:rPr>
          <w:rFonts w:ascii="Book Antiqua" w:hAnsi="Book Antiqua"/>
        </w:rPr>
        <w:t xml:space="preserve"> </w:t>
      </w:r>
    </w:p>
    <w:p w:rsidR="002869AC" w:rsidRDefault="002869AC" w:rsidP="002869AC">
      <w:pPr>
        <w:pStyle w:val="BodyTextIndent3"/>
        <w:tabs>
          <w:tab w:val="left" w:pos="720"/>
        </w:tabs>
        <w:jc w:val="both"/>
        <w:rPr>
          <w:rFonts w:ascii="Times New Roman" w:hAnsi="Times New Roman"/>
          <w:b/>
          <w:sz w:val="22"/>
          <w:szCs w:val="22"/>
        </w:rPr>
      </w:pPr>
      <w:r w:rsidRPr="00630C6D">
        <w:rPr>
          <w:rFonts w:ascii="Times New Roman" w:hAnsi="Times New Roman"/>
          <w:b/>
          <w:sz w:val="22"/>
          <w:szCs w:val="22"/>
        </w:rPr>
        <w:t>5.10. Trenching.</w:t>
      </w:r>
    </w:p>
    <w:p w:rsidR="002869AC" w:rsidRPr="00706D01" w:rsidRDefault="002869AC" w:rsidP="002869AC">
      <w:pPr>
        <w:pStyle w:val="Default"/>
      </w:pPr>
    </w:p>
    <w:p w:rsidR="002869AC" w:rsidRPr="00CC419B" w:rsidRDefault="002869AC" w:rsidP="002869AC">
      <w:pPr>
        <w:pStyle w:val="BodyTextIndent3"/>
        <w:tabs>
          <w:tab w:val="left" w:pos="720"/>
        </w:tabs>
        <w:jc w:val="both"/>
        <w:rPr>
          <w:rFonts w:ascii="Book Antiqua" w:hAnsi="Book Antiqua"/>
          <w:sz w:val="22"/>
          <w:szCs w:val="22"/>
        </w:rPr>
      </w:pPr>
      <w:r w:rsidRPr="00CC419B">
        <w:rPr>
          <w:rFonts w:ascii="Book Antiqua" w:hAnsi="Book Antiqua"/>
          <w:sz w:val="22"/>
          <w:szCs w:val="22"/>
        </w:rPr>
        <w:t xml:space="preserve">Trenching includes all excavation which shall be carried out either by hand or by machine and shall be carried out in accordance with all requirements of part-2 Earth work excavations clause 2.0 to 2.17.wherever a socket or collar of pipe or fitting / special occurs, a grip is to be cut in the bottom of the trench or concrete bed to a depth of at least 75 mm below the bed of the pipe so that the pipe may have a fair bearing on its shaft and does not rest upon its socket. Such grip shall be of sufficient size in every respect to admit the hand all-round the socket in order to make the </w:t>
      </w:r>
      <w:proofErr w:type="gramStart"/>
      <w:r w:rsidRPr="00CC419B">
        <w:rPr>
          <w:rFonts w:ascii="Book Antiqua" w:hAnsi="Book Antiqua"/>
          <w:sz w:val="22"/>
          <w:szCs w:val="22"/>
        </w:rPr>
        <w:t>joint,</w:t>
      </w:r>
      <w:proofErr w:type="gramEnd"/>
      <w:r w:rsidRPr="00CC419B">
        <w:rPr>
          <w:rFonts w:ascii="Book Antiqua" w:hAnsi="Book Antiqua"/>
          <w:sz w:val="22"/>
          <w:szCs w:val="22"/>
        </w:rPr>
        <w:t xml:space="preserve"> and the grip shall be maintained clear, until the joint has been approved by Engineer.</w:t>
      </w:r>
    </w:p>
    <w:p w:rsidR="002869AC" w:rsidRPr="00630C6D" w:rsidRDefault="002869AC" w:rsidP="002869AC">
      <w:pPr>
        <w:pStyle w:val="BodyTextIndent3"/>
        <w:tabs>
          <w:tab w:val="left" w:pos="720"/>
        </w:tabs>
        <w:jc w:val="both"/>
        <w:rPr>
          <w:rFonts w:ascii="Times New Roman" w:hAnsi="Times New Roman"/>
          <w:sz w:val="22"/>
          <w:szCs w:val="22"/>
        </w:rPr>
      </w:pPr>
      <w:r w:rsidRPr="00CC419B">
        <w:rPr>
          <w:rFonts w:ascii="Book Antiqua" w:hAnsi="Book Antiqua"/>
          <w:sz w:val="22"/>
          <w:szCs w:val="22"/>
        </w:rPr>
        <w:t xml:space="preserve">Wherever D.I. pipes are laid over pillar supports for </w:t>
      </w:r>
      <w:proofErr w:type="spellStart"/>
      <w:r w:rsidRPr="00CC419B">
        <w:rPr>
          <w:rFonts w:ascii="Book Antiqua" w:hAnsi="Book Antiqua"/>
          <w:sz w:val="22"/>
          <w:szCs w:val="22"/>
        </w:rPr>
        <w:t>nala</w:t>
      </w:r>
      <w:proofErr w:type="spellEnd"/>
      <w:r w:rsidRPr="00CC419B">
        <w:rPr>
          <w:rFonts w:ascii="Book Antiqua" w:hAnsi="Book Antiqua"/>
          <w:sz w:val="22"/>
          <w:szCs w:val="22"/>
        </w:rPr>
        <w:t xml:space="preserve"> crossings etc. the pipes shall be placed as per the construction drawings and as directed by the Engineer In-charge</w:t>
      </w:r>
      <w:r w:rsidRPr="00630C6D">
        <w:rPr>
          <w:rFonts w:ascii="Times New Roman" w:hAnsi="Times New Roman"/>
          <w:sz w:val="22"/>
          <w:szCs w:val="22"/>
        </w:rPr>
        <w:t xml:space="preserve">. </w:t>
      </w:r>
    </w:p>
    <w:p w:rsidR="002869AC" w:rsidRPr="00630C6D" w:rsidRDefault="002869AC" w:rsidP="002869AC">
      <w:pPr>
        <w:pStyle w:val="BodyTextIndent3"/>
        <w:tabs>
          <w:tab w:val="left" w:pos="720"/>
        </w:tabs>
        <w:jc w:val="both"/>
        <w:rPr>
          <w:rFonts w:ascii="Times New Roman" w:hAnsi="Times New Roman"/>
          <w:sz w:val="22"/>
          <w:szCs w:val="22"/>
        </w:rPr>
      </w:pP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width of the trench shall be kept to a minimum consistent with the working space required and having regard to the safety of the trench, the method of laying and jointing the pipe and the need to avoid damage to pipe coating and so as to provide the minimum horizontal clearance as stated in the table below. The bottom of the trench shall be properly trimmed to permit even bedding of the pipeline.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portion of the trench which extends from the formation level to not less than 300 mm above the crown of the pipe when laid in its correct position, shall, unless otherwise specified or ordered by the Engineer, be formed with vertical sides. The clearance between the sides and bottom of the trench and the barrel of the pipe shall not exceed the following, inclusive of any allowances required for temporary trench supports: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7"/>
        <w:gridCol w:w="2938"/>
        <w:gridCol w:w="2938"/>
      </w:tblGrid>
      <w:tr w:rsidR="002869AC" w:rsidRPr="00630C6D" w:rsidTr="00A34B7F">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Pipe Nominal Bore</w:t>
            </w:r>
            <w:r>
              <w:rPr>
                <w:rFonts w:ascii="Times New Roman" w:hAnsi="Times New Roman"/>
                <w:lang w:val="en-GB"/>
              </w:rPr>
              <w:t xml:space="preserve"> </w:t>
            </w:r>
            <w:r w:rsidRPr="00630C6D">
              <w:rPr>
                <w:rFonts w:ascii="Times New Roman" w:hAnsi="Times New Roman"/>
                <w:lang w:val="en-GB"/>
              </w:rPr>
              <w:t>(mm)</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Bottom Clearance</w:t>
            </w:r>
            <w:r>
              <w:rPr>
                <w:rFonts w:ascii="Times New Roman" w:hAnsi="Times New Roman"/>
                <w:lang w:val="en-GB"/>
              </w:rPr>
              <w:t xml:space="preserve"> </w:t>
            </w:r>
            <w:r w:rsidRPr="00630C6D">
              <w:rPr>
                <w:rFonts w:ascii="Times New Roman" w:hAnsi="Times New Roman"/>
                <w:lang w:val="en-GB"/>
              </w:rPr>
              <w:t>(mm)</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Side Clearance</w:t>
            </w:r>
            <w:r>
              <w:rPr>
                <w:rFonts w:ascii="Times New Roman" w:hAnsi="Times New Roman"/>
                <w:lang w:val="en-GB"/>
              </w:rPr>
              <w:t xml:space="preserve"> </w:t>
            </w:r>
            <w:r w:rsidRPr="00630C6D">
              <w:rPr>
                <w:rFonts w:ascii="Times New Roman" w:hAnsi="Times New Roman"/>
                <w:lang w:val="en-GB"/>
              </w:rPr>
              <w:t>(mm)</w:t>
            </w:r>
          </w:p>
        </w:tc>
      </w:tr>
      <w:tr w:rsidR="002869AC" w:rsidRPr="00630C6D" w:rsidTr="00A34B7F">
        <w:trPr>
          <w:trHeight w:val="395"/>
        </w:trPr>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350 to 600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200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300</w:t>
            </w:r>
          </w:p>
        </w:tc>
      </w:tr>
      <w:tr w:rsidR="002869AC" w:rsidRPr="00630C6D" w:rsidTr="00A34B7F">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&gt; 600 to 800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200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350</w:t>
            </w:r>
          </w:p>
        </w:tc>
      </w:tr>
    </w:tbl>
    <w:p w:rsidR="002869AC" w:rsidRDefault="002869AC" w:rsidP="002869AC">
      <w:pPr>
        <w:jc w:val="both"/>
        <w:rPr>
          <w:rFonts w:ascii="Book Antiqua" w:hAnsi="Book Antiqua"/>
          <w:lang w:val="en-GB"/>
        </w:rPr>
      </w:pP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The clearance at joints may be increased to allow the joints to be made and </w:t>
      </w:r>
      <w:proofErr w:type="gramStart"/>
      <w:r w:rsidRPr="00CC419B">
        <w:rPr>
          <w:rFonts w:ascii="Book Antiqua" w:hAnsi="Book Antiqua"/>
          <w:lang w:val="en-GB"/>
        </w:rPr>
        <w:t>inspected,</w:t>
      </w:r>
      <w:proofErr w:type="gramEnd"/>
      <w:r w:rsidRPr="00CC419B">
        <w:rPr>
          <w:rFonts w:ascii="Book Antiqua" w:hAnsi="Book Antiqua"/>
          <w:lang w:val="en-GB"/>
        </w:rPr>
        <w:t xml:space="preserve"> any proposed increase shall be approved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trenches deeper than 1.2 m shall have the trench walls battered or supported to ensure the safety of all persons working in the trench if required. The Contractor is to provide details of these arrangements for approval by the Engineer prior to any work being undertaken in such a trench.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excavations with battered sides shall be made in roads, footpaths, private gardens, or within 10m of any buildings or other structures.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shall erect temporary fencing around all open excavations and post warning signs in English and the local language. All fencing shall be at least 1 m tall, rigid in nature and strong enough to prevent people falling into the trench. The Contractor shall also take all other necessary measures to ensure the safety of the public and others.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maximum length of excavation which may be left open in any length is 500 m or as directed by Engineer. The opening of two lengths within 500 m of each other shall require the approval of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excavation shall be kept free of water to allow: placing of bedding, </w:t>
      </w:r>
      <w:proofErr w:type="gramStart"/>
      <w:r w:rsidRPr="00CC419B">
        <w:rPr>
          <w:rFonts w:ascii="Book Antiqua" w:hAnsi="Book Antiqua"/>
          <w:lang w:val="en-GB"/>
        </w:rPr>
        <w:t>laying</w:t>
      </w:r>
      <w:proofErr w:type="gramEnd"/>
      <w:r w:rsidRPr="00CC419B">
        <w:rPr>
          <w:rFonts w:ascii="Book Antiqua" w:hAnsi="Book Antiqua"/>
          <w:lang w:val="en-GB"/>
        </w:rPr>
        <w:t xml:space="preserve"> of pipes. </w:t>
      </w:r>
      <w:proofErr w:type="gramStart"/>
      <w:r w:rsidRPr="00CC419B">
        <w:rPr>
          <w:rFonts w:ascii="Book Antiqua" w:hAnsi="Book Antiqua"/>
          <w:lang w:val="en-GB"/>
        </w:rPr>
        <w:t>inspection</w:t>
      </w:r>
      <w:proofErr w:type="gramEnd"/>
      <w:r w:rsidRPr="00CC419B">
        <w:rPr>
          <w:rFonts w:ascii="Book Antiqua" w:hAnsi="Book Antiqua"/>
          <w:lang w:val="en-GB"/>
        </w:rPr>
        <w:t xml:space="preserve"> and testing of joints, coating of joints, placing of backfill and other activities within the pipe trench, to be carried out in a satisfactory manner.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excavation shall be done such that it does not get far ahead of laying operations. Before excavating trench the alignment of pipeline shall be approved by Engineer. Cuttings length and other appurtenances shall be provided to suit detailed pipe configurations required.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To protect persons from injury and to avoid damage to property, adequate barricades, </w:t>
      </w:r>
      <w:proofErr w:type="gramStart"/>
      <w:r w:rsidRPr="00CC419B">
        <w:rPr>
          <w:rFonts w:ascii="Book Antiqua" w:hAnsi="Book Antiqua"/>
          <w:lang w:val="en-GB"/>
        </w:rPr>
        <w:t>construction</w:t>
      </w:r>
      <w:proofErr w:type="gramEnd"/>
      <w:r w:rsidRPr="00CC419B">
        <w:rPr>
          <w:rFonts w:ascii="Book Antiqua" w:hAnsi="Book Antiqua"/>
          <w:lang w:val="en-GB"/>
        </w:rPr>
        <w:t xml:space="preserve"> signs. </w:t>
      </w:r>
      <w:proofErr w:type="gramStart"/>
      <w:r w:rsidRPr="00CC419B">
        <w:rPr>
          <w:rFonts w:ascii="Book Antiqua" w:hAnsi="Book Antiqua"/>
          <w:lang w:val="en-GB"/>
        </w:rPr>
        <w:t>red</w:t>
      </w:r>
      <w:proofErr w:type="gramEnd"/>
      <w:r w:rsidRPr="00CC419B">
        <w:rPr>
          <w:rFonts w:ascii="Book Antiqua" w:hAnsi="Book Antiqua"/>
          <w:lang w:val="en-GB"/>
        </w:rPr>
        <w:t xml:space="preserve"> lanterns and guards as required shall be placed and maintained during the progress of the construction work and until it is safe for the traffic to use the roadways. The relevant Indian standards and the rules and regulations of local authorities in regards to safety provisions shall be observed.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road metal and also the rubble packing shall first be stripped off for the whole width of the trench/pit and separately deposited in such place or places as may be determined by Contractor and approved by Engineer. </w:t>
      </w:r>
    </w:p>
    <w:p w:rsidR="002869AC" w:rsidRPr="00CC419B" w:rsidRDefault="002869AC" w:rsidP="002869AC">
      <w:pPr>
        <w:jc w:val="both"/>
        <w:rPr>
          <w:rFonts w:ascii="Book Antiqua" w:hAnsi="Book Antiqua"/>
          <w:lang w:val="en-GB"/>
        </w:rPr>
      </w:pPr>
      <w:r w:rsidRPr="00CC419B">
        <w:rPr>
          <w:rFonts w:ascii="Book Antiqua" w:hAnsi="Book Antiqua"/>
          <w:lang w:val="en-GB"/>
        </w:rPr>
        <w:t>During excavation, large stones and rubble shall be separated and removed from the excavated soil and stacked separately. The material from excavation sha</w:t>
      </w:r>
      <w:r>
        <w:rPr>
          <w:rFonts w:ascii="Book Antiqua" w:hAnsi="Book Antiqua"/>
          <w:lang w:val="en-GB"/>
        </w:rPr>
        <w:t xml:space="preserve">ll be deposited on either side </w:t>
      </w:r>
      <w:r w:rsidRPr="00CC419B">
        <w:rPr>
          <w:rFonts w:ascii="Book Antiqua" w:hAnsi="Book Antiqua"/>
          <w:lang w:val="en-GB"/>
        </w:rPr>
        <w:t xml:space="preserve">of the trench leaving adequate clear distance from the edges of the trench and pit, or as may be necessary to prevent the sides of the trench pit to slip or fall, or at such a distance and in such a manner as to avoid covering fire hydrants. </w:t>
      </w:r>
      <w:proofErr w:type="gramStart"/>
      <w:r w:rsidRPr="00CC419B">
        <w:rPr>
          <w:rFonts w:ascii="Book Antiqua" w:hAnsi="Book Antiqua"/>
          <w:lang w:val="en-GB"/>
        </w:rPr>
        <w:t>sluice</w:t>
      </w:r>
      <w:proofErr w:type="gramEnd"/>
      <w:r w:rsidRPr="00CC419B">
        <w:rPr>
          <w:rFonts w:ascii="Book Antiqua" w:hAnsi="Book Antiqua"/>
          <w:lang w:val="en-GB"/>
        </w:rPr>
        <w:t xml:space="preserve"> valves, manholes cover etc. and so as to avoid abutting the wall or structure or causing </w:t>
      </w:r>
      <w:r w:rsidRPr="00CC419B">
        <w:rPr>
          <w:rFonts w:ascii="Book Antiqua" w:hAnsi="Book Antiqua"/>
          <w:lang w:val="en-GB"/>
        </w:rPr>
        <w:lastRenderedPageBreak/>
        <w:t xml:space="preserve">inconvenience to the public and other service organisations or otherwise as Engineer may direct.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Contractor shall take into account additional excavation if any as Engineer may require in order </w:t>
      </w:r>
      <w:proofErr w:type="gramStart"/>
      <w:r w:rsidRPr="00CC419B">
        <w:rPr>
          <w:rFonts w:ascii="Book Antiqua" w:hAnsi="Book Antiqua"/>
          <w:lang w:val="en-GB"/>
        </w:rPr>
        <w:t>to locate</w:t>
      </w:r>
      <w:proofErr w:type="gramEnd"/>
      <w:r w:rsidRPr="00CC419B">
        <w:rPr>
          <w:rFonts w:ascii="Book Antiqua" w:hAnsi="Book Antiqua"/>
          <w:lang w:val="en-GB"/>
        </w:rPr>
        <w:t xml:space="preserve"> the position of water pipes, drains, sewers etc. or any other works which may be met with, in or about the excavation of trenches while quoting the rates for excavation of trenches while quoting e rates for excavation. Such service lines if met with during excavation shall be properly maintained by Contractor, by means of shoring, strutting, planking over, padding or otherwise as Engineer ma direct, and shall be protected by the Contractor from damage during the progress of the work. Any damage to the service lines shall be borne by Contractor. All precautions shall be taken during excavation and </w:t>
      </w:r>
      <w:proofErr w:type="gramStart"/>
      <w:r w:rsidRPr="00CC419B">
        <w:rPr>
          <w:rFonts w:ascii="Book Antiqua" w:hAnsi="Book Antiqua"/>
          <w:lang w:val="en-GB"/>
        </w:rPr>
        <w:t>laying</w:t>
      </w:r>
      <w:proofErr w:type="gramEnd"/>
      <w:r w:rsidRPr="00CC419B">
        <w:rPr>
          <w:rFonts w:ascii="Book Antiqua" w:hAnsi="Book Antiqua"/>
          <w:lang w:val="en-GB"/>
        </w:rPr>
        <w:t xml:space="preserve"> operations to guard against possible damage to any existing structure/pipe line of water, gas, sewage etc.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 xml:space="preserve">5.11 </w:t>
      </w:r>
      <w:r>
        <w:rPr>
          <w:rFonts w:ascii="Times New Roman" w:hAnsi="Times New Roman"/>
          <w:b/>
          <w:lang w:val="en-GB"/>
        </w:rPr>
        <w:t xml:space="preserve">Deleted </w:t>
      </w:r>
    </w:p>
    <w:p w:rsidR="002869AC" w:rsidRPr="00630C6D" w:rsidRDefault="002869AC" w:rsidP="002869AC">
      <w:pPr>
        <w:jc w:val="both"/>
        <w:rPr>
          <w:rFonts w:ascii="Times New Roman" w:hAnsi="Times New Roman"/>
          <w:b/>
          <w:lang w:val="en-GB"/>
        </w:rPr>
      </w:pPr>
      <w:proofErr w:type="gramStart"/>
      <w:r w:rsidRPr="00630C6D">
        <w:rPr>
          <w:rFonts w:ascii="Times New Roman" w:hAnsi="Times New Roman"/>
          <w:b/>
          <w:lang w:val="en-GB"/>
        </w:rPr>
        <w:t>5.12 Laying</w:t>
      </w:r>
      <w:proofErr w:type="gramEnd"/>
      <w:r w:rsidRPr="00630C6D">
        <w:rPr>
          <w:rFonts w:ascii="Times New Roman" w:hAnsi="Times New Roman"/>
          <w:b/>
          <w:lang w:val="en-GB"/>
        </w:rPr>
        <w:t xml:space="preserve"> of pipes and fittings.</w:t>
      </w:r>
    </w:p>
    <w:p w:rsidR="002869AC" w:rsidRPr="00CC419B" w:rsidRDefault="002869AC" w:rsidP="002869AC">
      <w:pPr>
        <w:ind w:firstLine="720"/>
        <w:jc w:val="both"/>
        <w:rPr>
          <w:rFonts w:ascii="Book Antiqua" w:hAnsi="Book Antiqua"/>
          <w:lang w:val="en-GB"/>
        </w:rPr>
      </w:pPr>
      <w:r w:rsidRPr="00CC419B">
        <w:rPr>
          <w:rFonts w:ascii="Book Antiqua" w:hAnsi="Book Antiqua"/>
          <w:lang w:val="en-GB"/>
        </w:rPr>
        <w:t>Pipes and fittings shall be laid in accordance with IS 12288 and manufacturer’s instructions.</w:t>
      </w:r>
    </w:p>
    <w:p w:rsidR="002869AC" w:rsidRPr="00CC419B" w:rsidRDefault="002869AC" w:rsidP="002869AC">
      <w:pPr>
        <w:ind w:firstLine="720"/>
        <w:jc w:val="both"/>
        <w:rPr>
          <w:rFonts w:ascii="Book Antiqua" w:hAnsi="Book Antiqua"/>
          <w:lang w:val="en-GB"/>
        </w:rPr>
      </w:pPr>
      <w:r w:rsidRPr="00CC419B">
        <w:rPr>
          <w:rFonts w:ascii="Book Antiqua" w:hAnsi="Book Antiqua"/>
          <w:lang w:val="en-GB"/>
        </w:rPr>
        <w:t xml:space="preserve">The pipeline shall be constructed in lengths with a separate full-time gang working on each length. The work on lengths may proceed concurrently. The programme for pipe laying shall be submitted to and be approved by the Engineer at the start of the Contract. Any subsequent changes to the programme shall be submitted to and approved by the Engineer before work to a different programme is started. Excavation for the pipeline in anyone length shall not at any time proceed more than 2 km beyond the end of a hydraulically tested, completed and backfilled length of pipe, unless otherwise approved by the Engineer. The exposed joints between tested sections shall be disregarded in the above definition.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metal tools or heavy objects shall be permitted to come into contact with the pipes or fittings. External coated pipe shall be handled at all times with wide non-abrasive canvas, rubber or leather straps or other equipment to prevent damage to the coating. The use of chains, wire slings, or any other handling equipment found to be injurious to the coating shall not be permitted. The timber or skids used to support the coated pipe prior to lowering into the trench shall be properly padded with sufficient bags stuffed with sand or straw for the purpose of protecting the coating. Alternatively, the pipe may be supported alongside the trench on mounds of sand. Any injury to the protective coating from any cause must be repaired before the pipes or fittings placed in the trench. During laying operations, no debris, tools cloth or other material shall be placed in the pipe. Pipes and fittings shall be lowered into the trench with equipment suitable for the weight of the pipes and fittings, and they shall be carefully cleaned before jointing.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Pipes shall be laid accurately to the lines and levels shown on the Drawings, within a tolerance of ± 10mm.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 alignments shall be straight between bends or curves. Length laid to curves shall only be allowed where shown on Drawings or in accordance with detailed proposals approved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Properly painted sight rails shall be supplied and erected, with boning rods of predetermined measurement for the boning of individual pipes to the correct gradient. The sight rails shall be situated vertically above the line of the pipe or immediately adjacent thereto, and there shall at no time be less than three sight rails in position on each length of pipeline under construction to anyone gradient.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may submit to the Engineer for his approval an alternative method of the control of pipe laying to the correct levels and alignment.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joining of pipes shall be made in accordance with the requirements of this Specification. The Contractor shall obtain from manufacturers all special information regarding the handling of the pipes, joints and other fittings and he will be deemed to have made himself thoroughly conversant with all phases of pipe </w:t>
      </w:r>
      <w:proofErr w:type="gramStart"/>
      <w:r w:rsidRPr="00CC419B">
        <w:rPr>
          <w:rFonts w:ascii="Book Antiqua" w:hAnsi="Book Antiqua"/>
          <w:lang w:val="en-GB"/>
        </w:rPr>
        <w:t>laying</w:t>
      </w:r>
      <w:proofErr w:type="gramEnd"/>
      <w:r w:rsidRPr="00CC419B">
        <w:rPr>
          <w:rFonts w:ascii="Book Antiqua" w:hAnsi="Book Antiqua"/>
          <w:lang w:val="en-GB"/>
        </w:rPr>
        <w:t xml:space="preserve"> before commencing' the' works.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 "badger" or "bung" about 10mm smaller than the internal diameter of the pipe shall be kept in the pipe at all times, pulled forward as the work progresses. When pipe </w:t>
      </w:r>
      <w:proofErr w:type="gramStart"/>
      <w:r w:rsidRPr="00CC419B">
        <w:rPr>
          <w:rFonts w:ascii="Book Antiqua" w:hAnsi="Book Antiqua"/>
          <w:lang w:val="en-GB"/>
        </w:rPr>
        <w:t>laying</w:t>
      </w:r>
      <w:proofErr w:type="gramEnd"/>
      <w:r w:rsidRPr="00CC419B">
        <w:rPr>
          <w:rFonts w:ascii="Book Antiqua" w:hAnsi="Book Antiqua"/>
          <w:lang w:val="en-GB"/>
        </w:rPr>
        <w:t xml:space="preserve"> is not in progress, including overnight, the open ends of the pipeline shall be blanked off with a temporary watertight fitting approved by the Engineer. The pipe shall be suitably held down so that the pipe does not become buoyant in the event of the trench becoming flooded.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To restrict the flow of rain runoff along the trench the Contractor shall plug the trench with backfill material at distances not exceeding 250 m until the pipeline can be filled in. The plugs shall be removed when trench filling is taking place. In granular bedding areas the plugs shall be of clay and shall be left in.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precautions shall be taken during excavation and laying operations to guard against possible damage to any existing structure/pipeline of water, </w:t>
      </w:r>
      <w:proofErr w:type="gramStart"/>
      <w:r w:rsidRPr="00CC419B">
        <w:rPr>
          <w:rFonts w:ascii="Book Antiqua" w:hAnsi="Book Antiqua"/>
          <w:lang w:val="en-GB"/>
        </w:rPr>
        <w:t>gas ,</w:t>
      </w:r>
      <w:proofErr w:type="gramEnd"/>
      <w:r w:rsidRPr="00CC419B">
        <w:rPr>
          <w:rFonts w:ascii="Book Antiqua" w:hAnsi="Book Antiqua"/>
          <w:lang w:val="en-GB"/>
        </w:rPr>
        <w:t xml:space="preserve"> sewage etc. After excavation of trenches, pipes shall not be lowered unless the dimensions of trenches and bedding work for pipes at the bottom of the trenches are approved and measured by Engineer. Pipes and fittings/specials shall be carefully lowered in the trenches. Special arrangements such as cranes, tripods with chain pulley block for lowering the pipes and fittings shall be made by Contractor. In no case pipes and fittings shall be dropped. Slings of canvas or equally non-abrasive material of suitable width or special attachment to fit the ends of pipes and fittings/specials shall be used to lift and lower the coated pipes and fittings/specials. The pipes and fittings/specials shall be inspected for defects and be rung with a light hammer preferably while suspended to detect cracks. If doubt persists, further confirmation shall be done by pouring a little </w:t>
      </w:r>
      <w:r w:rsidRPr="00CC419B">
        <w:rPr>
          <w:rFonts w:ascii="Book Antiqua" w:hAnsi="Book Antiqua"/>
          <w:lang w:val="en-GB"/>
        </w:rPr>
        <w:lastRenderedPageBreak/>
        <w:t xml:space="preserve">kerosene/dye on the inside of the pipe at the suspected spot. No sign of kerosene/dye should appear on the outside surface. Pipes and fittings damaged during lowering or aligning shall be rejected by Engineer and shall be replaced by new one.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the pipes are to be laid perfectly true both in alignment and to gradient specified. In case of spigot and socket pipe the socket end of the pipe shall face upstream, except when the pipeline runs uphill in which case the socket ends should face the upgrade. The laying of pipes shall always </w:t>
      </w:r>
      <w:proofErr w:type="gramStart"/>
      <w:r w:rsidRPr="00CC419B">
        <w:rPr>
          <w:rFonts w:ascii="Book Antiqua" w:hAnsi="Book Antiqua"/>
          <w:lang w:val="en-GB"/>
        </w:rPr>
        <w:t>proceed</w:t>
      </w:r>
      <w:proofErr w:type="gramEnd"/>
      <w:r w:rsidRPr="00CC419B">
        <w:rPr>
          <w:rFonts w:ascii="Book Antiqua" w:hAnsi="Book Antiqua"/>
          <w:lang w:val="en-GB"/>
        </w:rPr>
        <w:t xml:space="preserve"> upgrade of a slope. After placing a pipe in the trench, the spigot end shall be </w:t>
      </w:r>
      <w:proofErr w:type="spellStart"/>
      <w:r w:rsidRPr="00CC419B">
        <w:rPr>
          <w:rFonts w:ascii="Book Antiqua" w:hAnsi="Book Antiqua"/>
          <w:lang w:val="en-GB"/>
        </w:rPr>
        <w:t>centered</w:t>
      </w:r>
      <w:proofErr w:type="spellEnd"/>
      <w:r w:rsidRPr="00CC419B">
        <w:rPr>
          <w:rFonts w:ascii="Book Antiqua" w:hAnsi="Book Antiqua"/>
          <w:lang w:val="en-GB"/>
        </w:rPr>
        <w:t xml:space="preserve"> in the socket and the pipe forced home and aligned to required gradient. The pipes shall be secured in place with approved backfill material tamped under it except at the socket. Pipes and fittings which do not allow a sufficient and uniform space for joints shall be removed and replaced with pipes and fittings/specials of proper dimensions to ensure such uniform space. Precautions shall be taken to prevent dirt from entering the jointing space. At times when pipe laying is not in progress, the open ends of pipe shall be closed by a watertight plug or other means approved by Engineer. During the period that the plug is on, the Contractor shall take proper precautions against floating of the pipe owing to entry of water into the trench. Wherever it is necessary to deflect pipe from a straight line, either in the vertical or horizontal plane, to avoid obstructions or where long radius curves are permitted the deflection allowed at joints shall not exceed 2° for 600 mm and 800 mm, 3° for 300 mm, 350 and 450 mm diameter pipes.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cutting of pipe for inserting valves, fittings or specials shall be done in a neat and workman like manner by using tools and taking precautions as per manufacturers' recommendations without damage to the pipe so as to leave a smooth end at right angles to the axis of the pipe. For this purpose, pipe: cutting machine shall be used.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valve chamber frame and cover (Cast Iron and Fibre reinforced concrete) shall be as specified in Part 24. </w:t>
      </w:r>
      <w:proofErr w:type="gramStart"/>
      <w:r w:rsidRPr="00CC419B">
        <w:rPr>
          <w:rFonts w:ascii="Book Antiqua" w:hAnsi="Book Antiqua"/>
          <w:lang w:val="en-GB"/>
        </w:rPr>
        <w:t>clause</w:t>
      </w:r>
      <w:proofErr w:type="gramEnd"/>
      <w:r w:rsidRPr="00CC419B">
        <w:rPr>
          <w:rFonts w:ascii="Book Antiqua" w:hAnsi="Book Antiqua"/>
          <w:lang w:val="en-GB"/>
        </w:rPr>
        <w:t xml:space="preserve"> 24.3.11.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5.13 Thrust / Anchor Blocks.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Anchor blocks shall be provided at horizontal bends. vertical bends or/and at intervals on pipelines with gradients in excess of 1 in 6 as noted on the Drawings, and at other locations ordered by the Engineer. The anchorages shall be made from concrete and constructed to the dimensions shown on the Drawings. Where faces of anchor blocks are shown to bear against undisturbed ground, the Contractor shall take all necessary measures to ensure that such bearing is given over the full dimensions shown.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5.14 Backfilling</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Trenches shall be backfilled with approved selected excavated material only after the successful testing of the pipeline as directed by Engineer. Backfilling shall be in accordance with requirements specified hereafter and as shown on Drawings.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On completion of the pipe laying operations in any section, for a length of about 100 m and while further work is still in progress, refilling of trenches shall be started by the Contractor with a view of restricting the length of open trenches. Pipe </w:t>
      </w:r>
      <w:proofErr w:type="gramStart"/>
      <w:r w:rsidRPr="00CC419B">
        <w:rPr>
          <w:rFonts w:ascii="Book Antiqua" w:hAnsi="Book Antiqua"/>
          <w:lang w:val="en-GB"/>
        </w:rPr>
        <w:t>laying</w:t>
      </w:r>
      <w:proofErr w:type="gramEnd"/>
      <w:r w:rsidRPr="00CC419B">
        <w:rPr>
          <w:rFonts w:ascii="Book Antiqua" w:hAnsi="Book Antiqua"/>
          <w:lang w:val="en-GB"/>
        </w:rPr>
        <w:t xml:space="preserve"> shall closely follow the progress of trench excavation and the Contractor shall not permit unreasonably excessive lengths of trench excavation to remain open while awaiting testing of the pipeline. If the Engineer considers that the Contractor is not complying with any of the foregoing requirements, he may prohibit further trench excavation until he IS satisfied with the progress of laying and testing of pipes and refilling of trenches. Filling to a level of 300 mm above the crown of the pipe shall be done in accordance with the requirements of the clause on bedding. Care shall be taken during backfilling, not to injure or disturb the pipes,' joints or coating. Filling shall be carried out simultaneously on both sides of the pipes so that unequal pressure does not occur. Walking or working on the completed pipeline shall not be permitted unless the trench has been filled with the instructed bedding and surround material up to height of at least 300 mm over the top of the pipe except as may be necessary for tamping etc., during backfilling work.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remaining portion of the trench shall be filled in with selected excavated material free from and topsoil, vegetation or boulders and clods of earth larger than 75 mm in size. Filling shall be done in layers not exceeding 150 mm in thickness accompanied by adequate watering, ramming etc., so as to be compacted to 95% of the maximum dry density as per Part 7 of 18:2720. The water contents of the soil shall be kept as near the optimum moisture content as possible. The trench shall be refilled so as to build up to the original ground level, keeping due allowance for subsequent settlement likely to take place. The surface of the refilled excavations shall be left slightly higher than the adjacent ground and be maintained by the Contractor to a smooth even slope.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Engineer shall, at all times. </w:t>
      </w:r>
      <w:proofErr w:type="gramStart"/>
      <w:r w:rsidRPr="00CC419B">
        <w:rPr>
          <w:rFonts w:ascii="Book Antiqua" w:hAnsi="Book Antiqua"/>
          <w:lang w:val="en-GB"/>
        </w:rPr>
        <w:t>have</w:t>
      </w:r>
      <w:proofErr w:type="gramEnd"/>
      <w:r w:rsidRPr="00CC419B">
        <w:rPr>
          <w:rFonts w:ascii="Book Antiqua" w:hAnsi="Book Antiqua"/>
          <w:lang w:val="en-GB"/>
        </w:rPr>
        <w:t xml:space="preserve"> powers to decide which portion of the excavated materials shall be used for filling and in which portion of the site and in what manner it shall be so used.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If suitable material for refilling is not available from already excavated material the Contractor shall import material of approved quality as directed by the Engineer. Unless expressly specified in the Bill of Quantities. </w:t>
      </w:r>
      <w:proofErr w:type="gramStart"/>
      <w:r w:rsidRPr="00CC419B">
        <w:rPr>
          <w:rFonts w:ascii="Book Antiqua" w:hAnsi="Book Antiqua"/>
          <w:lang w:val="en-GB"/>
        </w:rPr>
        <w:t>the</w:t>
      </w:r>
      <w:proofErr w:type="gramEnd"/>
      <w:r w:rsidRPr="00CC419B">
        <w:rPr>
          <w:rFonts w:ascii="Book Antiqua" w:hAnsi="Book Antiqua"/>
          <w:lang w:val="en-GB"/>
        </w:rPr>
        <w:t xml:space="preserve"> Contractor shall include the above under backfilling rates.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Regular measurement of the field dry density shall be taken by the Contractor at various levels in the backfilling as required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mechanical plant other than approved compacting equipment shall run over or operate within the trench until backfilling has reached its final level or the approval from the Engineer has been obtained.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Should any subsidence take place either in the filling of the trenches or near about it during the works the Contractor shall make good the same at his own cost.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Surplus excavated material shall be used to fill in any low spots above the pipeline which are identified on the Drawings or are instructed by the Engineer. Such material shall be evenly placed and compacted in layers not exceeding 200 mm thick after compaction. The method of compaction employed shall achieve not less than 90% maximum dry density as determined from IS 2720: Part 7. Unless approved of by the Engineer, the width of areas to be filled shall not exceed 20m. </w:t>
      </w:r>
    </w:p>
    <w:p w:rsidR="002869AC" w:rsidRPr="00630C6D" w:rsidRDefault="002869AC" w:rsidP="002869AC">
      <w:pPr>
        <w:jc w:val="both"/>
        <w:rPr>
          <w:rFonts w:ascii="Times New Roman" w:hAnsi="Times New Roman"/>
          <w:lang w:val="en-GB"/>
        </w:rPr>
      </w:pPr>
      <w:r w:rsidRPr="00630C6D">
        <w:rPr>
          <w:rFonts w:ascii="Times New Roman" w:hAnsi="Times New Roman"/>
          <w:b/>
          <w:lang w:val="en-GB"/>
        </w:rPr>
        <w:t>5.15 Pipelines under existing roads</w:t>
      </w:r>
      <w:r w:rsidRPr="00630C6D">
        <w:rPr>
          <w:rFonts w:ascii="Times New Roman" w:hAnsi="Times New Roman"/>
          <w:lang w:val="en-GB"/>
        </w:rPr>
        <w:t>.</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shall programme the Works to reduce disruption to road traffic to a minimum, and before any work commences in existing roads shall: </w:t>
      </w:r>
    </w:p>
    <w:p w:rsidR="002869AC" w:rsidRPr="00CC419B" w:rsidRDefault="002869AC" w:rsidP="002869AC">
      <w:pPr>
        <w:ind w:left="720" w:hanging="720"/>
        <w:jc w:val="both"/>
        <w:rPr>
          <w:rFonts w:ascii="Book Antiqua" w:hAnsi="Book Antiqua"/>
          <w:lang w:val="en-GB"/>
        </w:rPr>
      </w:pPr>
      <w:r w:rsidRPr="00CC419B">
        <w:rPr>
          <w:rFonts w:ascii="Book Antiqua" w:hAnsi="Book Antiqua"/>
          <w:lang w:val="en-GB"/>
        </w:rPr>
        <w:t>(a)</w:t>
      </w:r>
      <w:r w:rsidRPr="00CC419B">
        <w:rPr>
          <w:rFonts w:ascii="Book Antiqua" w:hAnsi="Book Antiqua"/>
          <w:lang w:val="en-GB"/>
        </w:rPr>
        <w:tab/>
        <w:t xml:space="preserve">Obtain the full permission and approval of all authorities concerned serving notices of intent to start work as may be necessary and observing all the local Laws and Regulations </w:t>
      </w:r>
    </w:p>
    <w:p w:rsidR="002869AC" w:rsidRPr="00CC419B" w:rsidRDefault="002869AC" w:rsidP="002869AC">
      <w:pPr>
        <w:ind w:left="1080" w:hanging="360"/>
        <w:jc w:val="both"/>
        <w:rPr>
          <w:rFonts w:ascii="Book Antiqua" w:hAnsi="Book Antiqua"/>
          <w:lang w:val="en-GB"/>
        </w:rPr>
      </w:pPr>
      <w:r w:rsidRPr="00CC419B">
        <w:rPr>
          <w:rFonts w:ascii="Book Antiqua" w:hAnsi="Book Antiqua"/>
          <w:lang w:val="en-GB"/>
        </w:rPr>
        <w:t>(</w:t>
      </w:r>
      <w:proofErr w:type="spellStart"/>
      <w:r w:rsidRPr="00CC419B">
        <w:rPr>
          <w:rFonts w:ascii="Book Antiqua" w:hAnsi="Book Antiqua"/>
          <w:lang w:val="en-GB"/>
        </w:rPr>
        <w:t>i</w:t>
      </w:r>
      <w:proofErr w:type="spellEnd"/>
      <w:r w:rsidRPr="00CC419B">
        <w:rPr>
          <w:rFonts w:ascii="Book Antiqua" w:hAnsi="Book Antiqua"/>
          <w:lang w:val="en-GB"/>
        </w:rPr>
        <w:t>)</w:t>
      </w:r>
      <w:r w:rsidRPr="00CC419B">
        <w:rPr>
          <w:rFonts w:ascii="Book Antiqua" w:hAnsi="Book Antiqua"/>
          <w:lang w:val="en-GB"/>
        </w:rPr>
        <w:tab/>
        <w:t xml:space="preserve">Submit details of his proposals, and obtain approval from the Engineer and local highway authority </w:t>
      </w:r>
    </w:p>
    <w:p w:rsidR="002869AC" w:rsidRPr="00CC419B" w:rsidRDefault="002869AC" w:rsidP="002869AC">
      <w:pPr>
        <w:tabs>
          <w:tab w:val="left" w:pos="1080"/>
        </w:tabs>
        <w:ind w:left="720"/>
        <w:jc w:val="both"/>
        <w:rPr>
          <w:rFonts w:ascii="Book Antiqua" w:hAnsi="Book Antiqua"/>
          <w:lang w:val="en-GB"/>
        </w:rPr>
      </w:pPr>
      <w:r w:rsidRPr="00CC419B">
        <w:rPr>
          <w:rFonts w:ascii="Book Antiqua" w:hAnsi="Book Antiqua"/>
          <w:lang w:val="en-GB"/>
        </w:rPr>
        <w:t>(ii)</w:t>
      </w:r>
      <w:r w:rsidRPr="00CC419B">
        <w:rPr>
          <w:rFonts w:ascii="Book Antiqua" w:hAnsi="Book Antiqua"/>
          <w:lang w:val="en-GB"/>
        </w:rPr>
        <w:tab/>
        <w:t xml:space="preserve">Constructing of temporary diversion roads </w:t>
      </w:r>
    </w:p>
    <w:p w:rsidR="002869AC" w:rsidRPr="00CC419B" w:rsidRDefault="002869AC" w:rsidP="002869AC">
      <w:pPr>
        <w:jc w:val="both"/>
        <w:rPr>
          <w:rFonts w:ascii="Book Antiqua" w:hAnsi="Book Antiqua"/>
          <w:lang w:val="en-GB"/>
        </w:rPr>
      </w:pPr>
      <w:r w:rsidRPr="00CC419B">
        <w:rPr>
          <w:rFonts w:ascii="Book Antiqua" w:hAnsi="Book Antiqua"/>
          <w:lang w:val="en-GB"/>
        </w:rPr>
        <w:t>The pipelines crossing roads shall be encased in M15 concrete as shown on the drawings.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which are laid along a road shall be laid in trench. The bed and surround shall be previously specified but above this the trench shall be backfilled with crushed rock up to the underside of the road sub-base. Not more than 20 % of the crushed rock shall pass through a IS test sieve with 4.75 mm apertures and all material shall pass through a IS test sieve having an aperture of 40 mm. The backfill shall be compacted in layers having a maximum thickness of 200 mm and the method of compaction used shall achieve not less than 95 % maximum dry density as determined from IS 2720: Part 7.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5.16 Cleaning of Pipes and fittings.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shall be cleaned of all dirt, debris. </w:t>
      </w:r>
      <w:proofErr w:type="gramStart"/>
      <w:r w:rsidRPr="00CC419B">
        <w:rPr>
          <w:rFonts w:ascii="Book Antiqua" w:hAnsi="Book Antiqua"/>
          <w:lang w:val="en-GB"/>
        </w:rPr>
        <w:t>dust</w:t>
      </w:r>
      <w:proofErr w:type="gramEnd"/>
      <w:r w:rsidRPr="00CC419B">
        <w:rPr>
          <w:rFonts w:ascii="Book Antiqua" w:hAnsi="Book Antiqua"/>
          <w:lang w:val="en-GB"/>
        </w:rPr>
        <w:t xml:space="preserve"> or other deposits before hydraulic test to the satisfaction of Engineer. Cleaning with metal cleaning solution, acid, wire brushes, scrappers or sand paper shall not be permitted.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section of the pipeline once cleaned shall not be entered into for any purpose later. Sufficient precaution shall be taken to prevent the ingress of any dirt, debris, or dust inside the section. Failing this the section shall be cleaned again at the discretion of the Engineer. When deemed necessary by the Engineer suitable closures shall be provided at the open end or the ends of the cleaned sections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In the case of above ground pipeline, the length of the section to be taken up for cleaning shall be decided in consultation with the Engineer from the point of view of ventilation etc.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In case of buried pipeline a section shall be taken up for cleaning after the work of back filling around and over the pipeline is completed and the spiders have been removed from inside with approval of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shall be cleaned through a foam swab. Swabbing shall be carried out successively between adjacent swabbing points. The foam swab shall comply with the following: </w:t>
      </w:r>
    </w:p>
    <w:p w:rsidR="002869AC" w:rsidRPr="00CC419B" w:rsidRDefault="002869AC" w:rsidP="002869AC">
      <w:pPr>
        <w:jc w:val="both"/>
        <w:rPr>
          <w:rFonts w:ascii="Book Antiqua" w:hAnsi="Book Antiqua"/>
          <w:lang w:val="en-GB"/>
        </w:rPr>
      </w:pPr>
      <w:r w:rsidRPr="00CC419B">
        <w:rPr>
          <w:rFonts w:ascii="Book Antiqua" w:hAnsi="Book Antiqua"/>
          <w:lang w:val="en-GB"/>
        </w:rPr>
        <w:t>Pipeline over DN 300</w:t>
      </w:r>
      <w:r w:rsidRPr="00CC419B">
        <w:rPr>
          <w:rFonts w:ascii="Book Antiqua" w:hAnsi="Book Antiqua"/>
          <w:lang w:val="en-GB"/>
        </w:rPr>
        <w:tab/>
      </w:r>
      <w:r w:rsidRPr="00CC419B">
        <w:rPr>
          <w:rFonts w:ascii="Book Antiqua" w:hAnsi="Book Antiqua"/>
          <w:lang w:val="en-GB"/>
        </w:rPr>
        <w:tab/>
        <w:t xml:space="preserve">- Swab </w:t>
      </w:r>
      <w:proofErr w:type="spellStart"/>
      <w:r w:rsidRPr="00CC419B">
        <w:rPr>
          <w:rFonts w:ascii="Book Antiqua" w:hAnsi="Book Antiqua"/>
          <w:lang w:val="en-GB"/>
        </w:rPr>
        <w:t>dia</w:t>
      </w:r>
      <w:proofErr w:type="spellEnd"/>
      <w:r w:rsidRPr="00CC419B">
        <w:rPr>
          <w:rFonts w:ascii="Book Antiqua" w:hAnsi="Book Antiqua"/>
          <w:lang w:val="en-GB"/>
        </w:rPr>
        <w:t xml:space="preserve"> = Pipe </w:t>
      </w:r>
      <w:proofErr w:type="spellStart"/>
      <w:r w:rsidRPr="00CC419B">
        <w:rPr>
          <w:rFonts w:ascii="Book Antiqua" w:hAnsi="Book Antiqua"/>
          <w:lang w:val="en-GB"/>
        </w:rPr>
        <w:t>dia</w:t>
      </w:r>
      <w:proofErr w:type="spellEnd"/>
      <w:r w:rsidRPr="00CC419B">
        <w:rPr>
          <w:rFonts w:ascii="Book Antiqua" w:hAnsi="Book Antiqua"/>
          <w:lang w:val="en-GB"/>
        </w:rPr>
        <w:t xml:space="preserve"> + 75mm</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Quality of swab shall be hard - when restrictions in the main do not reduce the diameter of the pipeline to less than two thirds of the swab diameter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Quality of swab shall be soft - when restrictions in the main are in excess of the above but do not reduce the diameter of the pipeline to less than one half of the swab diameter.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Contractor shall make necessary arrangements for equipment, fittings and water necessary for cleaning the pipeline. The Contractor shall submit proposals for swabbing, water storage and disposal arrangements to the Engineer for approval.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 separate payment will be made for the work of cleaning and providing closures. The rates quoted for the laying of pipes shall include the cost of cleaning also.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5.17 Hydraulic Testing</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Pipelines and fittings shall be subjected to hydraulic pressure tests in the presence of the Engineer which shall comply with IS 12288 unless otherwise specified. </w:t>
      </w:r>
    </w:p>
    <w:p w:rsidR="002869AC" w:rsidRPr="00855D24" w:rsidRDefault="002869AC" w:rsidP="002869AC">
      <w:pPr>
        <w:spacing w:line="240" w:lineRule="auto"/>
        <w:jc w:val="both"/>
        <w:rPr>
          <w:rFonts w:ascii="Book Antiqua" w:hAnsi="Book Antiqua"/>
          <w:lang w:val="en-GB"/>
        </w:rPr>
      </w:pPr>
      <w:r w:rsidRPr="00855D24">
        <w:rPr>
          <w:rFonts w:ascii="Book Antiqua" w:hAnsi="Book Antiqua"/>
          <w:lang w:val="en-GB"/>
        </w:rPr>
        <w:t>Testing shall be carried out in two stages;</w:t>
      </w:r>
    </w:p>
    <w:p w:rsidR="002869AC" w:rsidRPr="00855D24" w:rsidRDefault="002869AC" w:rsidP="002869AC">
      <w:pPr>
        <w:spacing w:line="240" w:lineRule="auto"/>
        <w:ind w:firstLine="720"/>
        <w:jc w:val="both"/>
        <w:rPr>
          <w:rFonts w:ascii="Book Antiqua" w:hAnsi="Book Antiqua"/>
          <w:lang w:val="en-GB"/>
        </w:rPr>
      </w:pPr>
      <w:r w:rsidRPr="00855D24">
        <w:rPr>
          <w:rFonts w:ascii="Book Antiqua" w:hAnsi="Book Antiqua"/>
          <w:lang w:val="en-GB"/>
        </w:rPr>
        <w:t>(</w:t>
      </w:r>
      <w:proofErr w:type="spellStart"/>
      <w:r w:rsidRPr="00855D24">
        <w:rPr>
          <w:rFonts w:ascii="Book Antiqua" w:hAnsi="Book Antiqua"/>
          <w:lang w:val="en-GB"/>
        </w:rPr>
        <w:t>i</w:t>
      </w:r>
      <w:proofErr w:type="spellEnd"/>
      <w:r w:rsidRPr="00855D24">
        <w:rPr>
          <w:rFonts w:ascii="Book Antiqua" w:hAnsi="Book Antiqua"/>
          <w:lang w:val="en-GB"/>
        </w:rPr>
        <w:t xml:space="preserve">) Test of sections as construction proceeds </w:t>
      </w:r>
    </w:p>
    <w:p w:rsidR="002869AC" w:rsidRPr="00855D24" w:rsidRDefault="002869AC" w:rsidP="002869AC">
      <w:pPr>
        <w:spacing w:line="240" w:lineRule="auto"/>
        <w:ind w:left="720"/>
        <w:jc w:val="both"/>
        <w:rPr>
          <w:rFonts w:ascii="Book Antiqua" w:hAnsi="Book Antiqua"/>
          <w:lang w:val="en-GB"/>
        </w:rPr>
      </w:pPr>
      <w:r w:rsidRPr="00855D24">
        <w:rPr>
          <w:rFonts w:ascii="Book Antiqua" w:hAnsi="Book Antiqua"/>
          <w:lang w:val="en-GB"/>
        </w:rPr>
        <w:t xml:space="preserve">(ii) A test of the whole of the pipeline on completion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Contractor shall equip himself with all plant, equipment, fittings and water necessary for the hydraulic tests. The Contractor shall submit to the Engineer, well in advance of the time of tests, details of his proposals, including the supply of water either by tankers or boreholes. No connections from the existing pipelines will be allowed, nor will any connections to the pipeline and pipe work which would involve cutting, tapping or altering the Permanent Works be allowed.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Test gauges shall be of approved manufacture having dials at least 200 mm diameter. </w:t>
      </w:r>
      <w:proofErr w:type="gramStart"/>
      <w:r w:rsidRPr="00855D24">
        <w:rPr>
          <w:rFonts w:ascii="Book Antiqua" w:hAnsi="Book Antiqua"/>
          <w:lang w:val="en-GB"/>
        </w:rPr>
        <w:t>graduated</w:t>
      </w:r>
      <w:proofErr w:type="gramEnd"/>
      <w:r w:rsidRPr="00855D24">
        <w:rPr>
          <w:rFonts w:ascii="Book Antiqua" w:hAnsi="Book Antiqua"/>
          <w:lang w:val="en-GB"/>
        </w:rPr>
        <w:t xml:space="preserve"> such that the test pressure is at least 75 % of the full-scale reading shall be used, If necessary different gauges shall be supplied for different pipeline sections. Two gauges shall be provided for the sole use of the Engineer and shall remain in Engineer's possession for the duration of the Contract. All gauges shall be dead weight tested and </w:t>
      </w:r>
      <w:r w:rsidRPr="00855D24">
        <w:rPr>
          <w:rFonts w:ascii="Book Antiqua" w:hAnsi="Book Antiqua"/>
          <w:lang w:val="en-GB"/>
        </w:rPr>
        <w:lastRenderedPageBreak/>
        <w:t xml:space="preserve">calibrated at the commencement of work and at regular intervals as required by the Engineer. </w:t>
      </w:r>
    </w:p>
    <w:p w:rsidR="002869AC" w:rsidRPr="00630C6D" w:rsidRDefault="002869AC" w:rsidP="002869AC">
      <w:pPr>
        <w:jc w:val="both"/>
        <w:rPr>
          <w:rFonts w:ascii="Times New Roman" w:hAnsi="Times New Roman"/>
          <w:lang w:val="en-GB"/>
        </w:rPr>
      </w:pPr>
      <w:r w:rsidRPr="00855D24">
        <w:rPr>
          <w:rFonts w:ascii="Book Antiqua" w:hAnsi="Book Antiqua"/>
          <w:lang w:val="en-GB"/>
        </w:rPr>
        <w:t>The Contractor's arrangements for testing shall include a suitable means of quick installation and removal of the Engineer's gauges during testing</w:t>
      </w:r>
      <w:r w:rsidRPr="00630C6D">
        <w:rPr>
          <w:rFonts w:ascii="Times New Roman" w:hAnsi="Times New Roman"/>
          <w:lang w:val="en-GB"/>
        </w:rPr>
        <w:t>.</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5.18 Hydraulic Testing Pipelines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Sectional Hydraulic Test shall be carried out after the pipeline section to be tested has been laid, Jointed and backfilled to a depth sufficient to prevent floatation, but leaving the joints exposed which have not been tested, the sections to be tested shall be to the approval of the Engineer and shall not be longer than 2000 m or 500 m when either the pipeline is laid adjacent to or underneath the carriageway or when section includes an air valve chamber. The joints between each tested section shall be left exposed until the pipeline has passed the Test on Completion,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In addition to the above requirements the Contractor shall perform a hydraulic test on the first 200 m length of pipeline to be laid under the contract. This test shall be undertaken within one month of the Contractor commencing the laying of pipes. Should the pipeline fail the test or the Contractor fails to undertake the test, all laying work shall come to a halt until that section of pipeline passes a hydraulic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Each length of the pipeline to be tested shall be capped or blanked off at each end and securely strutted or restrained to withstand the forces which will be exerted when the test pressure is applied. Testing against closed valves will not be permitted. Washout valves shall be fitted with blank flanges and these together with in-line valves shall be left open. Air valves already fitted shall be permitted to function during the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Proposals for testing where thrusts on structures are involved, even where thrust flanges on the piping are installed, shall be submitted, with the calculations of the forces to be carried, to the Engineer for approval.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method of filling the pipeline with water shall be approved by the Engineer. The length under test shall be filled making certain that all air is displaced through an air valve installed at the top of the blank flange situated at the high end of the line. The length shall then remain under constant moderate pressure, 10 to 20m head of water, for a period of several hours until the pressure can be maintained without additional pumping.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pressure shall then be slowly increased at a maximum rate of I bar per minute to the full test pressure and pumping discontinued for 3 hours or until the pressure has dropped by 10m, whichever occurs earlier. Thereafter pumping shall be resumed and continued until the test pressure has been restored. The quantity of water pumped to restore the pressure shall be the measure of leakage from discontinuation of pumping until its resumption. </w:t>
      </w:r>
    </w:p>
    <w:p w:rsidR="002869AC" w:rsidRPr="00855D24" w:rsidRDefault="002869AC" w:rsidP="002869AC">
      <w:pPr>
        <w:jc w:val="both"/>
        <w:rPr>
          <w:rFonts w:ascii="Book Antiqua" w:hAnsi="Book Antiqua"/>
          <w:lang w:val="en-GB"/>
        </w:rPr>
      </w:pPr>
      <w:r w:rsidRPr="00855D24">
        <w:rPr>
          <w:rFonts w:ascii="Book Antiqua" w:hAnsi="Book Antiqua"/>
          <w:lang w:val="en-GB"/>
        </w:rPr>
        <w:lastRenderedPageBreak/>
        <w:t xml:space="preserve">The pipe length shall pass the test if the leakage is not more than 1.079 litres per mm diameter per kilometre per 24 hours for each 100m head of pressure applied and the full test pressure has been sustained for at least eight hours.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Notwithstanding the satisfactory completion of the hydraulic test, if there is any discernible leakage of water from any pipe or joint the Contractor shall, at his own cost, replace the pipe, repair the pipe or re-make the joint and repeat the hydraulic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 pipeline shall be accepted until the leakage on any length is not more than the rate of leakage specified above and all sources of leakage have been rectified.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Test on Completion shall be carried out after all the pipeline sections have been satisfactorily tested and the Joints between each section completed to provide a continuous test length between contract interfaces.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Pipelines shall be tested as above except where the Engineer issues such instructions as are necessary for testing parts of the Works that have been designed for stresses limited by considerations other than those applying to the pipeline systems.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5.18.1 Test pressures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Test pressures are to be measured in bars at the centre of the blank flange situated at the lowest end of the pipeline under test. Unless otherwise specified or shown on the drawings pipeline test pressure shall be in accordance with the following: </w:t>
      </w:r>
    </w:p>
    <w:p w:rsidR="002869AC" w:rsidRPr="000239A7" w:rsidRDefault="002869AC" w:rsidP="002869AC">
      <w:pPr>
        <w:jc w:val="both"/>
        <w:rPr>
          <w:rFonts w:ascii="Book Antiqua" w:hAnsi="Book Antiqua"/>
          <w:lang w:val="en-GB"/>
        </w:rPr>
      </w:pPr>
      <w:r w:rsidRPr="000239A7">
        <w:rPr>
          <w:rFonts w:ascii="Book Antiqua" w:hAnsi="Book Antiqua"/>
          <w:lang w:val="en-GB"/>
        </w:rPr>
        <w:t xml:space="preserve">DI </w:t>
      </w:r>
      <w:r>
        <w:rPr>
          <w:rFonts w:ascii="Book Antiqua" w:hAnsi="Book Antiqua"/>
          <w:lang w:val="en-GB"/>
        </w:rPr>
        <w:t xml:space="preserve">/MS </w:t>
      </w:r>
      <w:r w:rsidRPr="000239A7">
        <w:rPr>
          <w:rFonts w:ascii="Book Antiqua" w:hAnsi="Book Antiqua"/>
          <w:lang w:val="en-GB"/>
        </w:rPr>
        <w:t>pipe and fittings without HSC</w:t>
      </w:r>
      <w:r w:rsidRPr="000239A7">
        <w:rPr>
          <w:rFonts w:ascii="Book Antiqua" w:hAnsi="Book Antiqua"/>
          <w:lang w:val="en-GB"/>
        </w:rPr>
        <w:tab/>
      </w:r>
      <w:r w:rsidRPr="000239A7">
        <w:rPr>
          <w:rFonts w:ascii="Book Antiqua" w:hAnsi="Book Antiqua"/>
          <w:lang w:val="en-GB"/>
        </w:rPr>
        <w:tab/>
        <w:t>10 bar</w:t>
      </w:r>
    </w:p>
    <w:p w:rsidR="002869AC" w:rsidRPr="000239A7" w:rsidRDefault="002869AC" w:rsidP="002869AC">
      <w:pPr>
        <w:jc w:val="both"/>
        <w:rPr>
          <w:rFonts w:ascii="Book Antiqua" w:hAnsi="Book Antiqua"/>
          <w:lang w:val="en-GB"/>
        </w:rPr>
      </w:pPr>
      <w:r w:rsidRPr="000239A7">
        <w:rPr>
          <w:rFonts w:ascii="Book Antiqua" w:hAnsi="Book Antiqua"/>
          <w:lang w:val="en-GB"/>
        </w:rPr>
        <w:t xml:space="preserve">DI </w:t>
      </w:r>
      <w:r>
        <w:rPr>
          <w:rFonts w:ascii="Book Antiqua" w:hAnsi="Book Antiqua"/>
          <w:lang w:val="en-GB"/>
        </w:rPr>
        <w:t xml:space="preserve">/MS </w:t>
      </w:r>
      <w:r w:rsidRPr="000239A7">
        <w:rPr>
          <w:rFonts w:ascii="Book Antiqua" w:hAnsi="Book Antiqua"/>
          <w:lang w:val="en-GB"/>
        </w:rPr>
        <w:t>Pipes and fitting with HSC</w:t>
      </w:r>
      <w:r w:rsidRPr="000239A7">
        <w:rPr>
          <w:rFonts w:ascii="Book Antiqua" w:hAnsi="Book Antiqua"/>
          <w:lang w:val="en-GB"/>
        </w:rPr>
        <w:tab/>
      </w:r>
      <w:r w:rsidRPr="000239A7">
        <w:rPr>
          <w:rFonts w:ascii="Book Antiqua" w:hAnsi="Book Antiqua"/>
          <w:lang w:val="en-GB"/>
        </w:rPr>
        <w:tab/>
      </w:r>
      <w:r>
        <w:rPr>
          <w:rFonts w:ascii="Book Antiqua" w:hAnsi="Book Antiqua"/>
          <w:lang w:val="en-GB"/>
        </w:rPr>
        <w:tab/>
      </w:r>
      <w:r w:rsidRPr="000239A7">
        <w:rPr>
          <w:rFonts w:ascii="Book Antiqua" w:hAnsi="Book Antiqua"/>
          <w:lang w:val="en-GB"/>
        </w:rPr>
        <w:t xml:space="preserve">05 </w:t>
      </w:r>
      <w:proofErr w:type="gramStart"/>
      <w:r w:rsidRPr="000239A7">
        <w:rPr>
          <w:rFonts w:ascii="Book Antiqua" w:hAnsi="Book Antiqua"/>
          <w:lang w:val="en-GB"/>
        </w:rPr>
        <w:t>bar</w:t>
      </w:r>
      <w:proofErr w:type="gramEnd"/>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For testing of sections of pipeline containing air valve chambers the Contractor shall verify from manufacturer that the air valves are capable of operating under and sustaining the test pressure.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5.19 Chamber Markings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Details like valve type. </w:t>
      </w:r>
      <w:proofErr w:type="gramStart"/>
      <w:r w:rsidRPr="00855D24">
        <w:rPr>
          <w:rFonts w:ascii="Book Antiqua" w:hAnsi="Book Antiqua"/>
          <w:lang w:val="en-GB"/>
        </w:rPr>
        <w:t>size</w:t>
      </w:r>
      <w:proofErr w:type="gramEnd"/>
      <w:r w:rsidRPr="00855D24">
        <w:rPr>
          <w:rFonts w:ascii="Book Antiqua" w:hAnsi="Book Antiqua"/>
          <w:lang w:val="en-GB"/>
        </w:rPr>
        <w:t xml:space="preserve">, cistern number shall be painted on all valve chambers as directed by Engineer. Where valve chambers are flush with the ground, suitable marker posts shall be provided adjacent to the chambers at a suitable location with all details approved by Engineer.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In case of the pipeline laid above ground details such as </w:t>
      </w:r>
      <w:proofErr w:type="spellStart"/>
      <w:r w:rsidRPr="00855D24">
        <w:rPr>
          <w:rFonts w:ascii="Book Antiqua" w:hAnsi="Book Antiqua"/>
          <w:lang w:val="en-GB"/>
        </w:rPr>
        <w:t>chainage</w:t>
      </w:r>
      <w:proofErr w:type="spellEnd"/>
      <w:r w:rsidRPr="00855D24">
        <w:rPr>
          <w:rFonts w:ascii="Book Antiqua" w:hAnsi="Book Antiqua"/>
          <w:lang w:val="en-GB"/>
        </w:rPr>
        <w:t xml:space="preserve">, invert levels of pipe, saddle number, culvert number, anchor/thrust block number etc., shall be suitably painted either on the pipeline or the supporting structure in distinct colour.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5.20 Measurement and Payment</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measurement for pipes for items specified in Bill of Quantities shall be on running metres of net length along the centre line of the pipe excluding the length of specials </w:t>
      </w:r>
      <w:r w:rsidRPr="00855D24">
        <w:rPr>
          <w:rFonts w:ascii="Book Antiqua" w:hAnsi="Book Antiqua"/>
          <w:lang w:val="en-GB"/>
        </w:rPr>
        <w:lastRenderedPageBreak/>
        <w:t xml:space="preserve">and appurtenances. Payment for pipes shall be made in running metres after production of test certificates specified and directed by Engineer. </w:t>
      </w:r>
    </w:p>
    <w:p w:rsidR="002869AC" w:rsidRPr="00855D24" w:rsidRDefault="002869AC" w:rsidP="002869AC">
      <w:pPr>
        <w:jc w:val="both"/>
        <w:rPr>
          <w:rFonts w:ascii="Book Antiqua" w:hAnsi="Book Antiqua"/>
          <w:lang w:val="en-GB"/>
        </w:rPr>
      </w:pPr>
      <w:r w:rsidRPr="00855D24">
        <w:rPr>
          <w:rFonts w:ascii="Book Antiqua" w:hAnsi="Book Antiqua"/>
          <w:lang w:val="en-GB"/>
        </w:rPr>
        <w:t>Payment for laying the pipes and specials shall be made after successful testing at site.</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5.21 Location and Protection of Existing Public and Private Utilities.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Once permission to work has been obtained from the road </w:t>
      </w:r>
      <w:proofErr w:type="gramStart"/>
      <w:r w:rsidRPr="00855D24">
        <w:rPr>
          <w:rFonts w:ascii="Book Antiqua" w:hAnsi="Book Antiqua"/>
          <w:lang w:val="en-GB"/>
        </w:rPr>
        <w:t>authorities,</w:t>
      </w:r>
      <w:proofErr w:type="gramEnd"/>
      <w:r w:rsidRPr="00855D24">
        <w:rPr>
          <w:rFonts w:ascii="Book Antiqua" w:hAnsi="Book Antiqua"/>
          <w:lang w:val="en-GB"/>
        </w:rPr>
        <w:t xml:space="preserve"> and prior to excavation, the Contractor shall contact all utility companies and householders in roads where work is to take place and inform them of the nature of the work and its likely duration. Information should be obtained from utilities companies about the location of their utilities, preferably in the form of record drawings, and the Contractor should carry out utilities tracing using electronic equipment to verify the positions of utilities. Trial excavations should also be carried by hand to further confirm locations of utilities. The Engineer will only permit trench excavation to proceed when he is satisfied that adequate efforts have been made to establish the alignments and depths of existing utilities.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All underground utilities such as water pipes, gas pipes, drains, sewers, electricity and telephone cables exposed in excavations, shall be properly supported and protected by the Contractor to the satisfaction of the Engineer so as to avoid damage to the utility or to the Works as a result of collapse of the utility. Similarly, poles carrying overhead electricity and telephone wires should be braced and supported where there is any likelihood of collapse as a result of excavation. </w:t>
      </w:r>
    </w:p>
    <w:p w:rsidR="002869AC" w:rsidRPr="00D010A7" w:rsidRDefault="002869AC" w:rsidP="002869AC">
      <w:pPr>
        <w:tabs>
          <w:tab w:val="left" w:pos="720"/>
        </w:tabs>
        <w:spacing w:before="120" w:after="240"/>
        <w:ind w:left="720" w:hanging="720"/>
        <w:jc w:val="both"/>
        <w:rPr>
          <w:rFonts w:ascii="Times New Roman" w:hAnsi="Times New Roman"/>
          <w:b/>
          <w:bCs/>
        </w:rPr>
      </w:pPr>
      <w:r w:rsidRPr="00D010A7">
        <w:rPr>
          <w:rFonts w:ascii="Times New Roman" w:hAnsi="Times New Roman"/>
          <w:b/>
          <w:bCs/>
        </w:rPr>
        <w:t>5.22</w:t>
      </w:r>
      <w:r w:rsidRPr="00D010A7">
        <w:rPr>
          <w:rFonts w:ascii="Times New Roman" w:hAnsi="Times New Roman"/>
          <w:b/>
          <w:bCs/>
        </w:rPr>
        <w:tab/>
        <w:t>Valves-Del</w:t>
      </w:r>
      <w:r>
        <w:rPr>
          <w:rFonts w:ascii="Times New Roman" w:hAnsi="Times New Roman"/>
          <w:b/>
          <w:bCs/>
        </w:rPr>
        <w:t>eted- Given in subsequent sections.</w:t>
      </w:r>
    </w:p>
    <w:p w:rsidR="002869AC" w:rsidRPr="00630C6D" w:rsidRDefault="002869AC" w:rsidP="002869AC">
      <w:pPr>
        <w:tabs>
          <w:tab w:val="left" w:pos="720"/>
          <w:tab w:val="left" w:pos="1350"/>
        </w:tabs>
        <w:spacing w:before="120" w:after="120"/>
        <w:ind w:right="-43"/>
        <w:jc w:val="both"/>
        <w:rPr>
          <w:rFonts w:ascii="Times New Roman" w:hAnsi="Times New Roman"/>
          <w:b/>
        </w:rPr>
      </w:pPr>
      <w:r w:rsidRPr="00855D24">
        <w:rPr>
          <w:rFonts w:ascii="Times New Roman" w:hAnsi="Times New Roman"/>
          <w:b/>
        </w:rPr>
        <w:t>VI.   ANCILLARY STRUCTURES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6.1</w:t>
      </w:r>
      <w:r w:rsidRPr="00630C6D">
        <w:rPr>
          <w:rFonts w:ascii="Times New Roman" w:hAnsi="Times New Roman"/>
        </w:rPr>
        <w:tab/>
      </w:r>
      <w:r w:rsidRPr="00855D24">
        <w:rPr>
          <w:rFonts w:ascii="Book Antiqua" w:hAnsi="Book Antiqua"/>
        </w:rPr>
        <w:t xml:space="preserve">The Contractor shall build Valve Chambers &amp; Thrust Blocks/Anchor blocks and such other miscellaneous structures that may be required at the locations shown by the Engineer and as shown in the drawings or as may be otherwise specified or directed. </w:t>
      </w:r>
      <w:proofErr w:type="gramStart"/>
      <w:r w:rsidRPr="00855D24">
        <w:rPr>
          <w:rFonts w:ascii="Book Antiqua" w:hAnsi="Book Antiqua"/>
        </w:rPr>
        <w:t>unless</w:t>
      </w:r>
      <w:proofErr w:type="gramEnd"/>
      <w:r w:rsidRPr="00855D24">
        <w:rPr>
          <w:rFonts w:ascii="Book Antiqua" w:hAnsi="Book Antiqua"/>
        </w:rPr>
        <w:t xml:space="preserve"> otherwise specified in this Chapter or advised by the Engineer based on the site conditions.</w:t>
      </w:r>
    </w:p>
    <w:p w:rsidR="002869AC" w:rsidRPr="00062713"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The various structures shall be built as the pipe laying progresses and the Engineer at his discretion, may stop work entirely on the laying of pipe or construction of other structures, until the construction of the structures already approved by the Engineer are completed by the Contractor.</w:t>
      </w:r>
    </w:p>
    <w:p w:rsidR="002869AC" w:rsidRPr="00630C6D" w:rsidRDefault="002869AC" w:rsidP="002869AC">
      <w:pPr>
        <w:pStyle w:val="11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6.2</w:t>
      </w:r>
      <w:r w:rsidRPr="00630C6D">
        <w:rPr>
          <w:rFonts w:ascii="Times New Roman" w:hAnsi="Times New Roman"/>
        </w:rPr>
        <w:tab/>
      </w:r>
      <w:r w:rsidRPr="00630C6D">
        <w:rPr>
          <w:rFonts w:ascii="Times New Roman" w:hAnsi="Times New Roman"/>
          <w:b/>
        </w:rPr>
        <w:t>Thrust Blocks</w:t>
      </w:r>
    </w:p>
    <w:p w:rsidR="002869AC" w:rsidRDefault="002869AC" w:rsidP="002869AC">
      <w:pPr>
        <w:pStyle w:val="1text"/>
        <w:tabs>
          <w:tab w:val="left" w:pos="720"/>
          <w:tab w:val="left" w:pos="1350"/>
        </w:tabs>
        <w:spacing w:before="120" w:after="360"/>
        <w:ind w:right="-43"/>
        <w:rPr>
          <w:rFonts w:ascii="Book Antiqua" w:hAnsi="Book Antiqua"/>
        </w:rPr>
      </w:pPr>
      <w:r w:rsidRPr="00630C6D">
        <w:rPr>
          <w:rFonts w:ascii="Times New Roman" w:hAnsi="Times New Roman"/>
        </w:rPr>
        <w:tab/>
      </w:r>
      <w:r w:rsidRPr="00855D24">
        <w:rPr>
          <w:rFonts w:ascii="Book Antiqua" w:hAnsi="Book Antiqua"/>
        </w:rPr>
        <w:t>Thrust blocks shall be provided for both horizontal and vertical bends as suggested, for effective transfer the hydrostatic thrust developed during the operation of the rising main. They shall be constructed at the locations shown in the alignment drawings, and are of the respective dimensions shown therein. The surrounding virgin land of the thrust blocks shall not be disturbed, to effectively transfer the thrust developed in the main.</w:t>
      </w:r>
    </w:p>
    <w:p w:rsidR="00D63B27" w:rsidRPr="00D63B27" w:rsidRDefault="00D63B27" w:rsidP="00D63B27">
      <w:pPr>
        <w:rPr>
          <w:lang w:val="en-US" w:eastAsia="en-US"/>
        </w:rPr>
      </w:pPr>
    </w:p>
    <w:p w:rsidR="002869AC" w:rsidRPr="00630C6D" w:rsidRDefault="002869AC" w:rsidP="002869AC">
      <w:pPr>
        <w:pStyle w:val="1text"/>
        <w:tabs>
          <w:tab w:val="left" w:pos="720"/>
          <w:tab w:val="left" w:pos="1350"/>
        </w:tabs>
        <w:spacing w:before="120" w:after="0"/>
        <w:ind w:right="-43"/>
        <w:rPr>
          <w:rFonts w:ascii="Times New Roman" w:hAnsi="Times New Roman"/>
          <w:b/>
        </w:rPr>
      </w:pPr>
      <w:r w:rsidRPr="00630C6D">
        <w:rPr>
          <w:rFonts w:ascii="Times New Roman" w:hAnsi="Times New Roman"/>
          <w:b/>
        </w:rPr>
        <w:lastRenderedPageBreak/>
        <w:t xml:space="preserve">6.3 </w:t>
      </w:r>
      <w:r w:rsidRPr="00630C6D">
        <w:rPr>
          <w:rFonts w:ascii="Times New Roman" w:hAnsi="Times New Roman"/>
          <w:b/>
        </w:rPr>
        <w:tab/>
        <w:t>Valve Chambers</w:t>
      </w:r>
    </w:p>
    <w:p w:rsidR="002869AC" w:rsidRDefault="002869AC" w:rsidP="002869AC">
      <w:pPr>
        <w:pStyle w:val="1text"/>
        <w:tabs>
          <w:tab w:val="left" w:pos="720"/>
          <w:tab w:val="left" w:pos="1350"/>
        </w:tabs>
        <w:spacing w:before="120" w:after="0"/>
        <w:ind w:right="-43"/>
        <w:rPr>
          <w:rFonts w:ascii="Book Antiqua" w:hAnsi="Book Antiqua"/>
        </w:rPr>
      </w:pPr>
      <w:r w:rsidRPr="00630C6D">
        <w:rPr>
          <w:rFonts w:ascii="Times New Roman" w:hAnsi="Times New Roman"/>
        </w:rPr>
        <w:tab/>
      </w:r>
      <w:r w:rsidRPr="00855D24">
        <w:rPr>
          <w:rFonts w:ascii="Book Antiqua" w:hAnsi="Book Antiqua"/>
        </w:rPr>
        <w:t xml:space="preserve">RCC valve chambers shall be provided for all valves. These valve chambers are of different sizes suitable for air valves, scour valves &amp; Control valves with RCC pre-cast slabs covering. </w:t>
      </w:r>
    </w:p>
    <w:p w:rsidR="002869AC" w:rsidRPr="00855D24" w:rsidRDefault="002869AC" w:rsidP="002869AC">
      <w:pPr>
        <w:pStyle w:val="1text"/>
        <w:tabs>
          <w:tab w:val="left" w:pos="720"/>
          <w:tab w:val="left" w:pos="1350"/>
        </w:tabs>
        <w:spacing w:before="120" w:after="0"/>
        <w:ind w:right="-43"/>
        <w:rPr>
          <w:rFonts w:ascii="Book Antiqua" w:hAnsi="Book Antiqua"/>
        </w:rPr>
      </w:pPr>
      <w:r w:rsidRPr="00855D24">
        <w:rPr>
          <w:rFonts w:ascii="Book Antiqua" w:hAnsi="Book Antiqua"/>
        </w:rPr>
        <w:t xml:space="preserve">  </w:t>
      </w:r>
    </w:p>
    <w:p w:rsidR="002869AC" w:rsidRPr="008E417E" w:rsidRDefault="002869AC" w:rsidP="002869AC">
      <w:pPr>
        <w:pStyle w:val="12bl"/>
        <w:tabs>
          <w:tab w:val="clear" w:pos="454"/>
          <w:tab w:val="clear" w:pos="907"/>
          <w:tab w:val="left" w:pos="720"/>
          <w:tab w:val="left" w:pos="1350"/>
        </w:tabs>
        <w:spacing w:before="120" w:after="120"/>
        <w:ind w:right="-43"/>
        <w:rPr>
          <w:rFonts w:ascii="Times New Roman" w:hAnsi="Times New Roman"/>
          <w:b/>
          <w:bCs/>
        </w:rPr>
      </w:pPr>
      <w:r w:rsidRPr="008E417E">
        <w:rPr>
          <w:rFonts w:ascii="Times New Roman" w:hAnsi="Times New Roman"/>
          <w:b/>
          <w:bCs/>
        </w:rPr>
        <w:t>6.4</w:t>
      </w:r>
      <w:r w:rsidRPr="008E417E">
        <w:rPr>
          <w:rFonts w:ascii="Times New Roman" w:hAnsi="Times New Roman"/>
          <w:b/>
          <w:bCs/>
        </w:rPr>
        <w:tab/>
        <w:t xml:space="preserve">Structures for Crossing Canal/ </w:t>
      </w:r>
      <w:proofErr w:type="spellStart"/>
      <w:r w:rsidRPr="008E417E">
        <w:rPr>
          <w:rFonts w:ascii="Times New Roman" w:hAnsi="Times New Roman"/>
          <w:b/>
          <w:bCs/>
        </w:rPr>
        <w:t>Nallahs</w:t>
      </w:r>
      <w:proofErr w:type="spellEnd"/>
      <w:r w:rsidRPr="008E417E">
        <w:rPr>
          <w:rFonts w:ascii="Times New Roman" w:hAnsi="Times New Roman"/>
          <w:b/>
          <w:bCs/>
        </w:rPr>
        <w:t xml:space="preserve"> and Other Miscellaneous Structures</w:t>
      </w:r>
    </w:p>
    <w:p w:rsidR="002869AC" w:rsidRPr="00855D24" w:rsidRDefault="002869AC" w:rsidP="002869AC">
      <w:pPr>
        <w:pStyle w:val="1text"/>
        <w:tabs>
          <w:tab w:val="left" w:pos="720"/>
          <w:tab w:val="left" w:pos="1350"/>
        </w:tabs>
        <w:spacing w:before="120" w:after="360"/>
        <w:ind w:right="-43"/>
        <w:rPr>
          <w:rFonts w:ascii="Book Antiqua" w:hAnsi="Book Antiqua"/>
        </w:rPr>
      </w:pPr>
      <w:r w:rsidRPr="00630C6D">
        <w:rPr>
          <w:rFonts w:ascii="Times New Roman" w:hAnsi="Times New Roman"/>
        </w:rPr>
        <w:tab/>
      </w:r>
      <w:r w:rsidRPr="00855D24">
        <w:rPr>
          <w:rFonts w:ascii="Book Antiqua" w:hAnsi="Book Antiqua"/>
        </w:rPr>
        <w:t>Structures for crossing the pipeline over canals/</w:t>
      </w:r>
      <w:proofErr w:type="spellStart"/>
      <w:r w:rsidRPr="00855D24">
        <w:rPr>
          <w:rFonts w:ascii="Book Antiqua" w:hAnsi="Book Antiqua"/>
        </w:rPr>
        <w:t>Nallahs</w:t>
      </w:r>
      <w:proofErr w:type="spellEnd"/>
      <w:r w:rsidRPr="00855D24">
        <w:rPr>
          <w:rFonts w:ascii="Book Antiqua" w:hAnsi="Book Antiqua"/>
        </w:rPr>
        <w:t xml:space="preserve"> and other miscellaneous structures not listed in these specifications but may be required to be built shall be as per construction drawings and as described in Bill of quantities. The materials of construction of workmanship for those structures shall conform to the relevant Standard Specifications.  The measurement of quantities involved in these structures for payment shall be done as per dimensions of the respective drawings.</w:t>
      </w:r>
    </w:p>
    <w:p w:rsidR="002869AC" w:rsidRPr="00630C6D" w:rsidRDefault="002869AC" w:rsidP="002869AC">
      <w:pPr>
        <w:pStyle w:val="12bl"/>
        <w:tabs>
          <w:tab w:val="clear" w:pos="454"/>
          <w:tab w:val="clear" w:pos="907"/>
          <w:tab w:val="left" w:pos="720"/>
          <w:tab w:val="left" w:pos="1350"/>
        </w:tabs>
        <w:spacing w:before="120" w:after="240"/>
        <w:ind w:right="-43"/>
        <w:rPr>
          <w:rFonts w:ascii="Times New Roman" w:hAnsi="Times New Roman"/>
          <w:b/>
        </w:rPr>
      </w:pPr>
      <w:r w:rsidRPr="00630C6D">
        <w:rPr>
          <w:rFonts w:ascii="Times New Roman" w:hAnsi="Times New Roman"/>
          <w:b/>
        </w:rPr>
        <w:t>6.5</w:t>
      </w:r>
      <w:r w:rsidRPr="00630C6D">
        <w:rPr>
          <w:rFonts w:ascii="Times New Roman" w:hAnsi="Times New Roman"/>
          <w:b/>
        </w:rPr>
        <w:tab/>
        <w:t>Grade of concrete</w:t>
      </w:r>
    </w:p>
    <w:p w:rsidR="002869AC" w:rsidRPr="00630C6D" w:rsidRDefault="002869AC" w:rsidP="002869AC">
      <w:pPr>
        <w:pStyle w:val="12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6.5.1</w:t>
      </w:r>
      <w:r w:rsidRPr="00630C6D">
        <w:rPr>
          <w:rFonts w:ascii="Times New Roman" w:hAnsi="Times New Roman"/>
          <w:b/>
        </w:rPr>
        <w:tab/>
        <w:t>Ordinary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In case of ordinary concrete, mix is not required to be designed by preliminary tests and proportions of cement, fine aggregates and coarse aggregates are specified by volume.   The ordinary concrete shall be in four grades designated as M 7.5, M 10, M 15 and M 20.  It can also be specified by volumetric mix as given in Table-4 below. For cement which normally comes in bags and is used by weight, volume shall be worked out taking 50 kg of cement as 0.035 cubic meters in volume.  Shaking, ramming or hammering shall not be done.   Proportioning of sand shall be as per its dry volume and in case it is damp, allowance for ‘</w:t>
      </w:r>
      <w:proofErr w:type="spellStart"/>
      <w:r w:rsidRPr="00855D24">
        <w:rPr>
          <w:rFonts w:ascii="Book Antiqua" w:hAnsi="Book Antiqua"/>
        </w:rPr>
        <w:t>bulkage</w:t>
      </w:r>
      <w:proofErr w:type="spellEnd"/>
      <w:r w:rsidRPr="00855D24">
        <w:rPr>
          <w:rFonts w:ascii="Book Antiqua" w:hAnsi="Book Antiqua"/>
        </w:rPr>
        <w:t xml:space="preserve">’ shall be made as per IS: 2386 (Part </w:t>
      </w:r>
      <w:smartTag w:uri="urn:schemas-microsoft-com:office:smarttags" w:element="stockticker">
        <w:r w:rsidRPr="00855D24">
          <w:rPr>
            <w:rFonts w:ascii="Book Antiqua" w:hAnsi="Book Antiqua"/>
          </w:rPr>
          <w:t>III</w:t>
        </w:r>
      </w:smartTag>
      <w:r w:rsidRPr="00855D24">
        <w:rPr>
          <w:rFonts w:ascii="Book Antiqua" w:hAnsi="Book Antiqua"/>
        </w:rPr>
        <w:t>).</w:t>
      </w:r>
    </w:p>
    <w:p w:rsidR="002869AC" w:rsidRPr="00855D24" w:rsidRDefault="002869AC" w:rsidP="002869AC">
      <w:pPr>
        <w:pStyle w:val="1text"/>
        <w:tabs>
          <w:tab w:val="left" w:pos="720"/>
          <w:tab w:val="left" w:pos="1350"/>
        </w:tabs>
        <w:spacing w:before="120" w:after="240"/>
        <w:ind w:right="-43"/>
        <w:rPr>
          <w:rFonts w:ascii="Book Antiqua" w:hAnsi="Book Antiqua"/>
        </w:rPr>
      </w:pPr>
      <w:r w:rsidRPr="00855D24">
        <w:rPr>
          <w:rFonts w:ascii="Book Antiqua" w:hAnsi="Book Antiqua"/>
        </w:rPr>
        <w:tab/>
        <w:t>Ingredients required for ordinary concrete containing one bag of cement for different proportions of mix shall be as given in Table-4 below.</w:t>
      </w:r>
    </w:p>
    <w:p w:rsidR="002869AC" w:rsidRPr="00630C6D" w:rsidRDefault="002869AC" w:rsidP="002869AC">
      <w:pPr>
        <w:pStyle w:val="14bc"/>
        <w:tabs>
          <w:tab w:val="clear" w:pos="454"/>
          <w:tab w:val="clear" w:pos="907"/>
          <w:tab w:val="left" w:pos="180"/>
          <w:tab w:val="left" w:pos="540"/>
        </w:tabs>
        <w:spacing w:after="0" w:line="360" w:lineRule="auto"/>
        <w:ind w:right="-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ED42C6">
        <w:rPr>
          <w:rFonts w:ascii="Times New Roman" w:hAnsi="Times New Roman"/>
          <w:b/>
        </w:rPr>
        <w:t>Table-4</w:t>
      </w:r>
      <w:r w:rsidRPr="00ED42C6">
        <w:rPr>
          <w:rFonts w:ascii="Times New Roman" w:hAnsi="Times New Roman"/>
          <w:b/>
        </w:rPr>
        <w:br/>
      </w:r>
      <w:r w:rsidRPr="00630C6D">
        <w:rPr>
          <w:rFonts w:ascii="Times New Roman" w:hAnsi="Times New Roman"/>
        </w:rPr>
        <w:t>Ingredients Required for Ordinary Concrete</w:t>
      </w:r>
    </w:p>
    <w:tbl>
      <w:tblPr>
        <w:tblW w:w="817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88"/>
        <w:gridCol w:w="1980"/>
        <w:gridCol w:w="3004"/>
        <w:gridCol w:w="1998"/>
      </w:tblGrid>
      <w:tr w:rsidR="002869AC" w:rsidRPr="00630C6D" w:rsidTr="00A34B7F">
        <w:tc>
          <w:tcPr>
            <w:tcW w:w="1188" w:type="dxa"/>
          </w:tcPr>
          <w:p w:rsidR="002869AC" w:rsidRPr="006033F6" w:rsidRDefault="002869AC" w:rsidP="00A34B7F">
            <w:pPr>
              <w:pStyle w:val="11text"/>
              <w:tabs>
                <w:tab w:val="clear" w:pos="454"/>
                <w:tab w:val="clear" w:pos="907"/>
              </w:tabs>
              <w:spacing w:after="0"/>
              <w:ind w:left="0" w:right="-43" w:firstLine="0"/>
              <w:rPr>
                <w:rFonts w:ascii="Times New Roman" w:hAnsi="Times New Roman"/>
              </w:rPr>
            </w:pPr>
            <w:r w:rsidRPr="006033F6">
              <w:rPr>
                <w:rFonts w:ascii="Times New Roman" w:hAnsi="Times New Roman"/>
                <w:bCs/>
              </w:rPr>
              <w:t xml:space="preserve">Grade of </w:t>
            </w:r>
            <w:r w:rsidRPr="006033F6">
              <w:rPr>
                <w:rFonts w:ascii="Times New Roman" w:hAnsi="Times New Roman"/>
                <w:bCs/>
              </w:rPr>
              <w:br/>
              <w:t>Concrete*</w:t>
            </w:r>
          </w:p>
        </w:tc>
        <w:tc>
          <w:tcPr>
            <w:tcW w:w="1980"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Nominal Mix by volume</w:t>
            </w:r>
            <w:r w:rsidRPr="006033F6">
              <w:rPr>
                <w:rFonts w:ascii="Times New Roman" w:hAnsi="Times New Roman"/>
                <w:bCs/>
              </w:rPr>
              <w:tab/>
              <w:t xml:space="preserve"> Cement: Fine Aggregate: Coarse Aggregate**</w:t>
            </w:r>
          </w:p>
        </w:tc>
        <w:tc>
          <w:tcPr>
            <w:tcW w:w="3004"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Total quantity of dry in kg (max) by mass per 50 kg of cement (to be taken as the individual masses of fine and coarse aggregates)</w:t>
            </w:r>
          </w:p>
        </w:tc>
        <w:tc>
          <w:tcPr>
            <w:tcW w:w="1998"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Quantity of water in liters (max)</w:t>
            </w:r>
            <w:r w:rsidRPr="006033F6">
              <w:rPr>
                <w:rFonts w:ascii="Times New Roman" w:hAnsi="Times New Roman"/>
                <w:bCs/>
              </w:rPr>
              <w:tab/>
              <w:t>per 50 kg of cement***</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7.5</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1:4:8</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625</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45</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10</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1:3:6</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480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34</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15</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1:2:4</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350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32</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20</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1:1.5:3</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250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30</w:t>
            </w:r>
          </w:p>
        </w:tc>
      </w:tr>
    </w:tbl>
    <w:p w:rsidR="002869AC" w:rsidRPr="00855D24" w:rsidRDefault="002869AC" w:rsidP="002869AC">
      <w:pPr>
        <w:pStyle w:val="11text"/>
        <w:tabs>
          <w:tab w:val="clear" w:pos="454"/>
          <w:tab w:val="clear" w:pos="907"/>
          <w:tab w:val="left" w:pos="1080"/>
        </w:tabs>
        <w:spacing w:after="0"/>
        <w:ind w:left="1080" w:right="-43" w:hanging="360"/>
        <w:rPr>
          <w:rFonts w:ascii="Times New Roman" w:hAnsi="Times New Roman"/>
          <w:sz w:val="18"/>
          <w:szCs w:val="18"/>
        </w:rPr>
      </w:pPr>
      <w:r w:rsidRPr="00630C6D">
        <w:rPr>
          <w:rFonts w:ascii="Times New Roman" w:hAnsi="Times New Roman"/>
        </w:rPr>
        <w:t>*</w:t>
      </w:r>
      <w:r w:rsidRPr="00630C6D">
        <w:rPr>
          <w:rFonts w:ascii="Times New Roman" w:hAnsi="Times New Roman"/>
        </w:rPr>
        <w:tab/>
      </w:r>
      <w:r w:rsidRPr="00855D24">
        <w:rPr>
          <w:rFonts w:ascii="Times New Roman" w:hAnsi="Times New Roman"/>
          <w:sz w:val="18"/>
          <w:szCs w:val="18"/>
        </w:rPr>
        <w:t>In the designation of a concrete mix, letter ‘M’ refers to the mix and the number refers to the specified 28 days’ works compressive strength of that mix on 150 mm cubes, expressed in N/ sq. mm.</w:t>
      </w:r>
    </w:p>
    <w:p w:rsidR="002869AC" w:rsidRPr="00855D24" w:rsidRDefault="002869AC" w:rsidP="002869AC">
      <w:pPr>
        <w:pStyle w:val="11text"/>
        <w:tabs>
          <w:tab w:val="clear" w:pos="454"/>
          <w:tab w:val="clear" w:pos="907"/>
          <w:tab w:val="left" w:pos="1080"/>
        </w:tabs>
        <w:spacing w:after="0"/>
        <w:ind w:left="1080" w:right="-43" w:hanging="360"/>
        <w:rPr>
          <w:rFonts w:ascii="Times New Roman" w:hAnsi="Times New Roman"/>
          <w:sz w:val="18"/>
          <w:szCs w:val="18"/>
        </w:rPr>
      </w:pPr>
      <w:r w:rsidRPr="00855D24">
        <w:rPr>
          <w:rFonts w:ascii="Times New Roman" w:hAnsi="Times New Roman"/>
          <w:sz w:val="18"/>
          <w:szCs w:val="18"/>
        </w:rPr>
        <w:t>**</w:t>
      </w:r>
      <w:r w:rsidRPr="00855D24">
        <w:rPr>
          <w:rFonts w:ascii="Times New Roman" w:hAnsi="Times New Roman"/>
          <w:sz w:val="18"/>
          <w:szCs w:val="18"/>
        </w:rPr>
        <w:tab/>
        <w:t>The proportions of the aggregate shall be adjusted from upper limit to lower limit progressively as the grading of the fine aggregates becomes finer and the maximum size of coarse aggregate becomes larger.</w:t>
      </w:r>
    </w:p>
    <w:p w:rsidR="002869AC" w:rsidRDefault="002869AC" w:rsidP="002869AC">
      <w:pPr>
        <w:pStyle w:val="11text"/>
        <w:tabs>
          <w:tab w:val="clear" w:pos="454"/>
          <w:tab w:val="clear" w:pos="907"/>
          <w:tab w:val="left" w:pos="1080"/>
        </w:tabs>
        <w:spacing w:after="240"/>
        <w:ind w:left="1080" w:right="-43" w:hanging="360"/>
        <w:rPr>
          <w:rFonts w:ascii="Times New Roman" w:hAnsi="Times New Roman"/>
          <w:sz w:val="18"/>
          <w:szCs w:val="18"/>
        </w:rPr>
      </w:pPr>
      <w:r w:rsidRPr="00855D24">
        <w:rPr>
          <w:rFonts w:ascii="Times New Roman" w:hAnsi="Times New Roman"/>
          <w:sz w:val="18"/>
          <w:szCs w:val="18"/>
        </w:rPr>
        <w:t>***</w:t>
      </w:r>
      <w:r w:rsidRPr="00855D24">
        <w:rPr>
          <w:rFonts w:ascii="Times New Roman" w:hAnsi="Times New Roman"/>
          <w:sz w:val="18"/>
          <w:szCs w:val="18"/>
        </w:rPr>
        <w:tab/>
        <w:t>The amount of water should be kept minimum required for proper workability. The quantity given in the column is not to be exceeded.</w:t>
      </w:r>
    </w:p>
    <w:p w:rsidR="00D63B27" w:rsidRPr="00D63B27" w:rsidRDefault="00D63B27" w:rsidP="00D63B27">
      <w:pPr>
        <w:pStyle w:val="1text"/>
      </w:pPr>
    </w:p>
    <w:p w:rsidR="002869AC" w:rsidRPr="00630C6D" w:rsidRDefault="002869AC" w:rsidP="002869AC">
      <w:pPr>
        <w:pStyle w:val="12bl"/>
        <w:tabs>
          <w:tab w:val="clear" w:pos="454"/>
          <w:tab w:val="clear" w:pos="907"/>
          <w:tab w:val="left" w:pos="720"/>
          <w:tab w:val="left" w:pos="1350"/>
        </w:tabs>
        <w:spacing w:after="120"/>
        <w:ind w:right="-43"/>
        <w:rPr>
          <w:rFonts w:ascii="Times New Roman" w:hAnsi="Times New Roman"/>
          <w:b/>
        </w:rPr>
      </w:pPr>
      <w:r w:rsidRPr="00630C6D">
        <w:rPr>
          <w:rFonts w:ascii="Times New Roman" w:hAnsi="Times New Roman"/>
          <w:b/>
        </w:rPr>
        <w:lastRenderedPageBreak/>
        <w:t xml:space="preserve">6.6 </w:t>
      </w:r>
      <w:r w:rsidRPr="00630C6D">
        <w:rPr>
          <w:rFonts w:ascii="Times New Roman" w:hAnsi="Times New Roman"/>
          <w:b/>
        </w:rPr>
        <w:tab/>
        <w:t>Strength Requirement of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Where Ordinary Portland Cement conforming to IS.269 or Portland Blast Furnace Cement conforming to IS:455 is used, the compressive strength requirements for various grades of concrete controlled as well as ordinary shall be as given in Table-5. Where rapid hardening Portland cement is used, the 28 days compressive strength requirements specified in Table-5 shall be met at 7 days.</w:t>
      </w:r>
    </w:p>
    <w:p w:rsidR="002869AC" w:rsidRPr="00CF1D4F" w:rsidRDefault="002869AC" w:rsidP="002869AC">
      <w:pPr>
        <w:pStyle w:val="1text"/>
        <w:tabs>
          <w:tab w:val="left" w:pos="720"/>
          <w:tab w:val="left" w:pos="1350"/>
        </w:tabs>
        <w:spacing w:before="120" w:after="120"/>
        <w:ind w:right="-43"/>
        <w:rPr>
          <w:rFonts w:ascii="Times New Roman" w:hAnsi="Times New Roman"/>
        </w:rPr>
      </w:pPr>
      <w:r w:rsidRPr="00855D24">
        <w:rPr>
          <w:rFonts w:ascii="Book Antiqua" w:hAnsi="Book Antiqua"/>
        </w:rPr>
        <w:tab/>
        <w:t xml:space="preserve">For controlled concrete, the mix shall be so designed as to attain in preliminary tests </w:t>
      </w:r>
      <w:proofErr w:type="gramStart"/>
      <w:r w:rsidRPr="00855D24">
        <w:rPr>
          <w:rFonts w:ascii="Book Antiqua" w:hAnsi="Book Antiqua"/>
        </w:rPr>
        <w:t>a strength</w:t>
      </w:r>
      <w:proofErr w:type="gramEnd"/>
      <w:r w:rsidRPr="00855D24">
        <w:rPr>
          <w:rFonts w:ascii="Book Antiqua" w:hAnsi="Book Antiqua"/>
        </w:rPr>
        <w:t xml:space="preserve"> at least 33 per cent higher than that required on work tests for concrete up to and including M 25, and 25 per cent higher for higher grades. Preliminary tests need not be made in case of ‘ordinary concrete’</w:t>
      </w:r>
      <w:r w:rsidRPr="00630C6D">
        <w:rPr>
          <w:rFonts w:ascii="Times New Roman" w:hAnsi="Times New Roman"/>
        </w:rPr>
        <w:t>.</w:t>
      </w:r>
    </w:p>
    <w:p w:rsidR="002869AC" w:rsidRDefault="002869AC" w:rsidP="002869AC">
      <w:pPr>
        <w:pStyle w:val="Body"/>
        <w:tabs>
          <w:tab w:val="clear" w:pos="454"/>
          <w:tab w:val="clear" w:pos="907"/>
          <w:tab w:val="left" w:pos="1350"/>
        </w:tabs>
        <w:spacing w:after="0"/>
        <w:ind w:left="0" w:right="-43" w:firstLine="0"/>
        <w:rPr>
          <w:rFonts w:ascii="Times New Roman" w:hAnsi="Times New Roman"/>
        </w:rPr>
      </w:pPr>
      <w:r w:rsidRPr="00630C6D">
        <w:rPr>
          <w:rFonts w:ascii="Times New Roman" w:hAnsi="Times New Roman"/>
          <w:b/>
          <w:bCs/>
        </w:rPr>
        <w:t>Table-</w:t>
      </w:r>
      <w:proofErr w:type="gramStart"/>
      <w:r w:rsidRPr="00630C6D">
        <w:rPr>
          <w:rFonts w:ascii="Times New Roman" w:hAnsi="Times New Roman"/>
          <w:b/>
          <w:bCs/>
        </w:rPr>
        <w:t>5</w:t>
      </w:r>
      <w:r>
        <w:rPr>
          <w:rFonts w:ascii="Times New Roman" w:hAnsi="Times New Roman"/>
        </w:rPr>
        <w:t xml:space="preserve"> :</w:t>
      </w:r>
      <w:proofErr w:type="gramEnd"/>
      <w:r>
        <w:rPr>
          <w:rFonts w:ascii="Times New Roman" w:hAnsi="Times New Roman"/>
        </w:rPr>
        <w:t xml:space="preserve"> </w:t>
      </w:r>
      <w:r w:rsidRPr="00630C6D">
        <w:rPr>
          <w:rFonts w:ascii="Times New Roman" w:hAnsi="Times New Roman"/>
        </w:rPr>
        <w:t>Strength Requirements</w:t>
      </w:r>
    </w:p>
    <w:p w:rsidR="002869AC" w:rsidRPr="00630C6D" w:rsidRDefault="002869AC" w:rsidP="002869AC">
      <w:pPr>
        <w:pStyle w:val="Body"/>
        <w:tabs>
          <w:tab w:val="clear" w:pos="454"/>
          <w:tab w:val="clear" w:pos="907"/>
          <w:tab w:val="left" w:pos="1350"/>
        </w:tabs>
        <w:spacing w:after="0"/>
        <w:ind w:left="0" w:right="-43" w:firstLine="0"/>
        <w:rPr>
          <w:rFonts w:ascii="Times New Roman" w:hAnsi="Times New Roman"/>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7"/>
        <w:gridCol w:w="2673"/>
        <w:gridCol w:w="2673"/>
      </w:tblGrid>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Grade of Concrete</w:t>
            </w:r>
          </w:p>
        </w:tc>
        <w:tc>
          <w:tcPr>
            <w:tcW w:w="5346" w:type="dxa"/>
            <w:gridSpan w:val="2"/>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Compressive test Strength on 150 mm cubes after testing in accordance with IS: 516 (N/sq.mm)</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Minimum at 7 days</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Minimum at 28 days</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7</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10</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15</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13.5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20</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17</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25</w:t>
            </w:r>
          </w:p>
        </w:tc>
      </w:tr>
    </w:tbl>
    <w:p w:rsidR="002869AC" w:rsidRPr="00855D24" w:rsidRDefault="002869AC" w:rsidP="002869AC">
      <w:pPr>
        <w:pStyle w:val="11text"/>
        <w:tabs>
          <w:tab w:val="clear" w:pos="454"/>
          <w:tab w:val="clear" w:pos="907"/>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In all cases, the 28 days compressive strength specified in Table-5 shall alone be the criterion for acceptance or rejection of the concrete.</w:t>
      </w:r>
    </w:p>
    <w:p w:rsidR="002869AC" w:rsidRPr="00855D24" w:rsidRDefault="002869AC" w:rsidP="002869AC">
      <w:pPr>
        <w:pStyle w:val="11text"/>
        <w:tabs>
          <w:tab w:val="clear" w:pos="454"/>
          <w:tab w:val="clear" w:pos="907"/>
          <w:tab w:val="left" w:pos="720"/>
          <w:tab w:val="left" w:pos="1350"/>
        </w:tabs>
        <w:spacing w:before="120" w:after="240"/>
        <w:ind w:right="-43"/>
        <w:rPr>
          <w:rFonts w:ascii="Book Antiqua" w:hAnsi="Book Antiqua"/>
        </w:rPr>
      </w:pPr>
      <w:r w:rsidRPr="00855D24">
        <w:rPr>
          <w:rFonts w:ascii="Book Antiqua" w:hAnsi="Book Antiqua"/>
        </w:rPr>
        <w:tab/>
        <w:t>Where the strength of a concrete mix, as indicated by tests, lies in between the strength for any two grades specified in Table-5, such concrete shall be classified for all purposes as a concrete belonging to the lower of the two grades between which its strength lies.</w:t>
      </w:r>
    </w:p>
    <w:p w:rsidR="002869AC" w:rsidRPr="00630C6D" w:rsidRDefault="002869AC" w:rsidP="002869AC">
      <w:pPr>
        <w:pStyle w:val="12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6.7</w:t>
      </w:r>
      <w:r w:rsidRPr="00630C6D">
        <w:rPr>
          <w:rFonts w:ascii="Times New Roman" w:hAnsi="Times New Roman"/>
          <w:b/>
        </w:rPr>
        <w:tab/>
        <w:t>Use of Plums in Ordinary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Stone Plums shall not be used unless specified in the drawings. When stone plums are used, the size may be from 150 to 300 mm. The maximum dimension of these stones or plums shall not exceed 1/3rd the least dimension of the members.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All plums shall be hard, durable, clean and free from soft materials or loose pieces or deleterious substances in them and shall not have sharp corners.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During concreting the first layer of concrete of the specified mix shall be laid to a thickness of at least two and a half times the thickness of the maximum size of plums to be used. The plums shall then be laid while the top portion of this concrete is still green but sufficiently stiff to prevent complete submergence of the plums under their own weight. These plums shall be about half embedded in the concrete and the remaining part exposed so as to form a key with the next layer of concrete. No plums shall be used for concrete-laid under water.</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While placing the plums, care shall be taken to see that the clear distance between any two plums is not less than either the width or thickness of either of the plums. The distance from plums to the outer surface or from any steel reinforcement shall be equal to greatest width of the plum.</w:t>
      </w:r>
    </w:p>
    <w:p w:rsidR="002869AC"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 xml:space="preserve">If plums of stratified stone are used, they shall be laid on their natural bed. Stones with concave faces shall be laid with the concave portion upwards. The thickness </w:t>
      </w:r>
      <w:r w:rsidRPr="00855D24">
        <w:rPr>
          <w:rFonts w:ascii="Book Antiqua" w:hAnsi="Book Antiqua"/>
        </w:rPr>
        <w:lastRenderedPageBreak/>
        <w:t>of the next and successive layers of concrete shall be at least twice that of the largest plums. The total volume of plums shall not exceed 15% of the volume of the finished concrete.</w:t>
      </w:r>
    </w:p>
    <w:p w:rsidR="006D7241" w:rsidRDefault="006D7241" w:rsidP="006D7241">
      <w:pPr>
        <w:spacing w:before="120" w:after="120"/>
        <w:rPr>
          <w:b/>
          <w:bCs/>
        </w:rPr>
      </w:pPr>
    </w:p>
    <w:p w:rsidR="006D7241" w:rsidRDefault="003E1261" w:rsidP="006D7241">
      <w:pPr>
        <w:spacing w:after="240"/>
        <w:jc w:val="center"/>
        <w:rPr>
          <w:rFonts w:ascii="Book Antiqua" w:hAnsi="Book Antiqua"/>
        </w:rPr>
      </w:pPr>
      <w:r>
        <w:rPr>
          <w:rFonts w:ascii="Book Antiqua" w:hAnsi="Book Antiqua"/>
          <w:b/>
          <w:bCs/>
        </w:rPr>
        <w:t>VI</w:t>
      </w:r>
      <w:r w:rsidR="006D7241">
        <w:rPr>
          <w:rFonts w:ascii="Book Antiqua" w:hAnsi="Book Antiqua"/>
          <w:b/>
          <w:bCs/>
        </w:rPr>
        <w:t xml:space="preserve"> MILD STEEL PIPELINE</w:t>
      </w:r>
    </w:p>
    <w:p w:rsidR="006D7241" w:rsidRPr="003E1261" w:rsidRDefault="006D7241" w:rsidP="003E1261">
      <w:pPr>
        <w:pStyle w:val="ListParagraph"/>
        <w:numPr>
          <w:ilvl w:val="1"/>
          <w:numId w:val="38"/>
        </w:numPr>
        <w:tabs>
          <w:tab w:val="left" w:pos="720"/>
        </w:tabs>
        <w:spacing w:after="120" w:line="240" w:lineRule="auto"/>
        <w:jc w:val="both"/>
        <w:rPr>
          <w:rFonts w:ascii="Book Antiqua" w:hAnsi="Book Antiqua"/>
          <w:b/>
          <w:bCs/>
        </w:rPr>
      </w:pPr>
      <w:r w:rsidRPr="003E1261">
        <w:rPr>
          <w:rFonts w:ascii="Book Antiqua" w:hAnsi="Book Antiqua"/>
          <w:b/>
          <w:bCs/>
        </w:rPr>
        <w:t>Scope</w:t>
      </w:r>
    </w:p>
    <w:p w:rsidR="006D7241" w:rsidRDefault="006D7241" w:rsidP="006D7241">
      <w:pPr>
        <w:tabs>
          <w:tab w:val="left" w:pos="720"/>
        </w:tabs>
        <w:spacing w:after="240"/>
        <w:ind w:left="720"/>
        <w:jc w:val="both"/>
        <w:rPr>
          <w:rFonts w:ascii="Book Antiqua" w:hAnsi="Book Antiqua"/>
        </w:rPr>
      </w:pPr>
      <w:r>
        <w:rPr>
          <w:rFonts w:ascii="Book Antiqua" w:hAnsi="Book Antiqua"/>
        </w:rPr>
        <w:t>This specification covers the general requirements for fabrication, laying, testing and commissioning of longitudinal &amp; circumferential welded mild steel SAW pipes above /below ground, including associated civil works required for the same.</w:t>
      </w:r>
    </w:p>
    <w:p w:rsidR="006D7241" w:rsidRPr="003E1261" w:rsidRDefault="006D7241" w:rsidP="003E1261">
      <w:pPr>
        <w:pStyle w:val="ListParagraph"/>
        <w:numPr>
          <w:ilvl w:val="1"/>
          <w:numId w:val="38"/>
        </w:numPr>
        <w:spacing w:before="120" w:after="120" w:line="240" w:lineRule="auto"/>
        <w:jc w:val="both"/>
        <w:rPr>
          <w:rFonts w:ascii="Book Antiqua" w:hAnsi="Book Antiqua"/>
          <w:b/>
          <w:bCs/>
        </w:rPr>
      </w:pPr>
      <w:r w:rsidRPr="003E1261">
        <w:rPr>
          <w:rFonts w:ascii="Book Antiqua" w:hAnsi="Book Antiqua"/>
          <w:b/>
          <w:bCs/>
        </w:rPr>
        <w:t>Standards</w:t>
      </w:r>
    </w:p>
    <w:p w:rsidR="006D7241" w:rsidRDefault="006D7241" w:rsidP="006D7241">
      <w:pPr>
        <w:tabs>
          <w:tab w:val="left" w:pos="720"/>
        </w:tabs>
        <w:spacing w:after="120"/>
        <w:ind w:left="720"/>
        <w:jc w:val="both"/>
        <w:rPr>
          <w:rFonts w:ascii="Book Antiqua" w:hAnsi="Book Antiqua"/>
        </w:rPr>
      </w:pPr>
      <w:r>
        <w:rPr>
          <w:rFonts w:ascii="Book Antiqua" w:hAnsi="Book Antiqua"/>
        </w:rPr>
        <w:t xml:space="preserve">The following specifications, standards, and codes are part of this specification. All standards, specifications and codes of practice referred herein shall be the latest edition including all applicable official amendments and revisions. </w:t>
      </w:r>
    </w:p>
    <w:p w:rsidR="006D7241" w:rsidRDefault="006D7241" w:rsidP="006D7241">
      <w:pPr>
        <w:tabs>
          <w:tab w:val="left" w:pos="720"/>
        </w:tabs>
        <w:spacing w:after="240"/>
        <w:ind w:left="720"/>
        <w:jc w:val="both"/>
        <w:rPr>
          <w:rFonts w:ascii="Book Antiqua" w:hAnsi="Book Antiqua"/>
        </w:rPr>
      </w:pPr>
      <w:r>
        <w:rPr>
          <w:rFonts w:ascii="Book Antiqua" w:hAnsi="Book Antiqua"/>
        </w:rPr>
        <w:t>In case of discrepancy between this specification and those referred to herein, this specification shall govern,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2062</w:t>
      </w:r>
      <w:r>
        <w:rPr>
          <w:rFonts w:ascii="Book Antiqua" w:hAnsi="Book Antiqua"/>
        </w:rPr>
        <w:tab/>
        <w:t xml:space="preserve">Steel for general structural </w:t>
      </w:r>
      <w:proofErr w:type="gramStart"/>
      <w:r>
        <w:rPr>
          <w:rFonts w:ascii="Book Antiqua" w:hAnsi="Book Antiqua"/>
        </w:rPr>
        <w:t>purposes</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808</w:t>
      </w:r>
      <w:r>
        <w:rPr>
          <w:rFonts w:ascii="Book Antiqua" w:hAnsi="Book Antiqua"/>
        </w:rPr>
        <w:tab/>
        <w:t>Dimensions for hot rolled steel beam, column channel and angle sections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814</w:t>
      </w:r>
      <w:r>
        <w:rPr>
          <w:rFonts w:ascii="Book Antiqua" w:hAnsi="Book Antiqua"/>
        </w:rPr>
        <w:tab/>
        <w:t xml:space="preserve">Covered Electrodes for manual metal arc welding for carbon and carbon manganese </w:t>
      </w:r>
      <w:proofErr w:type="gramStart"/>
      <w:r>
        <w:rPr>
          <w:rFonts w:ascii="Book Antiqua" w:hAnsi="Book Antiqua"/>
        </w:rPr>
        <w:t>steel</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BS 5155</w:t>
      </w:r>
      <w:r>
        <w:rPr>
          <w:rFonts w:ascii="Book Antiqua" w:hAnsi="Book Antiqua"/>
        </w:rPr>
        <w:tab/>
        <w:t>Specifications for butterfly valves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AWSS-5.1</w:t>
      </w:r>
      <w:r>
        <w:rPr>
          <w:rFonts w:ascii="Book Antiqua" w:hAnsi="Book Antiqua"/>
        </w:rPr>
        <w:tab/>
        <w:t>Specification for mild steel covered arc welding electrodes</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3613</w:t>
      </w:r>
      <w:r>
        <w:rPr>
          <w:rFonts w:ascii="Book Antiqua" w:hAnsi="Book Antiqua"/>
        </w:rPr>
        <w:tab/>
        <w:t>Acceptance tests for wire flux combination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AWS: A-5.17</w:t>
      </w:r>
      <w:r>
        <w:rPr>
          <w:rFonts w:ascii="Book Antiqua" w:hAnsi="Book Antiqua"/>
        </w:rPr>
        <w:tab/>
        <w:t>Specification for Bare</w:t>
      </w:r>
      <w:r>
        <w:rPr>
          <w:rFonts w:ascii="Book Antiqua" w:hAnsi="Book Antiqua"/>
        </w:rPr>
        <w:tab/>
        <w:t>Mild Steel Electrodes and Fluxes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IS1367</w:t>
      </w:r>
      <w:r>
        <w:rPr>
          <w:rFonts w:ascii="Book Antiqua" w:hAnsi="Book Antiqua"/>
        </w:rPr>
        <w:tab/>
        <w:t>Technical supply conditions for threaded steel fasteners.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IS2016</w:t>
      </w:r>
      <w:r>
        <w:rPr>
          <w:rFonts w:ascii="Book Antiqua" w:hAnsi="Book Antiqua"/>
        </w:rPr>
        <w:tab/>
        <w:t>Plain washers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IS2074</w:t>
      </w:r>
      <w:r>
        <w:rPr>
          <w:rFonts w:ascii="Book Antiqua" w:hAnsi="Book Antiqua"/>
        </w:rPr>
        <w:tab/>
        <w:t>Ready mixed paint, air dying, red oxide zinc chrome. Priming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IS1786</w:t>
      </w:r>
      <w:r>
        <w:rPr>
          <w:rFonts w:ascii="Book Antiqua" w:hAnsi="Book Antiqua"/>
        </w:rPr>
        <w:tab/>
        <w:t>High yield strength deformed steel bars and wires for concrete reinforcement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lastRenderedPageBreak/>
        <w:t>IS432 (Part-1)</w:t>
      </w:r>
      <w:r>
        <w:rPr>
          <w:rFonts w:ascii="Book Antiqua" w:hAnsi="Book Antiqua"/>
        </w:rPr>
        <w:tab/>
        <w:t>Mild steel &amp; Medium Tensile bars and hard drawn steel wire for concrete reinforcement: Part 1 Mild steel and medium tensile steel bars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IS432 (Part 2)</w:t>
      </w:r>
      <w:r>
        <w:rPr>
          <w:rFonts w:ascii="Book Antiqua" w:hAnsi="Book Antiqua"/>
        </w:rPr>
        <w:tab/>
        <w:t>Mild steel and Medium tensile steel bars and hard drawn steel wire for concrete reinforcement: Part 2 Hard drawn steel wire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269</w:t>
      </w:r>
      <w:r>
        <w:rPr>
          <w:rFonts w:ascii="Book Antiqua" w:hAnsi="Book Antiqua"/>
        </w:rPr>
        <w:tab/>
        <w:t xml:space="preserve">33 grade ordinary </w:t>
      </w:r>
      <w:smartTag w:uri="urn:schemas-microsoft-com:office:smarttags" w:element="City">
        <w:smartTag w:uri="urn:schemas-microsoft-com:office:smarttags" w:element="place">
          <w:r>
            <w:rPr>
              <w:rFonts w:ascii="Book Antiqua" w:hAnsi="Book Antiqua"/>
            </w:rPr>
            <w:t>Portland</w:t>
          </w:r>
        </w:smartTag>
      </w:smartTag>
      <w:r>
        <w:rPr>
          <w:rFonts w:ascii="Book Antiqua" w:hAnsi="Book Antiqua"/>
        </w:rPr>
        <w:t xml:space="preserve">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IS8112</w:t>
      </w:r>
      <w:r>
        <w:rPr>
          <w:rFonts w:ascii="Book Antiqua" w:hAnsi="Book Antiqua"/>
        </w:rPr>
        <w:tab/>
        <w:t>Specification for 43 grade Ordinary 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IS8041</w:t>
      </w:r>
      <w:r>
        <w:rPr>
          <w:rFonts w:ascii="Book Antiqua" w:hAnsi="Book Antiqua"/>
        </w:rPr>
        <w:tab/>
        <w:t>Specification for Rapid hardening 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IS383</w:t>
      </w:r>
      <w:r>
        <w:rPr>
          <w:rFonts w:ascii="Book Antiqua" w:hAnsi="Book Antiqua"/>
        </w:rPr>
        <w:tab/>
        <w:t>Specification for coarse and fine aggregate from natural source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IS12330</w:t>
      </w:r>
      <w:r>
        <w:rPr>
          <w:rFonts w:ascii="Book Antiqua" w:hAnsi="Book Antiqua"/>
        </w:rPr>
        <w:tab/>
        <w:t xml:space="preserve">Specification for Sulphate Resisting </w:t>
      </w:r>
      <w:r>
        <w:rPr>
          <w:rFonts w:ascii="Book Antiqua" w:hAnsi="Book Antiqua"/>
        </w:rPr>
        <w:tab/>
        <w:t>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4353</w:t>
      </w:r>
      <w:r>
        <w:rPr>
          <w:rFonts w:ascii="Book Antiqua" w:hAnsi="Book Antiqua"/>
        </w:rPr>
        <w:tab/>
        <w:t>Submerged arc welding of mild steel and low alloy steels recommendations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IS456</w:t>
      </w:r>
      <w:r>
        <w:rPr>
          <w:rFonts w:ascii="Book Antiqua" w:hAnsi="Book Antiqua"/>
        </w:rPr>
        <w:tab/>
        <w:t>Code for practice for plain and reinforced concrete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IS800</w:t>
      </w:r>
      <w:r>
        <w:rPr>
          <w:rFonts w:ascii="Book Antiqua" w:hAnsi="Book Antiqua"/>
        </w:rPr>
        <w:tab/>
        <w:t>Code of practice for general construction in steel</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IS816</w:t>
      </w:r>
      <w:r>
        <w:rPr>
          <w:rFonts w:ascii="Book Antiqua" w:hAnsi="Book Antiqua"/>
        </w:rPr>
        <w:tab/>
        <w:t xml:space="preserve">Code of practice for use of Metal arc </w:t>
      </w:r>
      <w:proofErr w:type="gramStart"/>
      <w:r>
        <w:rPr>
          <w:rFonts w:ascii="Book Antiqua" w:hAnsi="Book Antiqua"/>
        </w:rPr>
        <w:t>Welding</w:t>
      </w:r>
      <w:proofErr w:type="gramEnd"/>
      <w:r>
        <w:rPr>
          <w:rFonts w:ascii="Book Antiqua" w:hAnsi="Book Antiqua"/>
        </w:rPr>
        <w:t xml:space="preserve"> for General construction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IS817</w:t>
      </w:r>
      <w:r>
        <w:rPr>
          <w:rFonts w:ascii="Book Antiqua" w:hAnsi="Book Antiqua"/>
        </w:rPr>
        <w:tab/>
        <w:t>Code of practice for Training and Testing of Metal Arc Welders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IS1182</w:t>
      </w:r>
      <w:r>
        <w:rPr>
          <w:rFonts w:ascii="Book Antiqua" w:hAnsi="Book Antiqua"/>
        </w:rPr>
        <w:tab/>
        <w:t>Recommended practice for Radiographic examination of Fusion Welded Butt joints in steel plates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IS2595</w:t>
      </w:r>
      <w:r>
        <w:rPr>
          <w:rFonts w:ascii="Book Antiqua" w:hAnsi="Book Antiqua"/>
        </w:rPr>
        <w:tab/>
        <w:t>Code of Practice for Radiographic Testing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IS3658</w:t>
      </w:r>
      <w:r>
        <w:rPr>
          <w:rFonts w:ascii="Book Antiqua" w:hAnsi="Book Antiqua"/>
        </w:rPr>
        <w:tab/>
        <w:t xml:space="preserve">Code of practice for Liquid </w:t>
      </w:r>
      <w:proofErr w:type="spellStart"/>
      <w:r>
        <w:rPr>
          <w:rFonts w:ascii="Book Antiqua" w:hAnsi="Book Antiqua"/>
        </w:rPr>
        <w:t>Penetrant</w:t>
      </w:r>
      <w:proofErr w:type="spellEnd"/>
      <w:r>
        <w:rPr>
          <w:rFonts w:ascii="Book Antiqua" w:hAnsi="Book Antiqua"/>
        </w:rPr>
        <w:t xml:space="preserve"> Flew Detection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IS5334</w:t>
      </w:r>
      <w:r>
        <w:rPr>
          <w:rFonts w:ascii="Book Antiqua" w:hAnsi="Book Antiqua"/>
        </w:rPr>
        <w:tab/>
        <w:t>Code of practice for Magnetic Particle Flaw Detection of welds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94</w:t>
      </w:r>
      <w:r>
        <w:rPr>
          <w:rFonts w:ascii="Book Antiqua" w:hAnsi="Book Antiqua"/>
        </w:rPr>
        <w:tab/>
        <w:t xml:space="preserve">Recommended </w:t>
      </w:r>
      <w:proofErr w:type="gramStart"/>
      <w:r>
        <w:rPr>
          <w:rFonts w:ascii="Book Antiqua" w:hAnsi="Book Antiqua"/>
        </w:rPr>
        <w:t>Practice</w:t>
      </w:r>
      <w:proofErr w:type="gramEnd"/>
      <w:r>
        <w:rPr>
          <w:rFonts w:ascii="Book Antiqua" w:hAnsi="Book Antiqua"/>
        </w:rPr>
        <w:t xml:space="preserve"> for Radiographic Testing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109</w:t>
      </w:r>
      <w:r>
        <w:rPr>
          <w:rFonts w:ascii="Book Antiqua" w:hAnsi="Book Antiqua"/>
        </w:rPr>
        <w:tab/>
      </w:r>
      <w:proofErr w:type="gramStart"/>
      <w:r>
        <w:rPr>
          <w:rFonts w:ascii="Book Antiqua" w:hAnsi="Book Antiqua"/>
        </w:rPr>
        <w:t>Dry powder</w:t>
      </w:r>
      <w:proofErr w:type="gramEnd"/>
      <w:r>
        <w:rPr>
          <w:rFonts w:ascii="Book Antiqua" w:hAnsi="Book Antiqua"/>
        </w:rPr>
        <w:t xml:space="preserve"> Magnetic Particle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138</w:t>
      </w:r>
      <w:r>
        <w:rPr>
          <w:rFonts w:ascii="Book Antiqua" w:hAnsi="Book Antiqua"/>
        </w:rPr>
        <w:tab/>
        <w:t>Wet magnetic Particle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 xml:space="preserve">ASTM E </w:t>
      </w:r>
      <w:proofErr w:type="gramStart"/>
      <w:r>
        <w:rPr>
          <w:rFonts w:ascii="Book Antiqua" w:hAnsi="Book Antiqua"/>
        </w:rPr>
        <w:t xml:space="preserve">165 </w:t>
      </w:r>
      <w:r>
        <w:rPr>
          <w:rFonts w:ascii="Book Antiqua" w:hAnsi="Book Antiqua"/>
        </w:rPr>
        <w:tab/>
        <w:t xml:space="preserve">Liquid </w:t>
      </w:r>
      <w:proofErr w:type="spellStart"/>
      <w:r>
        <w:rPr>
          <w:rFonts w:ascii="Book Antiqua" w:hAnsi="Book Antiqua"/>
        </w:rPr>
        <w:t>Penetrant</w:t>
      </w:r>
      <w:proofErr w:type="spellEnd"/>
      <w:r>
        <w:rPr>
          <w:rFonts w:ascii="Book Antiqua" w:hAnsi="Book Antiqua"/>
        </w:rPr>
        <w:t xml:space="preserve"> Inspection</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3600</w:t>
      </w:r>
      <w:r>
        <w:rPr>
          <w:rFonts w:ascii="Book Antiqua" w:hAnsi="Book Antiqua"/>
        </w:rPr>
        <w:tab/>
        <w:t xml:space="preserve">Methods of testing of Fusion Welded joints and Weld metal in </w:t>
      </w:r>
      <w:proofErr w:type="gramStart"/>
      <w:r>
        <w:rPr>
          <w:rFonts w:ascii="Book Antiqua" w:hAnsi="Book Antiqua"/>
        </w:rPr>
        <w:t>steel</w:t>
      </w:r>
      <w:proofErr w:type="gramEnd"/>
      <w:r>
        <w:rPr>
          <w:rFonts w:ascii="Book Antiqua" w:hAnsi="Book Antiqua"/>
        </w:rPr>
        <w:t xml:space="preserve"> </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483</w:t>
      </w:r>
      <w:r>
        <w:rPr>
          <w:rFonts w:ascii="Book Antiqua" w:hAnsi="Book Antiqua"/>
        </w:rPr>
        <w:tab/>
        <w:t>Recommended practice for Radiographic inspection of fusion welded butt joints in steel pipes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lastRenderedPageBreak/>
        <w:t>IS 3589</w:t>
      </w:r>
      <w:r>
        <w:rPr>
          <w:rFonts w:ascii="Book Antiqua" w:hAnsi="Book Antiqua"/>
        </w:rPr>
        <w:tab/>
        <w:t xml:space="preserve">Specification for seamless or </w:t>
      </w:r>
      <w:proofErr w:type="gramStart"/>
      <w:r>
        <w:rPr>
          <w:rFonts w:ascii="Book Antiqua" w:hAnsi="Book Antiqua"/>
        </w:rPr>
        <w:t>Electrically</w:t>
      </w:r>
      <w:proofErr w:type="gramEnd"/>
      <w:r>
        <w:rPr>
          <w:rFonts w:ascii="Book Antiqua" w:hAnsi="Book Antiqua"/>
        </w:rPr>
        <w:t xml:space="preserve"> welded pipes for water, Gas and Sewage</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6631</w:t>
      </w:r>
      <w:r>
        <w:rPr>
          <w:rFonts w:ascii="Book Antiqua" w:hAnsi="Book Antiqua"/>
        </w:rPr>
        <w:tab/>
        <w:t>Steel pipes for Hydraulic purposes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7343</w:t>
      </w:r>
      <w:r>
        <w:rPr>
          <w:rFonts w:ascii="Book Antiqua" w:hAnsi="Book Antiqua"/>
        </w:rPr>
        <w:tab/>
        <w:t xml:space="preserve">Code of practice for ultrasonic testing for ferrous Welded Pipes and Tubular </w:t>
      </w:r>
      <w:proofErr w:type="gramStart"/>
      <w:r>
        <w:rPr>
          <w:rFonts w:ascii="Book Antiqua" w:hAnsi="Book Antiqua"/>
        </w:rPr>
        <w:t>Products</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2598</w:t>
      </w:r>
      <w:r>
        <w:rPr>
          <w:rFonts w:ascii="Book Antiqua" w:hAnsi="Book Antiqua"/>
        </w:rPr>
        <w:tab/>
        <w:t xml:space="preserve">Safety code for Industrial Radiographic </w:t>
      </w:r>
      <w:proofErr w:type="gramStart"/>
      <w:r>
        <w:rPr>
          <w:rFonts w:ascii="Book Antiqua" w:hAnsi="Book Antiqua"/>
        </w:rPr>
        <w:t>Practice</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5822</w:t>
      </w:r>
      <w:r>
        <w:rPr>
          <w:rFonts w:ascii="Book Antiqua" w:hAnsi="Book Antiqua"/>
        </w:rPr>
        <w:tab/>
        <w:t xml:space="preserve">Code of Practice for laying of electrically welded steel pipes for water </w:t>
      </w:r>
      <w:proofErr w:type="gramStart"/>
      <w:r>
        <w:rPr>
          <w:rFonts w:ascii="Book Antiqua" w:hAnsi="Book Antiqua"/>
        </w:rPr>
        <w:t>supply</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1566</w:t>
      </w:r>
      <w:r>
        <w:rPr>
          <w:rFonts w:ascii="Book Antiqua" w:hAnsi="Book Antiqua"/>
        </w:rPr>
        <w:tab/>
        <w:t xml:space="preserve">Hard drawn steel wire fabric for concrete </w:t>
      </w:r>
      <w:proofErr w:type="gramStart"/>
      <w:r>
        <w:rPr>
          <w:rFonts w:ascii="Book Antiqua" w:hAnsi="Book Antiqua"/>
        </w:rPr>
        <w:t>reinforcement</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6419</w:t>
      </w:r>
      <w:r>
        <w:rPr>
          <w:rFonts w:ascii="Book Antiqua" w:hAnsi="Book Antiqua"/>
        </w:rPr>
        <w:tab/>
        <w:t>Welding rods and bare electrodes for glass shielded are welding of structural steel</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1974</w:t>
      </w:r>
      <w:r>
        <w:rPr>
          <w:rFonts w:ascii="Book Antiqua" w:hAnsi="Book Antiqua"/>
        </w:rPr>
        <w:tab/>
        <w:t>Bare wire electrodes for submerged arc welding</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7307</w:t>
      </w:r>
      <w:r>
        <w:rPr>
          <w:rFonts w:ascii="Book Antiqua" w:hAnsi="Book Antiqua"/>
        </w:rPr>
        <w:tab/>
        <w:t>Approval tests for welding procedures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7310</w:t>
      </w:r>
      <w:r>
        <w:rPr>
          <w:rFonts w:ascii="Book Antiqua" w:hAnsi="Book Antiqua"/>
        </w:rPr>
        <w:tab/>
        <w:t xml:space="preserve">Approval tests for welders working to approved welding procedures </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2720</w:t>
      </w:r>
      <w:r>
        <w:rPr>
          <w:rFonts w:ascii="Book Antiqua" w:hAnsi="Book Antiqua"/>
        </w:rPr>
        <w:tab/>
        <w:t xml:space="preserve">Methods of test for </w:t>
      </w:r>
      <w:proofErr w:type="gramStart"/>
      <w:r>
        <w:rPr>
          <w:rFonts w:ascii="Book Antiqua" w:hAnsi="Book Antiqua"/>
        </w:rPr>
        <w:t>soils</w:t>
      </w:r>
      <w:proofErr w:type="gramEnd"/>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780</w:t>
      </w:r>
      <w:r>
        <w:rPr>
          <w:rFonts w:ascii="Book Antiqua" w:hAnsi="Book Antiqua"/>
        </w:rPr>
        <w:tab/>
        <w:t>Specification for Sluice valves for water work purposes. (50 to 300mm size)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2906</w:t>
      </w:r>
      <w:r>
        <w:rPr>
          <w:rFonts w:ascii="Book Antiqua" w:hAnsi="Book Antiqua"/>
        </w:rPr>
        <w:tab/>
        <w:t xml:space="preserve">Specification for sluice valves for water work purposes (350 to 1200mm </w:t>
      </w:r>
      <w:proofErr w:type="gramStart"/>
      <w:r>
        <w:rPr>
          <w:rFonts w:ascii="Book Antiqua" w:hAnsi="Book Antiqua"/>
        </w:rPr>
        <w:t>size</w:t>
      </w:r>
      <w:proofErr w:type="gramEnd"/>
      <w:r>
        <w:rPr>
          <w:rFonts w:ascii="Book Antiqua" w:hAnsi="Book Antiqua"/>
        </w:rPr>
        <w: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1916</w:t>
      </w:r>
      <w:r>
        <w:rPr>
          <w:rFonts w:ascii="Book Antiqua" w:hAnsi="Book Antiqua"/>
        </w:rPr>
        <w:tab/>
        <w:t xml:space="preserve">Steel cylinder pipe with concrete lining and </w:t>
      </w:r>
      <w:proofErr w:type="gramStart"/>
      <w:r>
        <w:rPr>
          <w:rFonts w:ascii="Book Antiqua" w:hAnsi="Book Antiqua"/>
        </w:rPr>
        <w:t>coating</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7322</w:t>
      </w:r>
      <w:r>
        <w:rPr>
          <w:rFonts w:ascii="Book Antiqua" w:hAnsi="Book Antiqua"/>
        </w:rPr>
        <w:tab/>
        <w:t xml:space="preserve">Specials for steel cylinder reinforced concrete </w:t>
      </w:r>
      <w:proofErr w:type="gramStart"/>
      <w:r>
        <w:rPr>
          <w:rFonts w:ascii="Book Antiqua" w:hAnsi="Book Antiqua"/>
        </w:rPr>
        <w:t>pipes</w:t>
      </w:r>
      <w:proofErr w:type="gramEnd"/>
    </w:p>
    <w:p w:rsidR="006D7241" w:rsidRDefault="006D7241" w:rsidP="006D7241">
      <w:pPr>
        <w:tabs>
          <w:tab w:val="left" w:pos="2880"/>
        </w:tabs>
        <w:spacing w:after="240"/>
        <w:ind w:left="2880" w:hanging="1800"/>
        <w:jc w:val="both"/>
        <w:rPr>
          <w:rFonts w:ascii="Book Antiqua" w:hAnsi="Book Antiqua"/>
        </w:rPr>
      </w:pPr>
      <w:r>
        <w:rPr>
          <w:rFonts w:ascii="Book Antiqua" w:hAnsi="Book Antiqua"/>
        </w:rPr>
        <w:t>IS 11906</w:t>
      </w:r>
      <w:r>
        <w:rPr>
          <w:rFonts w:ascii="Book Antiqua" w:hAnsi="Book Antiqua"/>
        </w:rPr>
        <w:tab/>
        <w:t xml:space="preserve">Recommended for cement mortar lining </w:t>
      </w:r>
      <w:proofErr w:type="spellStart"/>
      <w:r>
        <w:rPr>
          <w:rFonts w:ascii="Book Antiqua" w:hAnsi="Book Antiqua"/>
        </w:rPr>
        <w:t>for</w:t>
      </w:r>
      <w:proofErr w:type="spellEnd"/>
      <w:r>
        <w:rPr>
          <w:rFonts w:ascii="Book Antiqua" w:hAnsi="Book Antiqua"/>
        </w:rPr>
        <w:t xml:space="preserve"> cast iron, mild steel and ductile iron pipes and fittings for transportation of water.</w:t>
      </w:r>
    </w:p>
    <w:p w:rsidR="006D7241" w:rsidRDefault="006D7241" w:rsidP="003E1261">
      <w:pPr>
        <w:numPr>
          <w:ilvl w:val="1"/>
          <w:numId w:val="38"/>
        </w:numPr>
        <w:spacing w:after="120" w:line="240" w:lineRule="auto"/>
        <w:ind w:left="720" w:hanging="720"/>
        <w:jc w:val="both"/>
        <w:rPr>
          <w:rFonts w:ascii="Book Antiqua" w:hAnsi="Book Antiqua"/>
          <w:b/>
          <w:bCs/>
        </w:rPr>
      </w:pPr>
      <w:r>
        <w:rPr>
          <w:rFonts w:ascii="Book Antiqua" w:hAnsi="Book Antiqua"/>
          <w:b/>
          <w:bCs/>
        </w:rPr>
        <w:t>Materials</w:t>
      </w:r>
    </w:p>
    <w:p w:rsidR="006D7241" w:rsidRDefault="006D7241" w:rsidP="006D7241">
      <w:pPr>
        <w:spacing w:before="120" w:after="120"/>
        <w:ind w:left="720"/>
        <w:jc w:val="both"/>
        <w:rPr>
          <w:rFonts w:ascii="Book Antiqua" w:hAnsi="Book Antiqua"/>
        </w:rPr>
      </w:pPr>
      <w:r>
        <w:rPr>
          <w:rFonts w:ascii="Book Antiqua" w:hAnsi="Book Antiqua"/>
        </w:rPr>
        <w:t>Steel plates – The steel plates for pipes fittings, specials and stiffeners shall be of mild steel conforming to IS2062 Grade B, with no negative tolerances on the plate thickness</w:t>
      </w:r>
    </w:p>
    <w:p w:rsidR="006D7241" w:rsidRDefault="006D7241" w:rsidP="006D7241">
      <w:pPr>
        <w:ind w:firstLine="720"/>
        <w:jc w:val="both"/>
        <w:rPr>
          <w:rFonts w:ascii="Book Antiqua" w:hAnsi="Book Antiqua"/>
        </w:rPr>
      </w:pPr>
      <w:r>
        <w:rPr>
          <w:rFonts w:ascii="Book Antiqua" w:hAnsi="Book Antiqua"/>
        </w:rPr>
        <w:t>Cement – Ordinary Portland cement conforming to IS 269.</w:t>
      </w:r>
    </w:p>
    <w:p w:rsidR="006D7241" w:rsidRDefault="006D7241" w:rsidP="006D7241">
      <w:pPr>
        <w:ind w:firstLine="720"/>
        <w:jc w:val="both"/>
        <w:rPr>
          <w:rFonts w:ascii="Book Antiqua" w:hAnsi="Book Antiqua"/>
        </w:rPr>
      </w:pPr>
      <w:r>
        <w:rPr>
          <w:rFonts w:ascii="Book Antiqua" w:hAnsi="Book Antiqua"/>
        </w:rPr>
        <w:t>Aggregate – The aggregate shall confirm to IS 383</w:t>
      </w:r>
    </w:p>
    <w:p w:rsidR="006D7241" w:rsidRDefault="006D7241" w:rsidP="006D7241">
      <w:pPr>
        <w:ind w:left="720"/>
        <w:jc w:val="both"/>
        <w:rPr>
          <w:rFonts w:ascii="Book Antiqua" w:hAnsi="Book Antiqua"/>
        </w:rPr>
      </w:pPr>
      <w:r>
        <w:rPr>
          <w:rFonts w:ascii="Book Antiqua" w:hAnsi="Book Antiqua"/>
        </w:rPr>
        <w:t xml:space="preserve">Water – The water used in preparation of concrete mix shall conform to the requirements of mixing water specified in </w:t>
      </w:r>
      <w:proofErr w:type="gramStart"/>
      <w:r>
        <w:rPr>
          <w:rFonts w:ascii="Book Antiqua" w:hAnsi="Book Antiqua"/>
        </w:rPr>
        <w:t>IS :</w:t>
      </w:r>
      <w:proofErr w:type="gramEnd"/>
      <w:r>
        <w:rPr>
          <w:rFonts w:ascii="Book Antiqua" w:hAnsi="Book Antiqua"/>
        </w:rPr>
        <w:t xml:space="preserve"> 456</w:t>
      </w:r>
    </w:p>
    <w:p w:rsidR="006D7241" w:rsidRDefault="006D7241" w:rsidP="006D7241">
      <w:pPr>
        <w:ind w:left="720"/>
        <w:jc w:val="both"/>
        <w:rPr>
          <w:rFonts w:ascii="Book Antiqua" w:hAnsi="Book Antiqua"/>
        </w:rPr>
      </w:pPr>
      <w:r>
        <w:rPr>
          <w:rFonts w:ascii="Book Antiqua" w:hAnsi="Book Antiqua"/>
        </w:rPr>
        <w:lastRenderedPageBreak/>
        <w:t>Welding consumables – such as electrodes, filler rods and wires shall conform to IS 814, IS 3613, IS 6419 and IS 7280</w:t>
      </w:r>
    </w:p>
    <w:p w:rsidR="006D7241" w:rsidRDefault="006D7241" w:rsidP="006D7241">
      <w:pPr>
        <w:spacing w:after="240"/>
        <w:ind w:left="720"/>
        <w:jc w:val="both"/>
        <w:rPr>
          <w:rFonts w:ascii="Book Antiqua" w:hAnsi="Book Antiqua"/>
        </w:rPr>
      </w:pPr>
      <w:r>
        <w:rPr>
          <w:rFonts w:ascii="Book Antiqua" w:hAnsi="Book Antiqua"/>
        </w:rPr>
        <w:t>When requested by the Engineers, the contractor shall provide test sample of the materials to be used in the works for testing. The cost of such tests shall be borne by the contractor and shall be included in his item rates.</w:t>
      </w:r>
    </w:p>
    <w:p w:rsidR="006D7241" w:rsidRDefault="00DB26DC" w:rsidP="006D7241">
      <w:pPr>
        <w:spacing w:before="120" w:after="120"/>
        <w:jc w:val="both"/>
        <w:rPr>
          <w:rFonts w:ascii="Book Antiqua" w:hAnsi="Book Antiqua"/>
          <w:b/>
          <w:bCs/>
        </w:rPr>
      </w:pPr>
      <w:r>
        <w:rPr>
          <w:rFonts w:ascii="Book Antiqua" w:hAnsi="Book Antiqua"/>
          <w:b/>
          <w:bCs/>
        </w:rPr>
        <w:t>6</w:t>
      </w:r>
      <w:r w:rsidR="006D7241">
        <w:rPr>
          <w:rFonts w:ascii="Book Antiqua" w:hAnsi="Book Antiqua"/>
          <w:b/>
          <w:bCs/>
        </w:rPr>
        <w:t>.4</w:t>
      </w:r>
      <w:r w:rsidR="006D7241">
        <w:rPr>
          <w:rFonts w:ascii="Book Antiqua" w:hAnsi="Book Antiqua"/>
          <w:b/>
          <w:bCs/>
        </w:rPr>
        <w:tab/>
        <w:t>Inspection</w:t>
      </w:r>
    </w:p>
    <w:p w:rsidR="006D7241" w:rsidRDefault="006D7241" w:rsidP="006D7241">
      <w:pPr>
        <w:spacing w:before="120" w:after="120"/>
        <w:ind w:left="720"/>
        <w:jc w:val="both"/>
        <w:rPr>
          <w:rFonts w:ascii="Book Antiqua" w:hAnsi="Book Antiqua"/>
        </w:rPr>
      </w:pPr>
      <w:r>
        <w:rPr>
          <w:rFonts w:ascii="Book Antiqua" w:hAnsi="Book Antiqua"/>
        </w:rPr>
        <w:t>All works and material under specification will be rigidly inspected during all phases of manufacture and testing and such inspection shall not relieve the contractor of his responsibility to furnish materials and performed work in accordance with this specification.</w:t>
      </w:r>
    </w:p>
    <w:p w:rsidR="006D7241" w:rsidRDefault="006D7241" w:rsidP="006D7241">
      <w:pPr>
        <w:ind w:left="720"/>
        <w:jc w:val="both"/>
        <w:rPr>
          <w:rFonts w:ascii="Book Antiqua" w:hAnsi="Book Antiqua"/>
        </w:rPr>
      </w:pPr>
      <w:r>
        <w:rPr>
          <w:rFonts w:ascii="Book Antiqua" w:hAnsi="Book Antiqua"/>
        </w:rPr>
        <w:t>The contractor will notify the engineer, in advance of the procurement of materials and fabrication thereof, in order that the employer may arrange for mill and shop inspection. The engineer may reject any or all materials or work that does not meet with any of the requirements of this specification. The contractor shall rectify or replace such rejected material/performed work at his own cost, to the satisfaction of the engineer.</w:t>
      </w:r>
    </w:p>
    <w:p w:rsidR="006D7241" w:rsidRDefault="006D7241" w:rsidP="006D7241">
      <w:pPr>
        <w:spacing w:before="120" w:after="120"/>
        <w:ind w:left="720"/>
        <w:jc w:val="both"/>
        <w:rPr>
          <w:rFonts w:ascii="Book Antiqua" w:hAnsi="Book Antiqua"/>
        </w:rPr>
      </w:pPr>
      <w:r>
        <w:rPr>
          <w:rFonts w:ascii="Book Antiqua" w:hAnsi="Book Antiqua"/>
        </w:rPr>
        <w:t>The Engineer shall have free access to those parts of all plants or any other premises and sites that are concerned with the furnishing of materials or the performance of the work under this specification.</w:t>
      </w:r>
    </w:p>
    <w:p w:rsidR="006D7241" w:rsidRDefault="006D7241" w:rsidP="006D7241">
      <w:pPr>
        <w:ind w:left="720"/>
        <w:jc w:val="both"/>
        <w:rPr>
          <w:rFonts w:ascii="Book Antiqua" w:hAnsi="Book Antiqua"/>
        </w:rPr>
      </w:pPr>
      <w:r>
        <w:rPr>
          <w:rFonts w:ascii="Book Antiqua" w:hAnsi="Book Antiqua"/>
        </w:rPr>
        <w:t>The contractor shall supply free of cost required specimen of materials for testing by the employer at any time during the progress of work and shall bear the cost of all such tests or retests to the satisfaction of engineer.</w:t>
      </w:r>
    </w:p>
    <w:p w:rsidR="006D7241" w:rsidRDefault="006D7241" w:rsidP="00DB26DC">
      <w:pPr>
        <w:spacing w:before="120" w:after="360"/>
        <w:ind w:left="720"/>
        <w:jc w:val="both"/>
        <w:rPr>
          <w:rFonts w:ascii="Book Antiqua" w:hAnsi="Book Antiqua"/>
        </w:rPr>
      </w:pPr>
      <w:r>
        <w:rPr>
          <w:rFonts w:ascii="Book Antiqua" w:hAnsi="Book Antiqua"/>
        </w:rPr>
        <w:t>The contractor shall provide 2(two) sets of accurate “GO” and ‘No Go’ ring gauges to measure the diameter of pipes, specials and fitting for the use of the Engineer at no extra cost.</w:t>
      </w:r>
    </w:p>
    <w:p w:rsidR="00DB26DC" w:rsidRDefault="00DB26DC" w:rsidP="00DB26DC">
      <w:pPr>
        <w:numPr>
          <w:ilvl w:val="2"/>
          <w:numId w:val="39"/>
        </w:numPr>
        <w:spacing w:before="120" w:after="360"/>
        <w:jc w:val="both"/>
        <w:rPr>
          <w:rFonts w:ascii="Book Antiqua" w:hAnsi="Book Antiqua"/>
        </w:rPr>
      </w:pPr>
      <w:r>
        <w:rPr>
          <w:rFonts w:ascii="Book Antiqua" w:hAnsi="Book Antiqua"/>
          <w:b/>
          <w:bCs/>
        </w:rPr>
        <w:t xml:space="preserve">Some of manufactures of MS pipe </w:t>
      </w:r>
      <w:r>
        <w:rPr>
          <w:rFonts w:ascii="Book Antiqua" w:hAnsi="Book Antiqua"/>
        </w:rPr>
        <w:t>are detailed below: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7630"/>
      </w:tblGrid>
      <w:tr w:rsidR="00DB26DC" w:rsidTr="00A34B7F">
        <w:tc>
          <w:tcPr>
            <w:tcW w:w="535" w:type="dxa"/>
          </w:tcPr>
          <w:p w:rsidR="00DB26DC" w:rsidRDefault="00DB26DC" w:rsidP="00A34B7F">
            <w:pPr>
              <w:spacing w:after="120" w:line="240" w:lineRule="auto"/>
              <w:jc w:val="both"/>
              <w:rPr>
                <w:rFonts w:ascii="Book Antiqua" w:hAnsi="Book Antiqua"/>
                <w:b/>
              </w:rPr>
            </w:pPr>
            <w:r>
              <w:rPr>
                <w:rFonts w:ascii="Book Antiqua" w:hAnsi="Book Antiqua"/>
                <w:b/>
              </w:rPr>
              <w:t>1)</w:t>
            </w:r>
          </w:p>
        </w:tc>
        <w:tc>
          <w:tcPr>
            <w:tcW w:w="7630" w:type="dxa"/>
          </w:tcPr>
          <w:p w:rsidR="00DB26DC" w:rsidRDefault="00DB26DC" w:rsidP="00A34B7F">
            <w:pPr>
              <w:spacing w:after="120" w:line="240" w:lineRule="auto"/>
              <w:jc w:val="both"/>
              <w:rPr>
                <w:rFonts w:ascii="Book Antiqua" w:hAnsi="Book Antiqua"/>
                <w:b/>
                <w:sz w:val="16"/>
                <w:szCs w:val="16"/>
              </w:rPr>
            </w:pPr>
            <w:r>
              <w:rPr>
                <w:rFonts w:ascii="Book Antiqua" w:hAnsi="Book Antiqua"/>
                <w:b/>
              </w:rPr>
              <w:t>M.S. PIPES</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Steel Authority of India Ltd., No.8, </w:t>
            </w:r>
            <w:smartTag w:uri="urn:schemas-microsoft-com:office:smarttags" w:element="place">
              <w:smartTag w:uri="urn:schemas-microsoft-com:office:smarttags" w:element="PlaceName">
                <w:r>
                  <w:rPr>
                    <w:rFonts w:ascii="Book Antiqua" w:hAnsi="Book Antiqua"/>
                  </w:rPr>
                  <w:t>BISL</w:t>
                </w:r>
              </w:smartTag>
              <w:r>
                <w:rPr>
                  <w:rFonts w:ascii="Book Antiqua" w:hAnsi="Book Antiqua"/>
                </w:rPr>
                <w:t xml:space="preserve"> </w:t>
              </w:r>
              <w:smartTag w:uri="urn:schemas-microsoft-com:office:smarttags" w:element="PlaceType">
                <w:r>
                  <w:rPr>
                    <w:rFonts w:ascii="Book Antiqua" w:hAnsi="Book Antiqua"/>
                  </w:rPr>
                  <w:t>Building</w:t>
                </w:r>
              </w:smartTag>
            </w:smartTag>
            <w:r>
              <w:rPr>
                <w:rFonts w:ascii="Book Antiqua" w:hAnsi="Book Antiqua"/>
              </w:rPr>
              <w:t>, J.C. Road,            Bangalore-560 002.</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2.</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Welspun</w:t>
            </w:r>
            <w:proofErr w:type="spellEnd"/>
            <w:r>
              <w:rPr>
                <w:rFonts w:ascii="Book Antiqua" w:hAnsi="Book Antiqua"/>
              </w:rPr>
              <w:t>, Trade World, ‘B’ Wing, 9</w:t>
            </w:r>
            <w:r>
              <w:rPr>
                <w:rFonts w:ascii="Book Antiqua" w:hAnsi="Book Antiqua"/>
                <w:vertAlign w:val="superscript"/>
              </w:rPr>
              <w:t>th</w:t>
            </w:r>
            <w:r>
              <w:rPr>
                <w:rFonts w:ascii="Book Antiqua" w:hAnsi="Book Antiqua"/>
              </w:rPr>
              <w:t xml:space="preserve"> Floor, Kamala Mills Compound, </w:t>
            </w:r>
            <w:proofErr w:type="spellStart"/>
            <w:r>
              <w:rPr>
                <w:rFonts w:ascii="Book Antiqua" w:hAnsi="Book Antiqua"/>
              </w:rPr>
              <w:t>Senapati</w:t>
            </w:r>
            <w:proofErr w:type="spellEnd"/>
            <w:r>
              <w:rPr>
                <w:rFonts w:ascii="Book Antiqua" w:hAnsi="Book Antiqua"/>
              </w:rPr>
              <w:t xml:space="preserve"> </w:t>
            </w:r>
            <w:proofErr w:type="spellStart"/>
            <w:r>
              <w:rPr>
                <w:rFonts w:ascii="Book Antiqua" w:hAnsi="Book Antiqua"/>
              </w:rPr>
              <w:t>Bepat</w:t>
            </w:r>
            <w:proofErr w:type="spellEnd"/>
            <w:r>
              <w:rPr>
                <w:rFonts w:ascii="Book Antiqua" w:hAnsi="Book Antiqua"/>
              </w:rPr>
              <w:t xml:space="preserve"> </w:t>
            </w:r>
            <w:proofErr w:type="spellStart"/>
            <w:r>
              <w:rPr>
                <w:rFonts w:ascii="Book Antiqua" w:hAnsi="Book Antiqua"/>
              </w:rPr>
              <w:t>Marg</w:t>
            </w:r>
            <w:proofErr w:type="spellEnd"/>
            <w:r>
              <w:rPr>
                <w:rFonts w:ascii="Book Antiqua" w:hAnsi="Book Antiqua"/>
              </w:rPr>
              <w:t xml:space="preserve">, Lower  </w:t>
            </w:r>
            <w:proofErr w:type="spellStart"/>
            <w:r>
              <w:rPr>
                <w:rFonts w:ascii="Book Antiqua" w:hAnsi="Book Antiqua"/>
              </w:rPr>
              <w:t>Parel</w:t>
            </w:r>
            <w:proofErr w:type="spellEnd"/>
            <w:r>
              <w:rPr>
                <w:rFonts w:ascii="Book Antiqua" w:hAnsi="Book Antiqua"/>
              </w:rPr>
              <w:t>, Mumbai- 400 013,</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3.</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Swastik</w:t>
            </w:r>
            <w:proofErr w:type="spellEnd"/>
            <w:r>
              <w:rPr>
                <w:rFonts w:ascii="Book Antiqua" w:hAnsi="Book Antiqua"/>
              </w:rPr>
              <w:t xml:space="preserve"> Pipes Ltd., No.41, K.M. Delhi, </w:t>
            </w:r>
            <w:proofErr w:type="spellStart"/>
            <w:r>
              <w:rPr>
                <w:rFonts w:ascii="Book Antiqua" w:hAnsi="Book Antiqua"/>
              </w:rPr>
              <w:t>Rohtak</w:t>
            </w:r>
            <w:proofErr w:type="spellEnd"/>
            <w:r>
              <w:rPr>
                <w:rFonts w:ascii="Book Antiqua" w:hAnsi="Book Antiqua"/>
              </w:rPr>
              <w:t xml:space="preserve"> Road, District </w:t>
            </w:r>
            <w:proofErr w:type="spellStart"/>
            <w:r>
              <w:rPr>
                <w:rFonts w:ascii="Book Antiqua" w:hAnsi="Book Antiqua"/>
              </w:rPr>
              <w:t>Jhajjar</w:t>
            </w:r>
            <w:proofErr w:type="spellEnd"/>
            <w:r>
              <w:rPr>
                <w:rFonts w:ascii="Book Antiqua" w:hAnsi="Book Antiqua"/>
              </w:rPr>
              <w:t xml:space="preserve"> (Haryana).</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4.</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Asian Mills </w:t>
            </w:r>
            <w:proofErr w:type="spellStart"/>
            <w:proofErr w:type="gramStart"/>
            <w:r>
              <w:rPr>
                <w:rFonts w:ascii="Book Antiqua" w:hAnsi="Book Antiqua"/>
              </w:rPr>
              <w:t>Pvt.Ltd</w:t>
            </w:r>
            <w:proofErr w:type="spellEnd"/>
            <w:r>
              <w:rPr>
                <w:rFonts w:ascii="Book Antiqua" w:hAnsi="Book Antiqua"/>
              </w:rPr>
              <w:t>.,</w:t>
            </w:r>
            <w:proofErr w:type="gramEnd"/>
            <w:r>
              <w:rPr>
                <w:rFonts w:ascii="Book Antiqua" w:hAnsi="Book Antiqua"/>
              </w:rPr>
              <w:t xml:space="preserve"> 104, </w:t>
            </w:r>
            <w:proofErr w:type="spellStart"/>
            <w:r>
              <w:rPr>
                <w:rFonts w:ascii="Book Antiqua" w:hAnsi="Book Antiqua"/>
              </w:rPr>
              <w:t>Sarkar</w:t>
            </w:r>
            <w:proofErr w:type="spellEnd"/>
            <w:r>
              <w:rPr>
                <w:rFonts w:ascii="Book Antiqua" w:hAnsi="Book Antiqua"/>
              </w:rPr>
              <w:t>-</w:t>
            </w:r>
            <w:smartTag w:uri="urn:schemas-microsoft-com:office:smarttags" w:element="stockticker">
              <w:r>
                <w:rPr>
                  <w:rFonts w:ascii="Book Antiqua" w:hAnsi="Book Antiqua"/>
                </w:rPr>
                <w:t>III</w:t>
              </w:r>
            </w:smartTag>
            <w:r>
              <w:rPr>
                <w:rFonts w:ascii="Book Antiqua" w:hAnsi="Book Antiqua"/>
              </w:rPr>
              <w:t xml:space="preserve"> Opp. Old High Court, Near </w:t>
            </w:r>
            <w:smartTag w:uri="urn:schemas-microsoft-com:office:smarttags" w:element="Street">
              <w:smartTag w:uri="urn:schemas-microsoft-com:office:smarttags" w:element="address">
                <w:r>
                  <w:rPr>
                    <w:rFonts w:ascii="Book Antiqua" w:hAnsi="Book Antiqua"/>
                  </w:rPr>
                  <w:t>Income Tax Circle</w:t>
                </w:r>
              </w:smartTag>
            </w:smartTag>
            <w:r>
              <w:rPr>
                <w:rFonts w:ascii="Book Antiqua" w:hAnsi="Book Antiqua"/>
              </w:rPr>
              <w:t>, Ahmedabad-380 014.</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5.</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Surya Engineers, Plot No. G20/8, MIDC Area, </w:t>
            </w:r>
            <w:proofErr w:type="spellStart"/>
            <w:r>
              <w:rPr>
                <w:rFonts w:ascii="Book Antiqua" w:hAnsi="Book Antiqua"/>
              </w:rPr>
              <w:t>Ahmadnagar</w:t>
            </w:r>
            <w:proofErr w:type="spellEnd"/>
            <w:r>
              <w:rPr>
                <w:rFonts w:ascii="Book Antiqua" w:hAnsi="Book Antiqua"/>
              </w:rPr>
              <w:t xml:space="preserve">, </w:t>
            </w:r>
            <w:smartTag w:uri="urn:schemas-microsoft-com:office:smarttags" w:element="place">
              <w:r>
                <w:rPr>
                  <w:rFonts w:ascii="Book Antiqua" w:hAnsi="Book Antiqua"/>
                </w:rPr>
                <w:lastRenderedPageBreak/>
                <w:t>Maharashtra</w:t>
              </w:r>
            </w:smartTag>
            <w:r>
              <w:rPr>
                <w:rFonts w:ascii="Book Antiqua" w:hAnsi="Book Antiqua"/>
              </w:rPr>
              <w:t>.</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lastRenderedPageBreak/>
              <w:t>6.</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PSL Holdings, 22, </w:t>
            </w:r>
            <w:proofErr w:type="spellStart"/>
            <w:r>
              <w:rPr>
                <w:rFonts w:ascii="Book Antiqua" w:hAnsi="Book Antiqua"/>
              </w:rPr>
              <w:t>Vaijavoor</w:t>
            </w:r>
            <w:proofErr w:type="spellEnd"/>
            <w:r>
              <w:rPr>
                <w:rFonts w:ascii="Book Antiqua" w:hAnsi="Book Antiqua"/>
              </w:rPr>
              <w:t xml:space="preserve"> Village, </w:t>
            </w:r>
            <w:proofErr w:type="spellStart"/>
            <w:r>
              <w:rPr>
                <w:rFonts w:ascii="Book Antiqua" w:hAnsi="Book Antiqua"/>
              </w:rPr>
              <w:t>Malai</w:t>
            </w:r>
            <w:proofErr w:type="spellEnd"/>
            <w:r>
              <w:rPr>
                <w:rFonts w:ascii="Book Antiqua" w:hAnsi="Book Antiqua"/>
              </w:rPr>
              <w:t xml:space="preserve"> </w:t>
            </w:r>
            <w:proofErr w:type="spellStart"/>
            <w:r>
              <w:rPr>
                <w:rFonts w:ascii="Book Antiqua" w:hAnsi="Book Antiqua"/>
              </w:rPr>
              <w:t>Vaiyavoor</w:t>
            </w:r>
            <w:proofErr w:type="spellEnd"/>
            <w:r>
              <w:rPr>
                <w:rFonts w:ascii="Book Antiqua" w:hAnsi="Book Antiqua"/>
              </w:rPr>
              <w:t xml:space="preserve"> P.O., </w:t>
            </w:r>
            <w:proofErr w:type="spellStart"/>
            <w:r>
              <w:rPr>
                <w:rFonts w:ascii="Book Antiqua" w:hAnsi="Book Antiqua"/>
              </w:rPr>
              <w:t>Mahuranthakam</w:t>
            </w:r>
            <w:proofErr w:type="spellEnd"/>
            <w:r>
              <w:rPr>
                <w:rFonts w:ascii="Book Antiqua" w:hAnsi="Book Antiqua"/>
              </w:rPr>
              <w:t xml:space="preserve"> </w:t>
            </w:r>
            <w:proofErr w:type="spellStart"/>
            <w:r>
              <w:rPr>
                <w:rFonts w:ascii="Book Antiqua" w:hAnsi="Book Antiqua"/>
              </w:rPr>
              <w:t>Taluk</w:t>
            </w:r>
            <w:proofErr w:type="spellEnd"/>
            <w:r>
              <w:rPr>
                <w:rFonts w:ascii="Book Antiqua" w:hAnsi="Book Antiqua"/>
              </w:rPr>
              <w:t xml:space="preserve">, </w:t>
            </w:r>
            <w:proofErr w:type="spellStart"/>
            <w:r>
              <w:rPr>
                <w:rFonts w:ascii="Book Antiqua" w:hAnsi="Book Antiqua"/>
              </w:rPr>
              <w:t>Kancheepuram</w:t>
            </w:r>
            <w:proofErr w:type="spellEnd"/>
            <w:r>
              <w:rPr>
                <w:rFonts w:ascii="Book Antiqua" w:hAnsi="Book Antiqua"/>
              </w:rPr>
              <w:t xml:space="preserve"> Dist – 603 308.</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7.</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Maharashtra Seamless Ltd., </w:t>
            </w:r>
            <w:proofErr w:type="spellStart"/>
            <w:r>
              <w:rPr>
                <w:rFonts w:ascii="Book Antiqua" w:hAnsi="Book Antiqua"/>
              </w:rPr>
              <w:t>Pipenagar</w:t>
            </w:r>
            <w:proofErr w:type="spellEnd"/>
            <w:r>
              <w:rPr>
                <w:rFonts w:ascii="Book Antiqua" w:hAnsi="Book Antiqua"/>
              </w:rPr>
              <w:t xml:space="preserve">, Village </w:t>
            </w:r>
            <w:proofErr w:type="spellStart"/>
            <w:r>
              <w:rPr>
                <w:rFonts w:ascii="Book Antiqua" w:hAnsi="Book Antiqua"/>
              </w:rPr>
              <w:t>Subeli</w:t>
            </w:r>
            <w:proofErr w:type="spellEnd"/>
            <w:r>
              <w:rPr>
                <w:rFonts w:ascii="Book Antiqua" w:hAnsi="Book Antiqua"/>
              </w:rPr>
              <w:t xml:space="preserve">, N.H.17, </w:t>
            </w:r>
            <w:smartTag w:uri="urn:schemas-microsoft-com:office:smarttags" w:element="Street">
              <w:smartTag w:uri="urn:schemas-microsoft-com:office:smarttags" w:element="address">
                <w:r>
                  <w:rPr>
                    <w:rFonts w:ascii="Book Antiqua" w:hAnsi="Book Antiqua"/>
                  </w:rPr>
                  <w:t>B.K.G. Road</w:t>
                </w:r>
              </w:smartTag>
            </w:smartTag>
            <w:r>
              <w:rPr>
                <w:rFonts w:ascii="Book Antiqua" w:hAnsi="Book Antiqua"/>
              </w:rPr>
              <w:t xml:space="preserve">, </w:t>
            </w:r>
            <w:proofErr w:type="spellStart"/>
            <w:r>
              <w:rPr>
                <w:rFonts w:ascii="Book Antiqua" w:hAnsi="Book Antiqua"/>
              </w:rPr>
              <w:t>Taluk</w:t>
            </w:r>
            <w:proofErr w:type="spellEnd"/>
            <w:r>
              <w:rPr>
                <w:rFonts w:ascii="Book Antiqua" w:hAnsi="Book Antiqua"/>
              </w:rPr>
              <w:t xml:space="preserve"> Rona, District </w:t>
            </w:r>
            <w:proofErr w:type="spellStart"/>
            <w:r>
              <w:rPr>
                <w:rFonts w:ascii="Book Antiqua" w:hAnsi="Book Antiqua"/>
              </w:rPr>
              <w:t>Raigad</w:t>
            </w:r>
            <w:proofErr w:type="spellEnd"/>
            <w:r>
              <w:rPr>
                <w:rFonts w:ascii="Book Antiqua" w:hAnsi="Book Antiqua"/>
              </w:rPr>
              <w:t xml:space="preserve">, </w:t>
            </w:r>
            <w:smartTag w:uri="urn:schemas-microsoft-com:office:smarttags" w:element="place">
              <w:r>
                <w:rPr>
                  <w:rFonts w:ascii="Book Antiqua" w:hAnsi="Book Antiqua"/>
                </w:rPr>
                <w:t>Maharashtra</w:t>
              </w:r>
            </w:smartTag>
            <w:r>
              <w:rPr>
                <w:rFonts w:ascii="Book Antiqua" w:hAnsi="Book Antiqua"/>
              </w:rPr>
              <w:t xml:space="preserve"> – 402 126.</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8.</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Mukut</w:t>
            </w:r>
            <w:proofErr w:type="spellEnd"/>
            <w:r>
              <w:rPr>
                <w:rFonts w:ascii="Book Antiqua" w:hAnsi="Book Antiqua"/>
              </w:rPr>
              <w:t xml:space="preserve"> Tanks &amp; Vessels, </w:t>
            </w:r>
            <w:proofErr w:type="spellStart"/>
            <w:r>
              <w:rPr>
                <w:rFonts w:ascii="Book Antiqua" w:hAnsi="Book Antiqua"/>
              </w:rPr>
              <w:t>Surindra</w:t>
            </w:r>
            <w:proofErr w:type="spellEnd"/>
            <w:r>
              <w:rPr>
                <w:rFonts w:ascii="Book Antiqua" w:hAnsi="Book Antiqua"/>
              </w:rPr>
              <w:t xml:space="preserve"> House, </w:t>
            </w:r>
            <w:proofErr w:type="spellStart"/>
            <w:r>
              <w:rPr>
                <w:rFonts w:ascii="Book Antiqua" w:hAnsi="Book Antiqua"/>
              </w:rPr>
              <w:t>Safaid</w:t>
            </w:r>
            <w:proofErr w:type="spellEnd"/>
            <w:r>
              <w:rPr>
                <w:rFonts w:ascii="Book Antiqua" w:hAnsi="Book Antiqua"/>
              </w:rPr>
              <w:t xml:space="preserve"> Pool, M.V. Road, </w:t>
            </w:r>
            <w:proofErr w:type="spellStart"/>
            <w:r>
              <w:rPr>
                <w:rFonts w:ascii="Book Antiqua" w:hAnsi="Book Antiqua"/>
              </w:rPr>
              <w:t>Sakinaka</w:t>
            </w:r>
            <w:proofErr w:type="spellEnd"/>
            <w:r>
              <w:rPr>
                <w:rFonts w:ascii="Book Antiqua" w:hAnsi="Book Antiqua"/>
              </w:rPr>
              <w:t>, Mumbai-400 072.</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9.</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Taher</w:t>
            </w:r>
            <w:proofErr w:type="spellEnd"/>
            <w:r>
              <w:rPr>
                <w:rFonts w:ascii="Book Antiqua" w:hAnsi="Book Antiqua"/>
              </w:rPr>
              <w:t xml:space="preserve"> Ali Industries &amp; Projects (P) Ltd., Survey No.23/A, </w:t>
            </w:r>
            <w:proofErr w:type="spellStart"/>
            <w:r>
              <w:rPr>
                <w:rFonts w:ascii="Book Antiqua" w:hAnsi="Book Antiqua"/>
              </w:rPr>
              <w:t>Agapally</w:t>
            </w:r>
            <w:proofErr w:type="spellEnd"/>
            <w:r>
              <w:rPr>
                <w:rFonts w:ascii="Book Antiqua" w:hAnsi="Book Antiqua"/>
              </w:rPr>
              <w:t xml:space="preserve"> Village, </w:t>
            </w:r>
            <w:proofErr w:type="spellStart"/>
            <w:r>
              <w:rPr>
                <w:rFonts w:ascii="Book Antiqua" w:hAnsi="Book Antiqua"/>
              </w:rPr>
              <w:t>Ibrahimpatnam</w:t>
            </w:r>
            <w:proofErr w:type="spellEnd"/>
            <w:r>
              <w:rPr>
                <w:rFonts w:ascii="Book Antiqua" w:hAnsi="Book Antiqua"/>
              </w:rPr>
              <w:t xml:space="preserve">, </w:t>
            </w:r>
            <w:proofErr w:type="spellStart"/>
            <w:r>
              <w:rPr>
                <w:rFonts w:ascii="Book Antiqua" w:hAnsi="Book Antiqua"/>
              </w:rPr>
              <w:t>Sagar</w:t>
            </w:r>
            <w:proofErr w:type="spellEnd"/>
            <w:r>
              <w:rPr>
                <w:rFonts w:ascii="Book Antiqua" w:hAnsi="Book Antiqua"/>
              </w:rPr>
              <w:t xml:space="preserve"> Road, R.R. District, Andhra Pradesh.</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10.</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Surindra</w:t>
            </w:r>
            <w:proofErr w:type="spellEnd"/>
            <w:r>
              <w:rPr>
                <w:rFonts w:ascii="Book Antiqua" w:hAnsi="Book Antiqua"/>
              </w:rPr>
              <w:t xml:space="preserve"> Engineering </w:t>
            </w:r>
            <w:proofErr w:type="spellStart"/>
            <w:r>
              <w:rPr>
                <w:rFonts w:ascii="Book Antiqua" w:hAnsi="Book Antiqua"/>
              </w:rPr>
              <w:t>Co.,Ltd</w:t>
            </w:r>
            <w:proofErr w:type="spellEnd"/>
            <w:r>
              <w:rPr>
                <w:rFonts w:ascii="Book Antiqua" w:hAnsi="Book Antiqua"/>
              </w:rPr>
              <w:t xml:space="preserve">., </w:t>
            </w:r>
            <w:proofErr w:type="spellStart"/>
            <w:r>
              <w:rPr>
                <w:rFonts w:ascii="Book Antiqua" w:hAnsi="Book Antiqua"/>
              </w:rPr>
              <w:t>Surindra</w:t>
            </w:r>
            <w:proofErr w:type="spellEnd"/>
            <w:r>
              <w:rPr>
                <w:rFonts w:ascii="Book Antiqua" w:hAnsi="Book Antiqua"/>
              </w:rPr>
              <w:t xml:space="preserve"> House, </w:t>
            </w:r>
            <w:proofErr w:type="spellStart"/>
            <w:r>
              <w:rPr>
                <w:rFonts w:ascii="Book Antiqua" w:hAnsi="Book Antiqua"/>
              </w:rPr>
              <w:t>P.O.Box</w:t>
            </w:r>
            <w:proofErr w:type="spellEnd"/>
            <w:r>
              <w:rPr>
                <w:rFonts w:ascii="Book Antiqua" w:hAnsi="Book Antiqua"/>
              </w:rPr>
              <w:t xml:space="preserve"> 8939, Mumbai.</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11.</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Pratibha</w:t>
            </w:r>
            <w:proofErr w:type="spellEnd"/>
            <w:r>
              <w:rPr>
                <w:rFonts w:ascii="Book Antiqua" w:hAnsi="Book Antiqua"/>
              </w:rPr>
              <w:t xml:space="preserve"> Pipes &amp; Structural Pvt., Ltd., </w:t>
            </w:r>
            <w:proofErr w:type="spellStart"/>
            <w:r>
              <w:rPr>
                <w:rFonts w:ascii="Book Antiqua" w:hAnsi="Book Antiqua"/>
              </w:rPr>
              <w:t>Shrikant</w:t>
            </w:r>
            <w:proofErr w:type="spellEnd"/>
            <w:r>
              <w:rPr>
                <w:rFonts w:ascii="Book Antiqua" w:hAnsi="Book Antiqua"/>
              </w:rPr>
              <w:t xml:space="preserve"> Chamber, Phase II,                5</w:t>
            </w:r>
            <w:r>
              <w:rPr>
                <w:rFonts w:ascii="Book Antiqua" w:hAnsi="Book Antiqua"/>
                <w:vertAlign w:val="superscript"/>
              </w:rPr>
              <w:t>th</w:t>
            </w:r>
            <w:r>
              <w:rPr>
                <w:rFonts w:ascii="Book Antiqua" w:hAnsi="Book Antiqua"/>
              </w:rPr>
              <w:t xml:space="preserve"> Floor, Near R.K. Studio, </w:t>
            </w:r>
            <w:proofErr w:type="spellStart"/>
            <w:r>
              <w:rPr>
                <w:rFonts w:ascii="Book Antiqua" w:hAnsi="Book Antiqua"/>
              </w:rPr>
              <w:t>Sion-Trombay</w:t>
            </w:r>
            <w:proofErr w:type="spellEnd"/>
            <w:r>
              <w:rPr>
                <w:rFonts w:ascii="Book Antiqua" w:hAnsi="Book Antiqua"/>
              </w:rPr>
              <w:t xml:space="preserve"> Road, </w:t>
            </w:r>
            <w:proofErr w:type="spellStart"/>
            <w:r>
              <w:rPr>
                <w:rFonts w:ascii="Book Antiqua" w:hAnsi="Book Antiqua"/>
              </w:rPr>
              <w:t>Chembur</w:t>
            </w:r>
            <w:proofErr w:type="spellEnd"/>
            <w:r>
              <w:rPr>
                <w:rFonts w:ascii="Book Antiqua" w:hAnsi="Book Antiqua"/>
              </w:rPr>
              <w:t>, Mumbai-71.</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12.</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Mukat</w:t>
            </w:r>
            <w:proofErr w:type="spellEnd"/>
            <w:r>
              <w:rPr>
                <w:rFonts w:ascii="Book Antiqua" w:hAnsi="Book Antiqua"/>
              </w:rPr>
              <w:t xml:space="preserve"> Pipes Ltd., D-46, M.I.D.C., </w:t>
            </w:r>
            <w:proofErr w:type="spellStart"/>
            <w:r>
              <w:rPr>
                <w:rFonts w:ascii="Book Antiqua" w:hAnsi="Book Antiqua"/>
              </w:rPr>
              <w:t>Baramathi</w:t>
            </w:r>
            <w:proofErr w:type="spellEnd"/>
            <w:r>
              <w:rPr>
                <w:rFonts w:ascii="Book Antiqua" w:hAnsi="Book Antiqua"/>
              </w:rPr>
              <w:t>, Pune-413 133.</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13.</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Subash</w:t>
            </w:r>
            <w:proofErr w:type="spellEnd"/>
            <w:r>
              <w:rPr>
                <w:rFonts w:ascii="Book Antiqua" w:hAnsi="Book Antiqua"/>
              </w:rPr>
              <w:t xml:space="preserve"> Pipes Ltd., 279-280, </w:t>
            </w:r>
            <w:smartTag w:uri="urn:schemas-microsoft-com:office:smarttags" w:element="Street">
              <w:smartTag w:uri="urn:schemas-microsoft-com:office:smarttags" w:element="address">
                <w:r>
                  <w:rPr>
                    <w:rFonts w:ascii="Book Antiqua" w:hAnsi="Book Antiqua"/>
                  </w:rPr>
                  <w:t xml:space="preserve">Mysore </w:t>
                </w:r>
                <w:proofErr w:type="spellStart"/>
                <w:r>
                  <w:rPr>
                    <w:rFonts w:ascii="Book Antiqua" w:hAnsi="Book Antiqua"/>
                  </w:rPr>
                  <w:t>Bannur</w:t>
                </w:r>
                <w:proofErr w:type="spellEnd"/>
                <w:r>
                  <w:rPr>
                    <w:rFonts w:ascii="Book Antiqua" w:hAnsi="Book Antiqua"/>
                  </w:rPr>
                  <w:t xml:space="preserve"> Road</w:t>
                </w:r>
              </w:smartTag>
            </w:smartTag>
            <w:r>
              <w:rPr>
                <w:rFonts w:ascii="Book Antiqua" w:hAnsi="Book Antiqua"/>
              </w:rPr>
              <w:t xml:space="preserve">, </w:t>
            </w:r>
            <w:proofErr w:type="spellStart"/>
            <w:smartTag w:uri="urn:schemas-microsoft-com:office:smarttags" w:element="PlaceName">
              <w:r>
                <w:rPr>
                  <w:rFonts w:ascii="Book Antiqua" w:hAnsi="Book Antiqua"/>
                </w:rPr>
                <w:t>Ranganathpura</w:t>
              </w:r>
            </w:smartTag>
            <w:proofErr w:type="spellEnd"/>
            <w:r>
              <w:rPr>
                <w:rFonts w:ascii="Book Antiqua" w:hAnsi="Book Antiqua"/>
              </w:rPr>
              <w:t xml:space="preserve"> </w:t>
            </w:r>
            <w:smartTag w:uri="urn:schemas-microsoft-com:office:smarttags" w:element="PlaceType">
              <w:r>
                <w:rPr>
                  <w:rFonts w:ascii="Book Antiqua" w:hAnsi="Book Antiqua"/>
                </w:rPr>
                <w:t>Village</w:t>
              </w:r>
            </w:smartTag>
            <w:r>
              <w:rPr>
                <w:rFonts w:ascii="Book Antiqua" w:hAnsi="Book Antiqua"/>
              </w:rPr>
              <w:t xml:space="preserve">, P.O. </w:t>
            </w:r>
            <w:proofErr w:type="spellStart"/>
            <w:r>
              <w:rPr>
                <w:rFonts w:ascii="Book Antiqua" w:hAnsi="Book Antiqua"/>
              </w:rPr>
              <w:t>Rangasamudra</w:t>
            </w:r>
            <w:proofErr w:type="spellEnd"/>
            <w:r>
              <w:rPr>
                <w:rFonts w:ascii="Book Antiqua" w:hAnsi="Book Antiqua"/>
              </w:rPr>
              <w:t xml:space="preserve"> District, </w:t>
            </w:r>
            <w:smartTag w:uri="urn:schemas-microsoft-com:office:smarttags" w:element="place">
              <w:smartTag w:uri="urn:schemas-microsoft-com:office:smarttags" w:element="City">
                <w:r>
                  <w:rPr>
                    <w:rFonts w:ascii="Book Antiqua" w:hAnsi="Book Antiqua"/>
                  </w:rPr>
                  <w:t>Mysore</w:t>
                </w:r>
              </w:smartTag>
            </w:smartTag>
            <w:r>
              <w:rPr>
                <w:rFonts w:ascii="Book Antiqua" w:hAnsi="Book Antiqua"/>
              </w:rPr>
              <w:t>.</w:t>
            </w:r>
          </w:p>
        </w:tc>
      </w:tr>
    </w:tbl>
    <w:p w:rsidR="00DB26DC" w:rsidRPr="00CA1E37" w:rsidRDefault="00DB26DC" w:rsidP="00DB26DC">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DB26DC" w:rsidRDefault="00DB26DC" w:rsidP="00DB26DC">
      <w:pPr>
        <w:spacing w:after="360" w:line="240" w:lineRule="auto"/>
        <w:ind w:left="480"/>
        <w:jc w:val="both"/>
        <w:rPr>
          <w:rFonts w:ascii="Book Antiqua" w:hAnsi="Book Antiqua"/>
          <w:b/>
          <w:bCs/>
        </w:rPr>
      </w:pPr>
    </w:p>
    <w:p w:rsidR="00CE4D85" w:rsidRDefault="00CE4D85" w:rsidP="006D7241">
      <w:pPr>
        <w:tabs>
          <w:tab w:val="left" w:pos="720"/>
        </w:tabs>
        <w:spacing w:before="120" w:after="120"/>
        <w:jc w:val="both"/>
        <w:rPr>
          <w:rFonts w:ascii="Book Antiqua" w:hAnsi="Book Antiqua"/>
          <w:b/>
          <w:bCs/>
        </w:rPr>
      </w:pPr>
      <w:r>
        <w:rPr>
          <w:rFonts w:ascii="Book Antiqua" w:hAnsi="Book Antiqua"/>
          <w:b/>
          <w:bCs/>
        </w:rPr>
        <w:t xml:space="preserve">6.5   </w:t>
      </w:r>
      <w:r>
        <w:rPr>
          <w:rFonts w:ascii="Book Antiqua" w:hAnsi="Book Antiqua"/>
          <w:b/>
          <w:bCs/>
        </w:rPr>
        <w:tab/>
        <w:t>Manufacture of Pipes and Specials</w:t>
      </w:r>
    </w:p>
    <w:p w:rsidR="00CE4D85" w:rsidRDefault="00CE4D85" w:rsidP="006D7241">
      <w:pPr>
        <w:tabs>
          <w:tab w:val="left" w:pos="720"/>
        </w:tabs>
        <w:spacing w:before="120" w:after="120"/>
        <w:jc w:val="both"/>
        <w:rPr>
          <w:rFonts w:ascii="Book Antiqua" w:hAnsi="Book Antiqua"/>
          <w:b/>
          <w:bCs/>
        </w:rPr>
      </w:pPr>
    </w:p>
    <w:p w:rsidR="006D7241" w:rsidRDefault="00CE4D85"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w:t>
      </w:r>
      <w:r w:rsidR="006D7241">
        <w:rPr>
          <w:rFonts w:ascii="Book Antiqua" w:hAnsi="Book Antiqua"/>
          <w:b/>
          <w:bCs/>
        </w:rPr>
        <w:tab/>
        <w:t>General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pipes shall be truly cylindrical, and straight in axis. The ends shall be accurately cut and prepared for field welding the external circumference of the pipe pieces which are to be fixed adjacent to the flange adapter with fixed outer diameter shall not deviate from theoretical one by more than 2mm. to obtain this accuracy the pipe shall be rolled several times, if necessary, as pipe pieces should be truly cylindrical. The external longitudinal welding of this pipe shall be ground smooth flush with surface to the satisfaction of the Engineer, for a length of 200 mm from the ends of the pipe. No extra cost shall be charged by the contractor for this grinding work.</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Minor repair by welding or otherwise shall be permitted at the discretion of the engineer, but such repairs shall be done only after obtaining the prior permission from the Engineer.  Any pipe or part thereof, which develops injurious defects during welding or other operations, shall be rejected.</w:t>
      </w:r>
    </w:p>
    <w:p w:rsidR="00D63B27" w:rsidRDefault="00D63B27" w:rsidP="006D7241">
      <w:pPr>
        <w:tabs>
          <w:tab w:val="left" w:pos="720"/>
        </w:tabs>
        <w:spacing w:before="120" w:after="360"/>
        <w:ind w:left="720"/>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lastRenderedPageBreak/>
        <w:t>6</w:t>
      </w:r>
      <w:r w:rsidR="006D7241">
        <w:rPr>
          <w:rFonts w:ascii="Book Antiqua" w:hAnsi="Book Antiqua"/>
          <w:b/>
          <w:bCs/>
        </w:rPr>
        <w:t>.5.2</w:t>
      </w:r>
      <w:r w:rsidR="006D7241">
        <w:rPr>
          <w:rFonts w:ascii="Book Antiqua" w:hAnsi="Book Antiqua"/>
          <w:b/>
          <w:bCs/>
        </w:rPr>
        <w:tab/>
        <w:t xml:space="preserve">Fabrication Yard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This fabrication yard meant for fabrication of pipes, specials etc shall also be equipped with facilities for testing, painting, lining, etc.  For completing the work under the present contract within the contract period, the fabrication yard shall be equipped with adequate numbers of equipment and plant including:</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Plate bending machine for rolling of pipe drums</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Automatic welding machines (suitable for circumferential as well as longitudinal welding)</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Hydraulic welding machines</w:t>
      </w:r>
    </w:p>
    <w:p w:rsidR="006D7241" w:rsidRDefault="006D7241" w:rsidP="00EE60A4">
      <w:pPr>
        <w:numPr>
          <w:ilvl w:val="1"/>
          <w:numId w:val="16"/>
        </w:numPr>
        <w:tabs>
          <w:tab w:val="left" w:pos="720"/>
        </w:tabs>
        <w:spacing w:after="0" w:line="240" w:lineRule="auto"/>
        <w:jc w:val="both"/>
        <w:rPr>
          <w:rFonts w:ascii="Book Antiqua" w:hAnsi="Book Antiqua"/>
        </w:rPr>
      </w:pPr>
      <w:proofErr w:type="spellStart"/>
      <w:r>
        <w:rPr>
          <w:rFonts w:ascii="Book Antiqua" w:hAnsi="Book Antiqua"/>
        </w:rPr>
        <w:t>Traveling</w:t>
      </w:r>
      <w:proofErr w:type="spellEnd"/>
      <w:r>
        <w:rPr>
          <w:rFonts w:ascii="Book Antiqua" w:hAnsi="Book Antiqua"/>
        </w:rPr>
        <w:t xml:space="preserve"> gantry or crane of capacity 10 tons or above</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Mobile cranes for loading/unloading of plates, pipes etc. 15 tons capacity each</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Lathe for machining of the flange rings, plates etc.</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 xml:space="preserve">Equipment for sand blasting, cement mortar lining, and facilities for bitumen wrapping </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The fabrication yard shall have adequate area, and shall also have stacking areas for the stacking of plates, pipes and fittings. The contractor shall make his own arrangements for any area required.</w:t>
      </w:r>
    </w:p>
    <w:p w:rsidR="006D7241" w:rsidRDefault="007035FE" w:rsidP="006D7241">
      <w:pPr>
        <w:tabs>
          <w:tab w:val="left" w:pos="720"/>
        </w:tabs>
        <w:jc w:val="both"/>
        <w:rPr>
          <w:rFonts w:ascii="Book Antiqua" w:hAnsi="Book Antiqua"/>
          <w:b/>
          <w:bCs/>
        </w:rPr>
      </w:pPr>
      <w:r>
        <w:rPr>
          <w:rFonts w:ascii="Book Antiqua" w:hAnsi="Book Antiqua"/>
          <w:b/>
          <w:bCs/>
        </w:rPr>
        <w:t>6</w:t>
      </w:r>
      <w:r w:rsidR="006D7241">
        <w:rPr>
          <w:rFonts w:ascii="Book Antiqua" w:hAnsi="Book Antiqua"/>
          <w:b/>
          <w:bCs/>
        </w:rPr>
        <w:t>.5.3</w:t>
      </w:r>
      <w:r w:rsidR="006D7241">
        <w:rPr>
          <w:rFonts w:ascii="Book Antiqua" w:hAnsi="Book Antiqua"/>
          <w:b/>
          <w:bCs/>
        </w:rPr>
        <w:tab/>
        <w:t>Demonstration</w:t>
      </w:r>
    </w:p>
    <w:p w:rsidR="006D7241" w:rsidRDefault="006D7241" w:rsidP="006D7241">
      <w:pPr>
        <w:tabs>
          <w:tab w:val="left" w:pos="720"/>
        </w:tabs>
        <w:ind w:left="720"/>
        <w:jc w:val="both"/>
        <w:rPr>
          <w:rFonts w:ascii="Book Antiqua" w:hAnsi="Book Antiqua"/>
        </w:rPr>
      </w:pPr>
      <w:r>
        <w:rPr>
          <w:rFonts w:ascii="Book Antiqua" w:hAnsi="Book Antiqua"/>
        </w:rPr>
        <w:t>Contractor shall demonstrate the works in this contract at fabrication yard before commencement of works and during the works at intervals specified and as directed by the Engineer. No payment shall be made in this regard.</w:t>
      </w:r>
    </w:p>
    <w:p w:rsidR="006D7241" w:rsidRDefault="006D7241" w:rsidP="006D7241">
      <w:pPr>
        <w:tabs>
          <w:tab w:val="left" w:pos="720"/>
        </w:tabs>
        <w:spacing w:before="120" w:after="120"/>
        <w:jc w:val="both"/>
        <w:rPr>
          <w:rFonts w:ascii="Book Antiqua" w:hAnsi="Book Antiqua"/>
        </w:rPr>
      </w:pPr>
      <w:r>
        <w:rPr>
          <w:rFonts w:ascii="Book Antiqua" w:hAnsi="Book Antiqua"/>
        </w:rPr>
        <w:tab/>
        <w:t>The works under demonstration shall include but not limited to the following:</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Manufacture of pipe and specials</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Machine and manual welding to qualify ‘Welding Procedures’</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 xml:space="preserve">Hydraulic testing </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Pipe handling procedures</w:t>
      </w:r>
    </w:p>
    <w:p w:rsidR="006D7241" w:rsidRDefault="006D7241" w:rsidP="006D7241">
      <w:pPr>
        <w:tabs>
          <w:tab w:val="left" w:pos="720"/>
        </w:tabs>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.5.4</w:t>
      </w:r>
      <w:r w:rsidR="006D7241">
        <w:rPr>
          <w:rFonts w:ascii="Book Antiqua" w:hAnsi="Book Antiqua"/>
          <w:b/>
          <w:bCs/>
        </w:rPr>
        <w:tab/>
        <w:t>Cutting plates to size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plate provided shall be utilized so as to minimize wastage and so as to make the pipe as far as possible with one longitudinal joint.   Plate sizes shall generally suitable for fabrication of 1.5 m long shells (minimum), to be made up to pipes of 6.0 m to 12 m lengths to suit contractor’s proposed working methods.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Before cutting, all the edges of the plates shall be cleaned by brushing/grinding both the sides.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After the plates are cut, the edges shall be made smooth and even by polishing with an electrical or pneumatic grinder to remove all inequalities. Care shall be taken to see that the cut edges of the plate are perfectly straight. Jigs to be used for this purpose shall depend upon the types of cutting machine used. The plates </w:t>
      </w:r>
      <w:r>
        <w:rPr>
          <w:rFonts w:ascii="Book Antiqua" w:hAnsi="Book Antiqua"/>
        </w:rPr>
        <w:lastRenderedPageBreak/>
        <w:t>cut to the required shapes shall be checked for the correctness before they are rolled into pipe drums. If any correction is required, the contractor shall do the same by re-cutting, if necessary. If any plate or flat is found to be warped, to have corrugations, the defects shall be removed by putting the plate or flat into a roller press and rectified. Laminated or heavily corroded plate shall not be used in manufacturing of the pipe.</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ends of the finished pipe in the factory shall necessarily have bevel ends conforming to IS 3589 to facilitate field welded joints.</w:t>
      </w: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.5.5</w:t>
      </w:r>
      <w:r w:rsidR="006D7241">
        <w:rPr>
          <w:rFonts w:ascii="Book Antiqua" w:hAnsi="Book Antiqua"/>
          <w:b/>
          <w:bCs/>
        </w:rPr>
        <w:tab/>
        <w:t>Rolling of Plates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plates cut to the exact size shall be put into a rolling machine to form a pipe of the required diameter. The contractor shall adjust the rolling machine so as to give a uniform curvature to the pipe throughout its circumference. The curvature obtained shall be checked by the contractor’s foremen during the process of rolling and if proper curvature is not obtained at any place including the ends, the rolling operation shall be repeated at this stage or even after the longitudinal welding of the drum where directed. Heating of plates to obtain the desired curvatures shall not be permitted.</w:t>
      </w: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.5.6</w:t>
      </w:r>
      <w:r w:rsidR="006D7241">
        <w:rPr>
          <w:rFonts w:ascii="Book Antiqua" w:hAnsi="Book Antiqua"/>
          <w:b/>
          <w:bCs/>
        </w:rPr>
        <w:tab/>
        <w:t>Tracking the Drums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rolled drums shall be kept on an assembly platform for tracking, care being taken to ensure that the tacked drums have either faces at right angles to the axis of the pipe.  A gap of 2 mm to 4 mm shall be maintained while tacking the drum, where the manual arc welding, is permitted. However, where the welding is to be done by automatic welding machine, there is no need to maintain such gap. To achieve this objective, clamp spiders, tightening rings and or any other approved gadgets shall be used. Each drum, before being taken to the assembly platform, shall be numbered on the inside with oil paint, stating the plate thickness as well.</w:t>
      </w:r>
    </w:p>
    <w:p w:rsidR="006D7241" w:rsidRDefault="007035FE"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.5.7</w:t>
      </w:r>
      <w:r w:rsidR="006D7241">
        <w:rPr>
          <w:rFonts w:ascii="Book Antiqua" w:hAnsi="Book Antiqua"/>
          <w:b/>
          <w:bCs/>
        </w:rPr>
        <w:tab/>
        <w:t>Assembly of Drums into Pipes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tacked drums shall then be transported to an assembly platform where they shall be welded together to form suitable pipe-lengths. Plate shall be bent in the maximum possible width to reduce the number of circumferential joints. The number of longitudinal joints shall be as per IS 3589.</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longitudinal joints shall be staggered at 90 degrees. The drums shall be tacked together as above.  The assembly shall be truly cylindrical and without any kinks. The faces shall be at right angles to the axis of the cylinder. A suitable arrangement for testing the correctness of the pipe shall be provided by the contractor at the assembly platform.</w:t>
      </w:r>
    </w:p>
    <w:p w:rsidR="00D63B27" w:rsidRDefault="00D63B27" w:rsidP="006D7241">
      <w:pPr>
        <w:tabs>
          <w:tab w:val="left" w:pos="720"/>
        </w:tabs>
        <w:spacing w:before="120" w:after="240"/>
        <w:ind w:left="720"/>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lastRenderedPageBreak/>
        <w:t>6</w:t>
      </w:r>
      <w:r w:rsidR="006D7241">
        <w:rPr>
          <w:rFonts w:ascii="Book Antiqua" w:hAnsi="Book Antiqua"/>
          <w:b/>
          <w:bCs/>
        </w:rPr>
        <w:t>.5.8</w:t>
      </w:r>
      <w:r w:rsidR="006D7241">
        <w:rPr>
          <w:rFonts w:ascii="Book Antiqua" w:hAnsi="Book Antiqua"/>
          <w:b/>
          <w:bCs/>
        </w:rPr>
        <w:tab/>
        <w:t>Specials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Specials shall be fabricated to the dimensions shown on drawings. Specials, such as tees, Y-pieces, bends, tapers, etc. shall necessarily be in steel and shall be in accordance with IS 7322/BS 534/AWWA C208 and ASME standards and tested and laid in the same manner as the pipes.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Standard fittings shall be used wherever possible in preference to fabricated fittings. Standard fittings shall be manufactured in accordance with standards above.  Where fabricated fittings are supplied with approval of Engineers they shall be fully workshop fabricated and tested in accordance with above 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Tee and branches on steel pipelines must be reinforced by welding collars around the base of the branch and in the case of large diameter branches, increasing the main pipe wall thickness or making use of crotch plates.  Unless shown otherwise on the drawings branches shall comply with the requirement of the following table:</w:t>
      </w: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1692"/>
        <w:gridCol w:w="1800"/>
        <w:gridCol w:w="2700"/>
      </w:tblGrid>
      <w:tr w:rsidR="006D7241" w:rsidTr="00A34B7F">
        <w:trPr>
          <w:trHeight w:val="890"/>
        </w:trPr>
        <w:tc>
          <w:tcPr>
            <w:tcW w:w="1908"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Fitting Description Pipe work O.D. (mm)</w:t>
            </w:r>
          </w:p>
        </w:tc>
        <w:tc>
          <w:tcPr>
            <w:tcW w:w="1692"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Main Pipe wall Thickness</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(mm)</w:t>
            </w:r>
          </w:p>
        </w:tc>
        <w:tc>
          <w:tcPr>
            <w:tcW w:w="1800"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Branch Pipe Wall Thickness (mm)</w:t>
            </w:r>
          </w:p>
        </w:tc>
        <w:tc>
          <w:tcPr>
            <w:tcW w:w="2700" w:type="dxa"/>
          </w:tcPr>
          <w:p w:rsidR="006D7241" w:rsidRPr="007035FE" w:rsidRDefault="006D7241" w:rsidP="00A34B7F">
            <w:pPr>
              <w:spacing w:after="0" w:line="264" w:lineRule="auto"/>
              <w:ind w:left="54" w:hanging="54"/>
              <w:rPr>
                <w:rFonts w:ascii="Book Antiqua" w:hAnsi="Book Antiqua"/>
                <w:sz w:val="20"/>
                <w:szCs w:val="20"/>
              </w:rPr>
            </w:pPr>
            <w:r w:rsidRPr="007035FE">
              <w:rPr>
                <w:rFonts w:ascii="Book Antiqua" w:hAnsi="Book Antiqua"/>
                <w:sz w:val="20"/>
                <w:szCs w:val="20"/>
              </w:rPr>
              <w:t>Collar Details (mm)</w:t>
            </w:r>
          </w:p>
        </w:tc>
      </w:tr>
      <w:tr w:rsidR="006D7241" w:rsidTr="00A34B7F">
        <w:trPr>
          <w:trHeight w:val="710"/>
        </w:trPr>
        <w:tc>
          <w:tcPr>
            <w:tcW w:w="1908"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1320</w:t>
            </w:r>
          </w:p>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324 off 1320</w:t>
            </w:r>
          </w:p>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324 off 1999- Level Invert Tee</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1647</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1241</w:t>
            </w:r>
          </w:p>
        </w:tc>
        <w:tc>
          <w:tcPr>
            <w:tcW w:w="1692"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14/12</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14/12</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11/12</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8/10</w:t>
            </w:r>
          </w:p>
        </w:tc>
        <w:tc>
          <w:tcPr>
            <w:tcW w:w="1800"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tc>
        <w:tc>
          <w:tcPr>
            <w:tcW w:w="2700"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tc>
      </w:tr>
    </w:tbl>
    <w:p w:rsidR="006D7241" w:rsidRDefault="006D7241" w:rsidP="006D7241">
      <w:pPr>
        <w:tabs>
          <w:tab w:val="left" w:pos="720"/>
        </w:tabs>
        <w:spacing w:before="120" w:after="120"/>
        <w:ind w:left="720"/>
        <w:jc w:val="both"/>
        <w:rPr>
          <w:rFonts w:ascii="Book Antiqua" w:hAnsi="Book Antiqua"/>
        </w:rPr>
      </w:pPr>
      <w:r>
        <w:rPr>
          <w:rFonts w:ascii="Book Antiqua" w:hAnsi="Book Antiqua"/>
        </w:rPr>
        <w:t>The fittings shall be designed and, if considered necessary by the Engineer, fabricated by a specialist contractor and the design calculations and drawings shall be submitted to the Engineer for approval.  For oval shaped collars the width given in the above table shall be at the narrowest point.  All other fittings, tees, branches, crosses and bends are to be designed by the fabricator.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Steel specials shall have the same chemical and mechanical properties and shall be compatible in all respects with the pipes with which they are to be used. The marking of pipes and fittings shall be as specified.</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.5.9</w:t>
      </w:r>
      <w:r w:rsidR="006D7241">
        <w:rPr>
          <w:rFonts w:ascii="Book Antiqua" w:hAnsi="Book Antiqua"/>
          <w:b/>
          <w:bCs/>
        </w:rPr>
        <w:tab/>
        <w:t>Electrodes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The contractors shall use appropriate type and size of electrodes with suitable flux covering depending on the thickness of plate and the type of joint. They shall also use standard current and voltage required for the machine in use as per </w:t>
      </w:r>
      <w:proofErr w:type="spellStart"/>
      <w:proofErr w:type="gramStart"/>
      <w:r>
        <w:rPr>
          <w:rFonts w:ascii="Book Antiqua" w:hAnsi="Book Antiqua"/>
        </w:rPr>
        <w:t>manufacturers</w:t>
      </w:r>
      <w:proofErr w:type="spellEnd"/>
      <w:proofErr w:type="gramEnd"/>
      <w:r>
        <w:rPr>
          <w:rFonts w:ascii="Book Antiqua" w:hAnsi="Book Antiqua"/>
        </w:rPr>
        <w:t xml:space="preserve"> directions. Welding electrodes shall conform to IS 814 and IS 4353. Electrodes from reputed manufacturers like </w:t>
      </w:r>
      <w:proofErr w:type="spellStart"/>
      <w:r>
        <w:rPr>
          <w:rFonts w:ascii="Book Antiqua" w:hAnsi="Book Antiqua"/>
        </w:rPr>
        <w:t>Advani</w:t>
      </w:r>
      <w:proofErr w:type="spellEnd"/>
      <w:r>
        <w:rPr>
          <w:rFonts w:ascii="Book Antiqua" w:hAnsi="Book Antiqua"/>
        </w:rPr>
        <w:t xml:space="preserve"> </w:t>
      </w:r>
      <w:proofErr w:type="spellStart"/>
      <w:r>
        <w:rPr>
          <w:rFonts w:ascii="Book Antiqua" w:hAnsi="Book Antiqua"/>
        </w:rPr>
        <w:t>Oerlikon</w:t>
      </w:r>
      <w:proofErr w:type="spellEnd"/>
      <w:r>
        <w:rPr>
          <w:rFonts w:ascii="Book Antiqua" w:hAnsi="Book Antiqua"/>
        </w:rPr>
        <w:t xml:space="preserve">, D&amp; H, </w:t>
      </w:r>
      <w:proofErr w:type="gramStart"/>
      <w:r>
        <w:rPr>
          <w:rFonts w:ascii="Book Antiqua" w:hAnsi="Book Antiqua"/>
        </w:rPr>
        <w:t>Philips</w:t>
      </w:r>
      <w:proofErr w:type="gramEnd"/>
      <w:r>
        <w:rPr>
          <w:rFonts w:ascii="Book Antiqua" w:hAnsi="Book Antiqua"/>
        </w:rPr>
        <w:t xml:space="preserve"> etc. shall be used with the approval of Engineer. </w:t>
      </w:r>
      <w:smartTag w:uri="urn:schemas-microsoft-com:office:smarttags" w:element="country-region">
        <w:smartTag w:uri="urn:schemas-microsoft-com:office:smarttags" w:element="place">
          <w:r>
            <w:rPr>
              <w:rFonts w:ascii="Book Antiqua" w:hAnsi="Book Antiqua"/>
            </w:rPr>
            <w:t>India</w:t>
          </w:r>
        </w:smartTag>
      </w:smartTag>
      <w:r>
        <w:rPr>
          <w:rFonts w:ascii="Book Antiqua" w:hAnsi="Book Antiqua"/>
        </w:rPr>
        <w:t xml:space="preserve"> made or equivalent foreign made electrodes of the approved quality shall be used. The </w:t>
      </w:r>
      <w:r>
        <w:rPr>
          <w:rFonts w:ascii="Book Antiqua" w:hAnsi="Book Antiqua"/>
        </w:rPr>
        <w:lastRenderedPageBreak/>
        <w:t>contractor shall provide suitable equipment and ovens to keep the electrodes dry at the desired baking temperature.</w:t>
      </w:r>
    </w:p>
    <w:p w:rsidR="006D7241" w:rsidRDefault="007F39E8" w:rsidP="006D7241">
      <w:pPr>
        <w:tabs>
          <w:tab w:val="left" w:pos="720"/>
        </w:tabs>
        <w:rPr>
          <w:rFonts w:ascii="Book Antiqua" w:hAnsi="Book Antiqua"/>
          <w:b/>
          <w:bCs/>
        </w:rPr>
      </w:pPr>
      <w:r>
        <w:rPr>
          <w:rFonts w:ascii="Book Antiqua" w:hAnsi="Book Antiqua"/>
          <w:b/>
          <w:bCs/>
        </w:rPr>
        <w:t>6</w:t>
      </w:r>
      <w:r w:rsidR="006D7241">
        <w:rPr>
          <w:rFonts w:ascii="Book Antiqua" w:hAnsi="Book Antiqua"/>
          <w:b/>
          <w:bCs/>
        </w:rPr>
        <w:t>.5.10</w:t>
      </w:r>
      <w:r w:rsidR="006D7241">
        <w:rPr>
          <w:rFonts w:ascii="Book Antiqua" w:hAnsi="Book Antiqua"/>
          <w:b/>
          <w:bCs/>
        </w:rPr>
        <w:tab/>
        <w:t>Welding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Upon receipt of the order and prior to the start of fabrication, the contractor shall submit to the Engineer for his approval the ‘Welding Procedure Method Statement’ he intends to use in the shop work. At the same time the procedure for the field welding must be submitted to the Engineer for his approval.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components of pipe </w:t>
      </w:r>
      <w:proofErr w:type="gramStart"/>
      <w:r>
        <w:rPr>
          <w:rFonts w:ascii="Book Antiqua" w:hAnsi="Book Antiqua"/>
        </w:rPr>
        <w:t>shell,</w:t>
      </w:r>
      <w:proofErr w:type="gramEnd"/>
      <w:r>
        <w:rPr>
          <w:rFonts w:ascii="Book Antiqua" w:hAnsi="Book Antiqua"/>
        </w:rPr>
        <w:t xml:space="preserve"> either straight or bent etc shall be welded by use of automatic arc welding machine by submerged arc process with alternating current. The strength of the joint shall be at least equal to that of the parent material. Manual welding shall be adopted only when machine welding is not possible.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contractor shall use electrodes of approved make and size, the size depending on the thickness of the plate and the type of joint.  Standard current and arc voltage required for the machine shall be used with necessary modifications as may be found necessary after experimental welding. For this purpose, samples of welded joints shall be prepared and tested in the presence of the Engineer for qualifying the welded procedure Method statement.  Only approved welding procedures of the Engineer shall be obtained.</w:t>
      </w:r>
    </w:p>
    <w:p w:rsidR="006D7241" w:rsidRDefault="006D7241" w:rsidP="006D7241">
      <w:pPr>
        <w:tabs>
          <w:tab w:val="left" w:pos="720"/>
        </w:tabs>
        <w:spacing w:before="120" w:after="120"/>
        <w:rPr>
          <w:rFonts w:ascii="Book Antiqua" w:hAnsi="Book Antiqua"/>
        </w:rPr>
      </w:pPr>
      <w:r>
        <w:rPr>
          <w:rFonts w:ascii="Book Antiqua" w:hAnsi="Book Antiqua"/>
        </w:rPr>
        <w:tab/>
        <w:t>All the shop and the field welding conform to IS 4353, IS 9595, IS 816.</w:t>
      </w:r>
    </w:p>
    <w:p w:rsidR="006D7241" w:rsidRDefault="006D7241" w:rsidP="006D7241">
      <w:pPr>
        <w:tabs>
          <w:tab w:val="left" w:pos="720"/>
        </w:tabs>
        <w:spacing w:before="120" w:after="120"/>
        <w:ind w:left="720"/>
        <w:rPr>
          <w:rFonts w:ascii="Book Antiqua" w:hAnsi="Book Antiqua"/>
        </w:rPr>
      </w:pPr>
      <w:r>
        <w:rPr>
          <w:rFonts w:ascii="Book Antiqua" w:hAnsi="Book Antiqua"/>
        </w:rPr>
        <w:t>All longitudinal and circumferential joints shall be Single-V or Double-V butt joints with or without backing plates. After completing the welding joints of pipes or plates from one side, and before the welding on the other side, the joints shall be back chipped/ gouged and ground to remove irregular penetration till the even surface is exposed. Gouging shall be restored to when the plate thickness is above 6mm.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circumference welds involving plates of unequal thickness shall be so kept that the inside surface of plates match to provide stream lined joints without alteration in the internal diameter.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welding shall be the best workmanship free from weld defects. In order to maintain a good standard in welding, welders shall be tested by the contractor before they are entrusted with the job.  Qualification standard for welding procedures, welders and welding operators shall confirm IS 7307 and </w:t>
      </w:r>
      <w:proofErr w:type="gramStart"/>
      <w:r>
        <w:rPr>
          <w:rFonts w:ascii="Book Antiqua" w:hAnsi="Book Antiqua"/>
        </w:rPr>
        <w:t>IS :</w:t>
      </w:r>
      <w:proofErr w:type="gramEnd"/>
      <w:r>
        <w:rPr>
          <w:rFonts w:ascii="Book Antiqua" w:hAnsi="Book Antiqua"/>
        </w:rPr>
        <w:t xml:space="preserve"> 7310 (latest).  Only those who pass the test shall be allowed to work on the job.  Periodical tests as regards their competence shall also be taken at suitable intervals and those found incompetent shall be removed from the job.  If an incomplete welder has already welded some pipes, all welding done by him previously shall be fully checked by X-ray in addition to the regular X-ray inspections.  The defects if </w:t>
      </w:r>
      <w:proofErr w:type="gramStart"/>
      <w:r>
        <w:rPr>
          <w:rFonts w:ascii="Book Antiqua" w:hAnsi="Book Antiqua"/>
        </w:rPr>
        <w:t>any,</w:t>
      </w:r>
      <w:proofErr w:type="gramEnd"/>
      <w:r>
        <w:rPr>
          <w:rFonts w:ascii="Book Antiqua" w:hAnsi="Book Antiqua"/>
        </w:rPr>
        <w:t xml:space="preserve"> shall be rectified to the satisfaction of the </w:t>
      </w:r>
      <w:r>
        <w:rPr>
          <w:rFonts w:ascii="Book Antiqua" w:hAnsi="Book Antiqua"/>
        </w:rPr>
        <w:lastRenderedPageBreak/>
        <w:t>Engineer.  All such check tests and rectification of defects shall be entirely at the cost of the contractor.  No pipes or steel sections shall be erected unless the work of the welders concerned has been proved to be satisfactory and qualified.  Site welds shall be done by welders qualified for the various welding positions as per applicable IS codes and 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record shall be maintained showing the names of welders and operators who have worked in each individual joint. Manual arc welding shall preferably be carried out by a pair of welders so that by, observing proper sequence, distortion can be avoided.  A joint entrusted to a particular individual or a pair shall be as far as possible, completed by them in all respects, including sealing run.  No helper or other unauthorized person shall be permitted to do any welding whatsoever.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w:t>
      </w:r>
      <w:proofErr w:type="spellStart"/>
      <w:r>
        <w:rPr>
          <w:rFonts w:ascii="Book Antiqua" w:hAnsi="Book Antiqua"/>
        </w:rPr>
        <w:t>weldment</w:t>
      </w:r>
      <w:proofErr w:type="spellEnd"/>
      <w:r>
        <w:rPr>
          <w:rFonts w:ascii="Book Antiqua" w:hAnsi="Book Antiqua"/>
        </w:rPr>
        <w:t xml:space="preserve"> should not become brittle or sensitive to blows and there should be no loss of toughness due to welding or heat treatment. The material after welding and heat treatment shall match with the base metal properties including original ductility. The weld should in no point be less than the nominal thickness of plate a slight reinforcement as per IS code shall be maintained on all weld joints. Final welding of closure gaps should be carried out within a temperature range of average air temperature ± 8</w:t>
      </w:r>
      <w:r>
        <w:rPr>
          <w:rFonts w:ascii="Book Antiqua" w:hAnsi="Book Antiqua"/>
          <w:vertAlign w:val="superscript"/>
        </w:rPr>
        <w:t>o</w:t>
      </w:r>
      <w:r>
        <w:rPr>
          <w:rFonts w:ascii="Book Antiqua" w:hAnsi="Book Antiqua"/>
        </w:rPr>
        <w:t xml:space="preserve"> C.</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Where required by the Contractors working methods the pipes shall have cable holes /entries installed in the fabrication shop; they shall comprise a hole in the pipe with a reinforcing plate welded to the pipe with a tapped hole in it large enough to allow the passage of the cables and other paraphernalia necessary for welding the pipes. A screwed plug shall be provided to close the hole.</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.5.11</w:t>
      </w:r>
      <w:r w:rsidR="006D7241">
        <w:rPr>
          <w:rFonts w:ascii="Book Antiqua" w:hAnsi="Book Antiqua"/>
          <w:b/>
          <w:bCs/>
        </w:rPr>
        <w:tab/>
        <w:t>Testing of Weld Coupons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Test pieces shall be provided by the contractors for both longitudinal and circumferential welded and joins at the positions pointed out by the Engineer the sample so taken out shall then be cut to the exact shape and dimensions and machined as described in relevant standards before testing for chemicals and mechanical properties.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entire cost of the tests including provision of test samples, machining the test pieces, transport to and from the laboratory and testing them in a laboratory, payment of all testing fees, cleaning and painting etc. shall be borne by the contractors. The tests shall be carried out in a government or semi government institute approved by the Engineer.  This shall be arranged by the contractor with the approval of Engineer. </w:t>
      </w:r>
      <w:proofErr w:type="gramStart"/>
      <w:r>
        <w:rPr>
          <w:rFonts w:ascii="Book Antiqua" w:hAnsi="Book Antiqua"/>
        </w:rPr>
        <w:t>the</w:t>
      </w:r>
      <w:proofErr w:type="gramEnd"/>
      <w:r>
        <w:rPr>
          <w:rFonts w:ascii="Book Antiqua" w:hAnsi="Book Antiqua"/>
        </w:rPr>
        <w:t xml:space="preserve"> testing laboratory shall have instruments/ equipments which are having calibration requirements traceable to National or International standards.</w:t>
      </w:r>
    </w:p>
    <w:p w:rsidR="006D7241" w:rsidRDefault="006D7241" w:rsidP="006D7241">
      <w:pPr>
        <w:tabs>
          <w:tab w:val="left" w:pos="720"/>
        </w:tabs>
        <w:spacing w:before="120" w:after="120"/>
        <w:rPr>
          <w:rFonts w:ascii="Book Antiqua" w:hAnsi="Book Antiqua"/>
        </w:rPr>
      </w:pPr>
      <w:r>
        <w:rPr>
          <w:rFonts w:ascii="Book Antiqua" w:hAnsi="Book Antiqua"/>
        </w:rPr>
        <w:tab/>
        <w:t>The following tests shall be carried out:</w:t>
      </w:r>
    </w:p>
    <w:p w:rsidR="006D7241" w:rsidRDefault="006D7241" w:rsidP="006D7241">
      <w:pPr>
        <w:pStyle w:val="Heading1"/>
        <w:tabs>
          <w:tab w:val="left" w:pos="720"/>
        </w:tabs>
        <w:spacing w:before="120" w:after="120"/>
        <w:rPr>
          <w:rFonts w:ascii="Book Antiqua" w:hAnsi="Book Antiqua"/>
          <w:sz w:val="22"/>
        </w:rPr>
      </w:pPr>
      <w:r>
        <w:rPr>
          <w:rFonts w:ascii="Book Antiqua" w:hAnsi="Book Antiqua"/>
          <w:sz w:val="22"/>
        </w:rPr>
        <w:tab/>
        <w:t>Mechanical Tests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The test plates shall be subjected to all mechanical tests as per the approved method statement, or as otherwise reasonably directed by the Engineer.  Test shall be carried out in the accordance with relevant standards. The tests shall include determination of yield strength, tensile strength, elongation and bend tests. Tensile test shall be carried out in accordance with IS 1894.  One test plate shall be provided for from each lot of 100 lengths.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If a test specimen shows defective machining or develops flaws not associated with welding, it may be discarded and another specimen submitted. The welded joint shall exhibit mechanical properties not lower than those specified for highest 2062 Grade B.</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Guided bend test shall be in accordance with IS 3589/IS 3600.  One bend test shall be carried out from each lot of 50 lengths. The test shall comply with the requirements specified in IS 3589/ IS 3600. </w:t>
      </w:r>
    </w:p>
    <w:p w:rsidR="006D7241" w:rsidRDefault="006D7241" w:rsidP="006D7241">
      <w:pPr>
        <w:pStyle w:val="Heading1"/>
        <w:tabs>
          <w:tab w:val="left" w:pos="720"/>
        </w:tabs>
        <w:spacing w:before="120" w:after="120"/>
        <w:rPr>
          <w:rFonts w:ascii="Book Antiqua" w:hAnsi="Book Antiqua"/>
          <w:sz w:val="22"/>
        </w:rPr>
      </w:pPr>
      <w:r>
        <w:rPr>
          <w:rFonts w:ascii="Book Antiqua" w:hAnsi="Book Antiqua"/>
          <w:sz w:val="22"/>
        </w:rPr>
        <w:tab/>
        <w:t>Field Joints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field welded joints shall be tested in accordance with the proce3dure laid down in IS3600.  One test plate shall be taken for every 10 joints and shall be subjected to mechanical and chemical tests as specified above.</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.5.12</w:t>
      </w:r>
      <w:r w:rsidR="006D7241">
        <w:rPr>
          <w:rFonts w:ascii="Book Antiqua" w:hAnsi="Book Antiqua"/>
          <w:b/>
          <w:bCs/>
        </w:rPr>
        <w:tab/>
        <w:t>Re-tests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If the results of tests of any lot do not conform to the requirements specified, retests of two additional specimens from the same lot shall </w:t>
      </w:r>
      <w:proofErr w:type="gramStart"/>
      <w:r>
        <w:rPr>
          <w:rFonts w:ascii="Book Antiqua" w:hAnsi="Book Antiqua"/>
        </w:rPr>
        <w:t>be  made</w:t>
      </w:r>
      <w:proofErr w:type="gramEnd"/>
      <w:r>
        <w:rPr>
          <w:rFonts w:ascii="Book Antiqua" w:hAnsi="Book Antiqua"/>
        </w:rPr>
        <w:t>,. Each of which conform to the required specifications, in case of failure of one or both, gouging and repairing shall be carried out to the particular lot of joints from which the samples have been taken as directed by Engineer before the lot can be accepted. The rectification process shall also have adequate tests plates and they shall be tested for complaints with the IS codes/standards.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In case both the samples yield satisfactory results in the retest described above, gouging and repairing will be required to the carried out on the joint which has failed in the initial test only.</w:t>
      </w:r>
    </w:p>
    <w:p w:rsidR="006D7241" w:rsidRDefault="006D7241" w:rsidP="006D7241">
      <w:pPr>
        <w:tabs>
          <w:tab w:val="left" w:pos="720"/>
        </w:tabs>
        <w:spacing w:before="120" w:after="240"/>
        <w:ind w:left="720" w:hanging="720"/>
        <w:jc w:val="both"/>
        <w:rPr>
          <w:rFonts w:ascii="Book Antiqua" w:hAnsi="Book Antiqua"/>
        </w:rPr>
      </w:pPr>
      <w:r>
        <w:rPr>
          <w:rFonts w:ascii="Book Antiqua" w:hAnsi="Book Antiqua"/>
        </w:rPr>
        <w:tab/>
        <w:t>All charges in connection with retesting of the welded sample including machine, testing etc. shall be borne by the contractor.</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.5.13</w:t>
      </w:r>
      <w:r w:rsidR="006D7241">
        <w:rPr>
          <w:rFonts w:ascii="Book Antiqua" w:hAnsi="Book Antiqua"/>
          <w:b/>
          <w:bCs/>
        </w:rPr>
        <w:tab/>
        <w:t>Radiograph of Welded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As soon as practicable, after welding is done, every longitudinal and circumferential welded length minimum 10% (ten percent) length of the weld at random for each pipe shall be radio graphed, to detect welding defects as per the requirement of IS4853 and as directed by Engineers. This 10% sampling will be at random but ensured 100% coverage of junctions of longitudinal and circumferential joints. If the results of such radiography fail to conform to the requirements, the contractor shall carry out 100% radiography test for the pipe as directed at the contractors cost to the satisfaction of the Engineer.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The weld repels or welds surface irregularities and slag etc., on both inside and outside shall be removed by any suitable mechanical process to a degree such that result in radiographic contact due to any remaining irregularities cannot mark or be confused with that of objectionable defect. The radiograph shall be made in strict accordance with the latest requirements and as per the latest and most efficient technique either with X-Ray or gamma ray equipment. The safety requirement during radiography shall be in accordance with IS 2598.</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radiographs are to be marked in such a way that the corresponding portion of the welded seam and the welder can be readily identified. All radiographs will be reviewed by the Engineers to identify the defects and determine those, which </w:t>
      </w:r>
      <w:proofErr w:type="gramStart"/>
      <w:r>
        <w:rPr>
          <w:rFonts w:ascii="Book Antiqua" w:hAnsi="Book Antiqua"/>
        </w:rPr>
        <w:t>requires</w:t>
      </w:r>
      <w:proofErr w:type="gramEnd"/>
      <w:r>
        <w:rPr>
          <w:rFonts w:ascii="Book Antiqua" w:hAnsi="Book Antiqua"/>
        </w:rPr>
        <w:t xml:space="preserve"> rectification. Defects that are not acceptable shall be removed by chipping; grinding or flame gouging to sound metal and resulting cavities shall be welded. After rectification, the joint is to be radio graphed again to prove the quality of the repair. The radiograph will be judged as acceptable or </w:t>
      </w:r>
      <w:proofErr w:type="gramStart"/>
      <w:r>
        <w:rPr>
          <w:rFonts w:ascii="Book Antiqua" w:hAnsi="Book Antiqua"/>
        </w:rPr>
        <w:t>un</w:t>
      </w:r>
      <w:proofErr w:type="gramEnd"/>
      <w:r>
        <w:rPr>
          <w:rFonts w:ascii="Book Antiqua" w:hAnsi="Book Antiqua"/>
        </w:rPr>
        <w:t xml:space="preserve"> acceptable by the Engineer based on the latest standards prescribed by the relevant Indian standard specification.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X-rays shall be taken with equipment and by personal of the Contractor. Films shall be developed within 24 hours of exposure and be ready in accessible at all times for inspection by the Engineer. </w:t>
      </w:r>
      <w:proofErr w:type="gramStart"/>
      <w:r>
        <w:rPr>
          <w:rFonts w:ascii="Book Antiqua" w:hAnsi="Book Antiqua"/>
        </w:rPr>
        <w:t>the</w:t>
      </w:r>
      <w:proofErr w:type="gramEnd"/>
      <w:r>
        <w:rPr>
          <w:rFonts w:ascii="Book Antiqua" w:hAnsi="Book Antiqua"/>
        </w:rPr>
        <w:t xml:space="preserve"> contractor shall provide for the use of the Engineer suitable X-Ray viewing equipment. X-Ray films shall be properly maintained by the contractor. A complete set of radio graphs and records as described in </w:t>
      </w:r>
      <w:proofErr w:type="gramStart"/>
      <w:r>
        <w:rPr>
          <w:rFonts w:ascii="Book Antiqua" w:hAnsi="Book Antiqua"/>
        </w:rPr>
        <w:t>IS :</w:t>
      </w:r>
      <w:proofErr w:type="gramEnd"/>
      <w:r>
        <w:rPr>
          <w:rFonts w:ascii="Book Antiqua" w:hAnsi="Book Antiqua"/>
        </w:rPr>
        <w:t xml:space="preserve"> 2595, for each job shall be retained by the contractor and shall be handed over to the BWSSB on completion of the Contract. All films shall be identified by the number and chart prepared indicating location of any work associated with the pipe erection and such inspection shall be performed by the radiographer at the discretion of the Engineer.</w:t>
      </w:r>
    </w:p>
    <w:p w:rsidR="006D7241" w:rsidRDefault="006D7241" w:rsidP="006D7241">
      <w:pPr>
        <w:tabs>
          <w:tab w:val="left" w:pos="720"/>
        </w:tabs>
        <w:spacing w:before="120" w:after="120"/>
        <w:jc w:val="both"/>
        <w:rPr>
          <w:rFonts w:ascii="Book Antiqua" w:hAnsi="Book Antiqua"/>
        </w:rPr>
      </w:pPr>
      <w:r>
        <w:rPr>
          <w:rFonts w:ascii="Book Antiqua" w:hAnsi="Book Antiqua"/>
        </w:rPr>
        <w:tab/>
        <w:t>Radio graphic inspection of welded joints:</w:t>
      </w:r>
    </w:p>
    <w:p w:rsidR="006D7241" w:rsidRDefault="006D7241" w:rsidP="006D7241">
      <w:pPr>
        <w:tabs>
          <w:tab w:val="left" w:pos="720"/>
        </w:tabs>
        <w:jc w:val="both"/>
        <w:rPr>
          <w:rFonts w:ascii="Book Antiqua" w:hAnsi="Book Antiqua"/>
        </w:rPr>
      </w:pPr>
      <w:r>
        <w:rPr>
          <w:rFonts w:ascii="Book Antiqua" w:hAnsi="Book Antiqua"/>
        </w:rPr>
        <w:tab/>
        <w:t xml:space="preserve">All welded joints to be radio graphed shall be examined in accordance with </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 2595</w:t>
      </w:r>
      <w:r>
        <w:rPr>
          <w:rFonts w:ascii="Book Antiqua" w:hAnsi="Book Antiqua"/>
        </w:rPr>
        <w:tab/>
        <w:t>-</w:t>
      </w:r>
      <w:r>
        <w:rPr>
          <w:rFonts w:ascii="Book Antiqua" w:hAnsi="Book Antiqua"/>
        </w:rPr>
        <w:tab/>
        <w:t>Code of practice for Radiographic Testing</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IS4853</w:t>
      </w:r>
      <w:r>
        <w:rPr>
          <w:rFonts w:ascii="Book Antiqua" w:hAnsi="Book Antiqua"/>
        </w:rPr>
        <w:tab/>
        <w:t>-</w:t>
      </w:r>
      <w:r>
        <w:rPr>
          <w:rFonts w:ascii="Book Antiqua" w:hAnsi="Book Antiqua"/>
        </w:rPr>
        <w:tab/>
        <w:t xml:space="preserve">Recommended Practice for Radiographic examination of fusion                     welded Butt-joints in steel pipe </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IS1182</w:t>
      </w:r>
      <w:r>
        <w:rPr>
          <w:rFonts w:ascii="Book Antiqua" w:hAnsi="Book Antiqua"/>
        </w:rPr>
        <w:tab/>
        <w:t>-</w:t>
      </w:r>
      <w:r>
        <w:rPr>
          <w:rFonts w:ascii="Book Antiqua" w:hAnsi="Book Antiqua"/>
        </w:rPr>
        <w:tab/>
        <w:t>Recommended Practice for Radiographic examination of fusion                       welded Butt-joints in steel pipe</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IS2598</w:t>
      </w:r>
      <w:r>
        <w:rPr>
          <w:rFonts w:ascii="Book Antiqua" w:hAnsi="Book Antiqua"/>
        </w:rPr>
        <w:tab/>
        <w:t>-</w:t>
      </w:r>
      <w:r>
        <w:rPr>
          <w:rFonts w:ascii="Book Antiqua" w:hAnsi="Book Antiqua"/>
        </w:rPr>
        <w:tab/>
        <w:t>Safety Code for Industrial Radiographic Practice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Radiographer performing radiographs shall be qualified in accordance with SNT-TC-</w:t>
      </w:r>
      <w:proofErr w:type="gramStart"/>
      <w:r>
        <w:rPr>
          <w:rFonts w:ascii="Book Antiqua" w:hAnsi="Book Antiqua"/>
        </w:rPr>
        <w:t>1A .</w:t>
      </w:r>
      <w:proofErr w:type="gramEnd"/>
      <w:r>
        <w:rPr>
          <w:rFonts w:ascii="Book Antiqua" w:hAnsi="Book Antiqua"/>
        </w:rPr>
        <w:t xml:space="preserve"> Supplement and appendices “Recommended Practice for Non-destructive Testing Personal Qualification and Certification” published by the American Society for Non-Destructive testing as applicable for technique and methods used.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 xml:space="preserve">Final acceptance of Radiographs shall be based on the ability to see the prescribed </w:t>
      </w:r>
      <w:proofErr w:type="spellStart"/>
      <w:r>
        <w:rPr>
          <w:rFonts w:ascii="Book Antiqua" w:hAnsi="Book Antiqua"/>
        </w:rPr>
        <w:t>pentrameter</w:t>
      </w:r>
      <w:proofErr w:type="spellEnd"/>
      <w:r>
        <w:rPr>
          <w:rFonts w:ascii="Book Antiqua" w:hAnsi="Book Antiqua"/>
        </w:rPr>
        <w:t xml:space="preserve"> image and the specified hole. </w:t>
      </w:r>
    </w:p>
    <w:p w:rsidR="006D7241" w:rsidRDefault="006D7241" w:rsidP="006D7241">
      <w:pPr>
        <w:tabs>
          <w:tab w:val="left" w:pos="720"/>
        </w:tabs>
        <w:spacing w:after="120"/>
        <w:ind w:left="720"/>
        <w:jc w:val="both"/>
        <w:rPr>
          <w:rFonts w:ascii="Book Antiqua" w:hAnsi="Book Antiqua"/>
        </w:rPr>
      </w:pPr>
      <w:r>
        <w:rPr>
          <w:rFonts w:ascii="Book Antiqua" w:hAnsi="Book Antiqua"/>
        </w:rPr>
        <w:t>Sections of welds that are shown by Radiography to have any of the following types of imperfections shall be judged un-acceptable and shall be repaired.</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type of crack, or zone of incomplete fusion or penetration</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elongated slag inclusion which has length greater than 6 mm</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group of slag inclusion in line that have an aggregate length greater than thickness in a length of 12 times thickness, except when the distance between the successive imperfection exceeds 6 L where L is the length of the longest imperfection in the group.</w:t>
      </w:r>
    </w:p>
    <w:p w:rsidR="006D7241" w:rsidRDefault="006D7241" w:rsidP="00EE60A4">
      <w:pPr>
        <w:numPr>
          <w:ilvl w:val="1"/>
          <w:numId w:val="20"/>
        </w:numPr>
        <w:tabs>
          <w:tab w:val="left" w:pos="720"/>
        </w:tabs>
        <w:spacing w:after="240" w:line="240" w:lineRule="auto"/>
        <w:jc w:val="both"/>
        <w:rPr>
          <w:rFonts w:ascii="Book Antiqua" w:hAnsi="Book Antiqua"/>
        </w:rPr>
      </w:pPr>
      <w:r>
        <w:rPr>
          <w:rFonts w:ascii="Book Antiqua" w:hAnsi="Book Antiqua"/>
        </w:rPr>
        <w:t>Rounded indication in excess of that specified by the acceptance standards given earlier.</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.5.14</w:t>
      </w:r>
      <w:r w:rsidR="006D7241">
        <w:rPr>
          <w:rFonts w:ascii="Book Antiqua" w:hAnsi="Book Antiqua"/>
          <w:b/>
          <w:bCs/>
        </w:rPr>
        <w:tab/>
        <w:t xml:space="preserve">Tolerances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Tolerances of the plate thickness shall be ± 3%.  Minimum width of the plate shall be 1.5m.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tolerance for straight pipes shall be in accordance with IS 3589 or as amended below.</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Finished pipe sections shall be truly straight with walls parallel to the axis of the pipe and shall not be out of the alignment by more than 0.2% of the total length.</w:t>
      </w:r>
    </w:p>
    <w:p w:rsidR="006D7241" w:rsidRDefault="006D7241" w:rsidP="006D7241">
      <w:pPr>
        <w:tabs>
          <w:tab w:val="left" w:pos="720"/>
        </w:tabs>
        <w:spacing w:before="120" w:after="120"/>
        <w:jc w:val="both"/>
        <w:rPr>
          <w:rFonts w:ascii="Book Antiqua" w:hAnsi="Book Antiqua"/>
        </w:rPr>
      </w:pPr>
      <w:r>
        <w:rPr>
          <w:rFonts w:ascii="Book Antiqua" w:hAnsi="Book Antiqua"/>
        </w:rPr>
        <w:tab/>
        <w:t>The outside circumference of the pipe shall not vary by more than 0.5 per cent.</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Outside diameter of the pipe shall not vary by more than plus or minus 0.5 per cent.</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permissible tolerance for specials for diameter, arm length and angular deviation shall be in accordance with IS 7322/BS 534.</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Whenever any dent, i.e., a significant alteration of the curvature of the pipe shell is noticed, the depth of the dent shall be measured between the lowest point of the dent and the pipe shell curvature line. All dents exceeding 2 per cent of the outer diameter of the pipe shall be removed by cutting out a cylindrical portion of the pipe and replacing the same by an undamaged piece of the pipe. </w:t>
      </w:r>
      <w:proofErr w:type="gramStart"/>
      <w:r>
        <w:rPr>
          <w:rFonts w:ascii="Book Antiqua" w:hAnsi="Book Antiqua"/>
        </w:rPr>
        <w:t>the</w:t>
      </w:r>
      <w:proofErr w:type="gramEnd"/>
      <w:r>
        <w:rPr>
          <w:rFonts w:ascii="Book Antiqua" w:hAnsi="Book Antiqua"/>
        </w:rPr>
        <w:t xml:space="preserve"> Engineer may permit insert patching if the diameter of the patch is less than 25 percent of the nominal diameter of the pipe. Repairs by hammering with or without heating shall not be permitted. Any damage to the coating shall also be carefully examined and rectified.</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.5.15</w:t>
      </w:r>
      <w:r w:rsidR="006D7241">
        <w:rPr>
          <w:rFonts w:ascii="Book Antiqua" w:hAnsi="Book Antiqua"/>
          <w:b/>
          <w:bCs/>
        </w:rPr>
        <w:tab/>
        <w:t>Pipe Testing in Fabrication Yard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hydraulic test shall be carried out at the fabrication shop for each pipe length fabricated, in the presence of and to the satisfaction of the Engineer.  All pipes and specials shall be subjected to hydraulic test at the fabrication yard after fabrication, but before application of protective coatings.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Prior to testing, the pipe shall be inspected thoroughly and all the apparent defects in welding such as slag, prosperity etc. shall be repaired by gouging and re-welding.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Each pipe shall be filled with water slowly and the pressure increased uniformly until the required test pressure is reached. The test pressure shall be 18 bars for pipes and specials with 10mm thick MS plate.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 tested shall be given a serial number which shall be painted with details such as pipe number, shell thickness, diameter, length etc. as directed by Engineer. It shall be entered in the register to be maintained by the contractor. The register shall be maintained in suitable format giving the following information for each shell tested:</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Serial No.</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Pipe No.</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Date of test</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Specification and thickness of steel</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Weight of pipe shell tested</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Maximum test pressure</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Details of test performance</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Details of radiographic examination of welds</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Name of Engineer’s representative witnessing tests.</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A copy of these details shall be furnished to the Engineer.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For indicating the pressure inside the pipe an accurate pressure gauge of approved make duly tested and calibrated for the accuracy of readings shall be mounted on one of the closures which close the pipe ends.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pressure shall be applied gradually by approved means and shall be maintained foe at least 10 minutes or till the inspection of all welded joints is done during which time the pipe shall be hammered throughout its length with sharp blows, by means of a 1 kg hand hammer.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 shall withstand the test without showing any sign of weakness, leakage, oozing or sweating. If any leakage or sweating is observed in the welded joints, the same shall be repaired by gouging and re-welding after dewatering the pipe. The repaired shall be re-tested to conform to the specified pressure.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If any leak or sweating is observed in pipe shell the pipe under test shall be rejected temporarily. The Contractor shall stack such rejected pipes separately in his yard. The Engineer shall inspect the same as shall determine the nature of repairs to be carried thereon and shall then decide as to how and where they shall be used. No payment shall be made of handling or carrying out repairs, but, payment for, fabrication and shop hydraulic testing of the pipe shall be released only after acceptance of the pipe with necessary repairs and subsequent testing etc. are carried out by the Contractor to the satisfaction of the Engineer. </w:t>
      </w:r>
      <w:r>
        <w:rPr>
          <w:rFonts w:ascii="Book Antiqua" w:hAnsi="Book Antiqua"/>
        </w:rPr>
        <w:lastRenderedPageBreak/>
        <w:t>The Engineer shall be supplied with two copies of the results of all the tests carried out.</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No pipe shall be transported out of the fabrication yard to the site unless they have hydraulically tested except permitted by the Engineer in writing to do so.</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.5.16</w:t>
      </w:r>
      <w:r w:rsidR="006D7241">
        <w:rPr>
          <w:rFonts w:ascii="Book Antiqua" w:hAnsi="Book Antiqua"/>
          <w:b/>
          <w:bCs/>
        </w:rPr>
        <w:tab/>
        <w:t>Marking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pipes and specials shall bear the following markings. The marking shall be on the side which will be the inside of the pipe after bending.  The marking operation shall be conducted with full size rulers and templates. Only blunt nose punches should be used.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plates used for fabrication of pipes shall be laid out in such a way that when the shells are completed one set of original identification markings for the material will be plainly visible. In case these markings are unavoidably cut out, they shall be accurately transferred by the contractor to a location where these markings will be visible on the completed work.</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After the hydraulic tests on the specials the direction of the flow shall be stamped in a prominent manner.</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Outside Diameter (mm)</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Length of pipe/angle of the bend (m/degrees)</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Plate thickness (mm)</w:t>
      </w:r>
    </w:p>
    <w:p w:rsidR="006D7241" w:rsidRDefault="006D7241" w:rsidP="00EE60A4">
      <w:pPr>
        <w:numPr>
          <w:ilvl w:val="0"/>
          <w:numId w:val="22"/>
        </w:numPr>
        <w:tabs>
          <w:tab w:val="left" w:pos="1440"/>
        </w:tabs>
        <w:spacing w:after="360" w:line="240" w:lineRule="auto"/>
        <w:ind w:left="1440" w:hanging="540"/>
        <w:jc w:val="both"/>
        <w:rPr>
          <w:rFonts w:ascii="Book Antiqua" w:hAnsi="Book Antiqua"/>
        </w:rPr>
      </w:pPr>
      <w:r>
        <w:rPr>
          <w:rFonts w:ascii="Book Antiqua" w:hAnsi="Book Antiqua"/>
        </w:rPr>
        <w:t>Approximate of weight of the pipe/special (tons)</w:t>
      </w:r>
    </w:p>
    <w:p w:rsidR="006D7241" w:rsidRDefault="007F39E8" w:rsidP="006D7241">
      <w:pPr>
        <w:tabs>
          <w:tab w:val="left" w:pos="720"/>
        </w:tabs>
        <w:spacing w:after="240"/>
        <w:rPr>
          <w:rFonts w:ascii="Book Antiqua" w:hAnsi="Book Antiqua"/>
          <w:b/>
          <w:bCs/>
        </w:rPr>
      </w:pPr>
      <w:r>
        <w:rPr>
          <w:rFonts w:ascii="Book Antiqua" w:hAnsi="Book Antiqua"/>
          <w:b/>
          <w:bCs/>
        </w:rPr>
        <w:t>6</w:t>
      </w:r>
      <w:r w:rsidR="006D7241">
        <w:rPr>
          <w:rFonts w:ascii="Book Antiqua" w:hAnsi="Book Antiqua"/>
          <w:b/>
          <w:bCs/>
        </w:rPr>
        <w:t>.6</w:t>
      </w:r>
      <w:r w:rsidR="006D7241">
        <w:rPr>
          <w:rFonts w:ascii="Book Antiqua" w:hAnsi="Book Antiqua"/>
          <w:b/>
          <w:bCs/>
        </w:rPr>
        <w:tab/>
        <w:t>Joints</w:t>
      </w:r>
    </w:p>
    <w:p w:rsidR="006D7241" w:rsidRDefault="006D7241" w:rsidP="006D7241">
      <w:pPr>
        <w:tabs>
          <w:tab w:val="left" w:pos="1440"/>
        </w:tabs>
        <w:spacing w:before="120" w:after="120"/>
        <w:ind w:left="1440" w:hanging="450"/>
        <w:rPr>
          <w:rFonts w:ascii="Book Antiqua" w:hAnsi="Book Antiqua"/>
          <w:b/>
          <w:bCs/>
        </w:rPr>
      </w:pPr>
      <w:r>
        <w:rPr>
          <w:rFonts w:ascii="Book Antiqua" w:hAnsi="Book Antiqua"/>
          <w:b/>
          <w:bCs/>
        </w:rPr>
        <w:t>(</w:t>
      </w:r>
      <w:proofErr w:type="spellStart"/>
      <w:r>
        <w:rPr>
          <w:rFonts w:ascii="Book Antiqua" w:hAnsi="Book Antiqua"/>
          <w:b/>
          <w:bCs/>
        </w:rPr>
        <w:t>i</w:t>
      </w:r>
      <w:proofErr w:type="spellEnd"/>
      <w:r>
        <w:rPr>
          <w:rFonts w:ascii="Book Antiqua" w:hAnsi="Book Antiqua"/>
          <w:b/>
          <w:bCs/>
        </w:rPr>
        <w:t>)</w:t>
      </w:r>
      <w:r>
        <w:rPr>
          <w:rFonts w:ascii="Book Antiqua" w:hAnsi="Book Antiqua"/>
          <w:b/>
          <w:bCs/>
        </w:rPr>
        <w:tab/>
        <w:t>General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Unless detailed otherwise, all pipes and fittings shall have welded joints as detailed in Drawings. Where shown on the Drawings, flanged joints or collar sleeve joints shall be provided.</w:t>
      </w: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t>(ii)</w:t>
      </w:r>
      <w:r>
        <w:rPr>
          <w:rFonts w:ascii="Book Antiqua" w:hAnsi="Book Antiqua"/>
          <w:b/>
          <w:bCs/>
        </w:rPr>
        <w:tab/>
        <w:t>Welded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use of butt welded joints for joining pipes shall be in accordance with clause 6.6.10 and end preparation shall be in accordance with IS 3589</w:t>
      </w: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t>(iii)</w:t>
      </w:r>
      <w:r>
        <w:rPr>
          <w:rFonts w:ascii="Book Antiqua" w:hAnsi="Book Antiqua"/>
          <w:b/>
          <w:bCs/>
        </w:rPr>
        <w:tab/>
        <w:t>Sleeve collar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use of sleeve collars shall generally be limited to the jointing of pipes at tie-ins. The thickness of the external steel sleeve collar shall be not less than that of the pipe itself and the length a minimum of 300 mm. the sleeve shall be joined to the pipe with an internal full depth structural weld and external sealing welds to allow the joint to be gas tested. A gas testing hole shall be made at each end of the sleeve and for the purpose of gas testing joints.</w:t>
      </w:r>
    </w:p>
    <w:p w:rsidR="00D63B27" w:rsidRDefault="00D63B27" w:rsidP="006D7241">
      <w:pPr>
        <w:tabs>
          <w:tab w:val="left" w:pos="720"/>
        </w:tabs>
        <w:spacing w:before="120" w:after="120"/>
        <w:ind w:left="720"/>
        <w:jc w:val="both"/>
        <w:rPr>
          <w:rFonts w:ascii="Book Antiqua" w:hAnsi="Book Antiqua"/>
        </w:rPr>
      </w:pPr>
    </w:p>
    <w:p w:rsidR="00D63B27" w:rsidRDefault="00D63B27" w:rsidP="006D7241">
      <w:pPr>
        <w:tabs>
          <w:tab w:val="left" w:pos="720"/>
        </w:tabs>
        <w:spacing w:before="120" w:after="120"/>
        <w:ind w:left="720"/>
        <w:jc w:val="both"/>
        <w:rPr>
          <w:rFonts w:ascii="Book Antiqua" w:hAnsi="Book Antiqua"/>
        </w:rPr>
      </w:pPr>
    </w:p>
    <w:p w:rsidR="006D7241" w:rsidRDefault="006D7241" w:rsidP="006D7241">
      <w:pPr>
        <w:tabs>
          <w:tab w:val="left" w:pos="1440"/>
        </w:tabs>
        <w:spacing w:before="120" w:after="120"/>
        <w:ind w:left="1440" w:hanging="450"/>
        <w:jc w:val="both"/>
        <w:rPr>
          <w:rFonts w:ascii="Book Antiqua" w:hAnsi="Book Antiqua"/>
          <w:b/>
          <w:bCs/>
        </w:rPr>
      </w:pPr>
      <w:proofErr w:type="gramStart"/>
      <w:r>
        <w:rPr>
          <w:rFonts w:ascii="Book Antiqua" w:hAnsi="Book Antiqua"/>
          <w:b/>
          <w:bCs/>
        </w:rPr>
        <w:lastRenderedPageBreak/>
        <w:t>(iv)</w:t>
      </w:r>
      <w:r>
        <w:rPr>
          <w:rFonts w:ascii="Book Antiqua" w:hAnsi="Book Antiqua"/>
          <w:b/>
          <w:bCs/>
        </w:rPr>
        <w:tab/>
        <w:t>Flanged</w:t>
      </w:r>
      <w:proofErr w:type="gramEnd"/>
      <w:r>
        <w:rPr>
          <w:rFonts w:ascii="Book Antiqua" w:hAnsi="Book Antiqua"/>
          <w:b/>
          <w:bCs/>
        </w:rPr>
        <w:t xml:space="preserve">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Flanged shall comply with IS 7322/BS4504.  The nominal pressure rating shall be at least equal to the highest pressure rating of the pipes of fittings to which they are attached, but with a minimum PN 16.  The contractor shall fabricate flanges meeting the requirements of the pipe sizes under this contract or otherwise to suit the abutting valves or other connections, if they are not readily available. Flanges shall be provided with all necessary nuts, bolts, washers and gaskets, as specified herein. The Contractor shall also supply in suitable containers sufficient graphite grease for application to the bolt threads when joints are made.</w:t>
      </w:r>
    </w:p>
    <w:p w:rsidR="006D7241" w:rsidRDefault="006D7241" w:rsidP="006D7241">
      <w:pPr>
        <w:pStyle w:val="Header"/>
        <w:tabs>
          <w:tab w:val="left" w:pos="1440"/>
        </w:tabs>
        <w:spacing w:before="120" w:after="120"/>
        <w:ind w:left="1440" w:hanging="450"/>
        <w:rPr>
          <w:rFonts w:ascii="Book Antiqua" w:hAnsi="Book Antiqua"/>
          <w:b/>
          <w:bCs/>
        </w:rPr>
      </w:pPr>
      <w:r>
        <w:rPr>
          <w:rFonts w:ascii="Book Antiqua" w:hAnsi="Book Antiqua"/>
          <w:b/>
          <w:bCs/>
        </w:rPr>
        <w:t>(v)</w:t>
      </w:r>
      <w:r>
        <w:rPr>
          <w:rFonts w:ascii="Book Antiqua" w:hAnsi="Book Antiqua"/>
          <w:b/>
          <w:bCs/>
        </w:rPr>
        <w:tab/>
        <w:t xml:space="preserve">Slip of Type Couplings </w:t>
      </w:r>
    </w:p>
    <w:p w:rsidR="006D7241" w:rsidRDefault="006D7241" w:rsidP="006D7241">
      <w:pPr>
        <w:tabs>
          <w:tab w:val="left" w:pos="720"/>
        </w:tabs>
        <w:spacing w:before="120" w:after="120"/>
        <w:jc w:val="both"/>
        <w:rPr>
          <w:rFonts w:ascii="Book Antiqua" w:hAnsi="Book Antiqua"/>
        </w:rPr>
      </w:pPr>
      <w:r>
        <w:rPr>
          <w:rFonts w:ascii="Book Antiqua" w:hAnsi="Book Antiqua"/>
        </w:rPr>
        <w:tab/>
        <w:t xml:space="preserve">Slip on Type Couplings shall include the following coupling: </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Straight flexible couplings</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 xml:space="preserve">Stepped flexible couplings </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 xml:space="preserve">Flange adopters </w:t>
      </w:r>
    </w:p>
    <w:p w:rsidR="006D7241" w:rsidRDefault="006D7241" w:rsidP="00EE60A4">
      <w:pPr>
        <w:numPr>
          <w:ilvl w:val="0"/>
          <w:numId w:val="23"/>
        </w:numPr>
        <w:tabs>
          <w:tab w:val="left" w:pos="1260"/>
        </w:tabs>
        <w:spacing w:after="120" w:line="240" w:lineRule="auto"/>
        <w:ind w:left="1260" w:hanging="270"/>
        <w:jc w:val="both"/>
        <w:rPr>
          <w:rFonts w:ascii="Book Antiqua" w:hAnsi="Book Antiqua"/>
        </w:rPr>
      </w:pPr>
      <w:r>
        <w:rPr>
          <w:rFonts w:ascii="Book Antiqua" w:hAnsi="Book Antiqua"/>
        </w:rPr>
        <w:t xml:space="preserve">Dismantling joints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Slip on Type Couplings shall be from the Viking Johnson System manufactured by the Victaulic Company or form approved suppliers whose fittings meet the same Specifications.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preparation of pipe ends for slip-on Type Couplings shall be in accordance with the requirements of and the tolerances specified by the joint manufacturer. Couplings shall be installed fully in accordance with the manufacturer’s recommendations.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Slip on Type Couplings shall be protected if buried with </w:t>
      </w:r>
      <w:proofErr w:type="spellStart"/>
      <w:r>
        <w:rPr>
          <w:rFonts w:ascii="Book Antiqua" w:hAnsi="Book Antiqua"/>
        </w:rPr>
        <w:t>Densomastic</w:t>
      </w:r>
      <w:proofErr w:type="spellEnd"/>
      <w:r>
        <w:rPr>
          <w:rFonts w:ascii="Book Antiqua" w:hAnsi="Book Antiqua"/>
        </w:rPr>
        <w:t xml:space="preserve"> and </w:t>
      </w:r>
      <w:proofErr w:type="spellStart"/>
      <w:r>
        <w:rPr>
          <w:rFonts w:ascii="Book Antiqua" w:hAnsi="Book Antiqua"/>
        </w:rPr>
        <w:t>Densotape</w:t>
      </w:r>
      <w:proofErr w:type="spellEnd"/>
      <w:r>
        <w:rPr>
          <w:rFonts w:ascii="Book Antiqua" w:hAnsi="Book Antiqua"/>
        </w:rPr>
        <w:t xml:space="preserve"> wrapping or similar approved material applied </w:t>
      </w:r>
      <w:proofErr w:type="gramStart"/>
      <w:r>
        <w:rPr>
          <w:rFonts w:ascii="Book Antiqua" w:hAnsi="Book Antiqua"/>
        </w:rPr>
        <w:t>in  accordance</w:t>
      </w:r>
      <w:proofErr w:type="gramEnd"/>
      <w:r>
        <w:rPr>
          <w:rFonts w:ascii="Book Antiqua" w:hAnsi="Book Antiqua"/>
        </w:rPr>
        <w:t xml:space="preserve"> with the manufacturers recommendations. Flexible joints shall be harnessed or tied where shown on the Drawings. Flexible couplings and flange adaptors shall be supplied with transit protection.</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.7</w:t>
      </w:r>
      <w:r w:rsidR="006D7241">
        <w:rPr>
          <w:rFonts w:ascii="Book Antiqua" w:hAnsi="Book Antiqua"/>
          <w:b/>
          <w:bCs/>
        </w:rPr>
        <w:tab/>
        <w:t>Storage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Pipes and fittings shall be stored raised off the ground and shall be carefully supported, cushioned and wedged. Special care shall be taken to ensure the steel pipe is cradle and supported in a manner that prevents any distortion of the pipes.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gaskets, nuts and bolts flange adaptors and other similar items shall be stored in the dry conditions, raised off the ground in sheds or covered areas.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Where items required special storage requirements, the method of storage shall be to the approval of Engineer and in accordance with manufactures requirements.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 xml:space="preserve">Storage areas shall be set out to facilitate unloading, loading and checking off materials.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pipe materials shall be inspected when deposited in the storage area any defects or damage shall be noted and reported to the Engineer. </w:t>
      </w:r>
      <w:proofErr w:type="gramStart"/>
      <w:r>
        <w:rPr>
          <w:rFonts w:ascii="Book Antiqua" w:hAnsi="Book Antiqua"/>
        </w:rPr>
        <w:t>the</w:t>
      </w:r>
      <w:proofErr w:type="gramEnd"/>
      <w:r>
        <w:rPr>
          <w:rFonts w:ascii="Book Antiqua" w:hAnsi="Book Antiqua"/>
        </w:rPr>
        <w:t xml:space="preserve"> pipe material shall only be repaired or replace with the Engineers approval.</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 xml:space="preserve">End covers and other protection shall not be removed until </w:t>
      </w:r>
      <w:proofErr w:type="spellStart"/>
      <w:r>
        <w:rPr>
          <w:rFonts w:ascii="Book Antiqua" w:hAnsi="Book Antiqua"/>
        </w:rPr>
        <w:t>in corporation</w:t>
      </w:r>
      <w:proofErr w:type="spellEnd"/>
      <w:r>
        <w:rPr>
          <w:rFonts w:ascii="Book Antiqua" w:hAnsi="Book Antiqua"/>
        </w:rPr>
        <w:t xml:space="preserve"> of the pipes or fitting into the works.</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.8</w:t>
      </w:r>
      <w:r w:rsidR="006D7241">
        <w:rPr>
          <w:rFonts w:ascii="Book Antiqua" w:hAnsi="Book Antiqua"/>
          <w:b/>
          <w:bCs/>
        </w:rPr>
        <w:tab/>
        <w:t>Transportation and Handling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pipes and specials fabricated in the yard and temporarily stacked in the factory shall be transported carefully to the site of </w:t>
      </w:r>
      <w:proofErr w:type="gramStart"/>
      <w:r>
        <w:rPr>
          <w:rFonts w:ascii="Book Antiqua" w:hAnsi="Book Antiqua"/>
        </w:rPr>
        <w:t>laying</w:t>
      </w:r>
      <w:proofErr w:type="gramEnd"/>
      <w:r>
        <w:rPr>
          <w:rFonts w:ascii="Book Antiqua" w:hAnsi="Book Antiqua"/>
        </w:rPr>
        <w:t xml:space="preserve"> after internal cleaning.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Any vehicles on which pipes are transported shall have a body of such length that the pipes do not overhang. Last pipes shall be placed on cradles and the loads properly secured during transit.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Additional precautions shall be taken to avoid deformation of flexible pipes. To maintain their circular cross-section internal struts shall be fitted in the pipes. Details of the proposed strutting system shall be submitted to the Engineer to the approval and if required by the Engineer, the method of strutting shall be demonstrated and tested on site.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pipes and specials shall be handled in such a manner as not to distort their circularity or cause any damage to their coating. Wide non-abrasive or other approved slings shall be used and all hooks and other metal devices shall be well padded.  Hooks engaged on the corner wall surface at pipe ends shall not be used. Steadying ropes shall be employed.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positions of lifting slings shall ensure that stresses and tendency towards deformation in the pipes are kept to a minimum.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Pipe handling equipment shall be maintained in good condition and any equipment, which is in the opinion of the Engineer, may cause damage to the pipes shall be discarded.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Under no circumstances shall pipes be dropped, be allowed to strike one another, be rolled freely or dragged along the ground.</w:t>
      </w:r>
    </w:p>
    <w:p w:rsidR="006D7241" w:rsidRDefault="006D7241" w:rsidP="006D7241">
      <w:pPr>
        <w:tabs>
          <w:tab w:val="left" w:pos="720"/>
        </w:tabs>
        <w:spacing w:before="120" w:after="120"/>
        <w:jc w:val="both"/>
        <w:rPr>
          <w:rFonts w:ascii="Book Antiqua" w:hAnsi="Book Antiqua"/>
        </w:rPr>
      </w:pPr>
      <w:r>
        <w:rPr>
          <w:rFonts w:ascii="Book Antiqua" w:hAnsi="Book Antiqua"/>
        </w:rPr>
        <w:tab/>
        <w:t>No valves shall be lifted by the spindle.</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 xml:space="preserve">Fabricated materials such as man-hole covers, appurtenances, bolts, nuts, flanges, saddles, collars, bypass arrangements etc., shall be transported to the site of </w:t>
      </w:r>
      <w:proofErr w:type="gramStart"/>
      <w:r>
        <w:rPr>
          <w:rFonts w:ascii="Book Antiqua" w:hAnsi="Book Antiqua"/>
        </w:rPr>
        <w:t>laying</w:t>
      </w:r>
      <w:proofErr w:type="gramEnd"/>
      <w:r>
        <w:rPr>
          <w:rFonts w:ascii="Book Antiqua" w:hAnsi="Book Antiqua"/>
        </w:rPr>
        <w:t xml:space="preserve"> from the fabrication yard according to needs of the laying operations only.</w:t>
      </w:r>
    </w:p>
    <w:p w:rsidR="00D63B27" w:rsidRDefault="00D63B27" w:rsidP="006D7241">
      <w:pPr>
        <w:tabs>
          <w:tab w:val="left" w:pos="720"/>
        </w:tabs>
        <w:spacing w:before="120" w:after="360"/>
        <w:ind w:left="720"/>
        <w:jc w:val="both"/>
        <w:rPr>
          <w:rFonts w:ascii="Book Antiqua" w:hAnsi="Book Antiqua"/>
        </w:rPr>
      </w:pPr>
    </w:p>
    <w:p w:rsidR="006D7241" w:rsidRDefault="007F39E8" w:rsidP="006D7241">
      <w:pPr>
        <w:tabs>
          <w:tab w:val="left" w:pos="720"/>
        </w:tabs>
        <w:spacing w:after="120"/>
        <w:jc w:val="both"/>
        <w:rPr>
          <w:rFonts w:ascii="Book Antiqua" w:hAnsi="Book Antiqua"/>
          <w:b/>
          <w:bCs/>
        </w:rPr>
      </w:pPr>
      <w:r>
        <w:rPr>
          <w:rFonts w:ascii="Book Antiqua" w:hAnsi="Book Antiqua"/>
          <w:b/>
          <w:bCs/>
        </w:rPr>
        <w:lastRenderedPageBreak/>
        <w:t>6</w:t>
      </w:r>
      <w:r w:rsidR="006D7241">
        <w:rPr>
          <w:rFonts w:ascii="Book Antiqua" w:hAnsi="Book Antiqua"/>
          <w:b/>
          <w:bCs/>
        </w:rPr>
        <w:t>.9</w:t>
      </w:r>
      <w:r w:rsidR="006D7241">
        <w:rPr>
          <w:rFonts w:ascii="Book Antiqua" w:hAnsi="Book Antiqua"/>
          <w:b/>
          <w:bCs/>
        </w:rPr>
        <w:tab/>
        <w:t>Pipeline Construction</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.9.1</w:t>
      </w:r>
      <w:r w:rsidR="006D7241">
        <w:rPr>
          <w:rFonts w:ascii="Book Antiqua" w:hAnsi="Book Antiqua"/>
          <w:b/>
          <w:bCs/>
        </w:rPr>
        <w:tab/>
        <w:t>General</w:t>
      </w:r>
    </w:p>
    <w:p w:rsidR="006D7241" w:rsidRDefault="006D7241" w:rsidP="006D7241">
      <w:pPr>
        <w:tabs>
          <w:tab w:val="left" w:pos="720"/>
        </w:tabs>
        <w:ind w:left="720"/>
        <w:jc w:val="both"/>
        <w:rPr>
          <w:rFonts w:ascii="Book Antiqua" w:hAnsi="Book Antiqua"/>
        </w:rPr>
      </w:pPr>
      <w:r>
        <w:rPr>
          <w:rFonts w:ascii="Book Antiqua" w:hAnsi="Book Antiqua"/>
        </w:rPr>
        <w:t>Laying/Erection of fabricated pipe lengths shall be carried out by the Contractor who shall equip himself, at his cost with all necessary tools, machinery, labour etc., required for the purpose. The pipeline shall be constructed in lengths with a separate full time gang working on each length.</w:t>
      </w:r>
    </w:p>
    <w:p w:rsidR="006D7241" w:rsidRDefault="006D7241" w:rsidP="006D7241">
      <w:pPr>
        <w:tabs>
          <w:tab w:val="left" w:pos="720"/>
        </w:tabs>
        <w:ind w:left="720"/>
        <w:jc w:val="both"/>
        <w:rPr>
          <w:rFonts w:ascii="Book Antiqua" w:hAnsi="Book Antiqua"/>
        </w:rPr>
      </w:pPr>
      <w:r>
        <w:rPr>
          <w:rFonts w:ascii="Book Antiqua" w:hAnsi="Book Antiqua"/>
        </w:rPr>
        <w:t>Except for routine welding of joints, no other work shall be done in the absence of Engineer.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The components of the sections of the pipeline such as plates, and pedestals have been so designed that the </w:t>
      </w:r>
      <w:proofErr w:type="spellStart"/>
      <w:r>
        <w:rPr>
          <w:rFonts w:ascii="Book Antiqua" w:hAnsi="Book Antiqua"/>
        </w:rPr>
        <w:t>centers</w:t>
      </w:r>
      <w:proofErr w:type="spellEnd"/>
      <w:r>
        <w:rPr>
          <w:rFonts w:ascii="Book Antiqua" w:hAnsi="Book Antiqua"/>
        </w:rPr>
        <w:t xml:space="preserve"> of the plates and pedestals shall coincide at the mean temperature of the locality. For this reason, all works such as fixing flanges, plates etc. in true </w:t>
      </w:r>
      <w:proofErr w:type="gramStart"/>
      <w:r>
        <w:rPr>
          <w:rFonts w:ascii="Book Antiqua" w:hAnsi="Book Antiqua"/>
        </w:rPr>
        <w:t>alignment,</w:t>
      </w:r>
      <w:proofErr w:type="gramEnd"/>
      <w:r>
        <w:rPr>
          <w:rFonts w:ascii="Book Antiqua" w:hAnsi="Book Antiqua"/>
        </w:rPr>
        <w:t xml:space="preserve"> and in correct position and tack welding pipes shall be done at the mean temperature. For ascertaining the temperature, the contractor shall provide mercury cups and fix them to the pipe shell from outside and shall also provide thermometers of the required type and range. No extra payment shall be made for this. </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.9.2</w:t>
      </w:r>
      <w:r w:rsidR="006D7241">
        <w:rPr>
          <w:rFonts w:ascii="Book Antiqua" w:hAnsi="Book Antiqua"/>
          <w:b/>
          <w:bCs/>
        </w:rPr>
        <w:tab/>
        <w:t>Laying Programme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contractor shall submit a detailed bar chart for manufacturing and </w:t>
      </w:r>
      <w:proofErr w:type="gramStart"/>
      <w:r>
        <w:rPr>
          <w:rFonts w:ascii="Book Antiqua" w:hAnsi="Book Antiqua"/>
        </w:rPr>
        <w:t>laying</w:t>
      </w:r>
      <w:proofErr w:type="gramEnd"/>
      <w:r>
        <w:rPr>
          <w:rFonts w:ascii="Book Antiqua" w:hAnsi="Book Antiqua"/>
        </w:rPr>
        <w:t xml:space="preserve"> of the pipeline, which shall be subject to the Engineer’s approval. In preparing this bar chart, the contractor shall plan his activities such that the laying of pipes shall closely follow the manufacturing schedule and no pipes shall remain in factory or at site for a period more than two months.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Together with the chart he shall submit a methodology describing how he will carry out this work within the contractual period and the required resources in terms of construction equipment and other facilities that he shall utilize to complete the works.</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.9.3</w:t>
      </w:r>
      <w:r w:rsidR="006D7241">
        <w:rPr>
          <w:rFonts w:ascii="Book Antiqua" w:hAnsi="Book Antiqua"/>
          <w:b/>
          <w:bCs/>
        </w:rPr>
        <w:tab/>
        <w:t>Contractor to Resurvey the Pipeline Route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While setting up the site the contractor shall undertake survey of the pipeline route and compare this with the survey supplied at the time of tender and a joint record.  Levels are to be taken at 30 m intervals and at any sharp changes in level.  Where practical the </w:t>
      </w:r>
      <w:proofErr w:type="spellStart"/>
      <w:r>
        <w:rPr>
          <w:rFonts w:ascii="Book Antiqua" w:hAnsi="Book Antiqua"/>
        </w:rPr>
        <w:t>chainage</w:t>
      </w:r>
      <w:proofErr w:type="spellEnd"/>
      <w:r>
        <w:rPr>
          <w:rFonts w:ascii="Book Antiqua" w:hAnsi="Book Antiqua"/>
        </w:rPr>
        <w:t xml:space="preserve"> points shall coincide with those original surveys.  Not less than 14 days before commencement of pipe laying the Contractor shall supply the Engineer, any discrepancies, if observed</w:t>
      </w:r>
      <w:proofErr w:type="gramStart"/>
      <w:r>
        <w:rPr>
          <w:rFonts w:ascii="Book Antiqua" w:hAnsi="Book Antiqua"/>
        </w:rPr>
        <w:t>,  with</w:t>
      </w:r>
      <w:proofErr w:type="gramEnd"/>
      <w:r>
        <w:rPr>
          <w:rFonts w:ascii="Book Antiqua" w:hAnsi="Book Antiqua"/>
        </w:rPr>
        <w:t xml:space="preserve"> two hard copies and one computer disk copy of the survey.</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format of the survey shall be identical to the longitudinal sections which formed part of the tender documents.   The Engineer shall supply the contractor a copy of the longitudinal section and the contractor is to use this to produce new drawing. Details of all the benchmarks which were used in the original </w:t>
      </w:r>
      <w:r>
        <w:rPr>
          <w:rFonts w:ascii="Book Antiqua" w:hAnsi="Book Antiqua"/>
        </w:rPr>
        <w:lastRenderedPageBreak/>
        <w:t>survey of that length of pipeline shall be supplied to the contractor by the Engineer.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Engineer shall resolve any problem arising from discrepancies between the two surveys and supply the contractor with any revised Drawings that may be required.</w:t>
      </w:r>
    </w:p>
    <w:p w:rsidR="0090088A" w:rsidRPr="00B27AAF" w:rsidRDefault="0090088A" w:rsidP="0090088A">
      <w:pPr>
        <w:pStyle w:val="PlainText"/>
        <w:spacing w:line="276" w:lineRule="auto"/>
        <w:ind w:right="-43"/>
        <w:jc w:val="both"/>
        <w:rPr>
          <w:rFonts w:ascii="Times New Roman" w:hAnsi="Times New Roman"/>
          <w:b/>
        </w:rPr>
      </w:pPr>
      <w:r>
        <w:rPr>
          <w:rFonts w:ascii="Times New Roman" w:hAnsi="Times New Roman"/>
          <w:b/>
          <w:bCs/>
        </w:rPr>
        <w:t>6</w:t>
      </w:r>
      <w:r w:rsidRPr="00B27AAF">
        <w:rPr>
          <w:rFonts w:ascii="Times New Roman" w:hAnsi="Times New Roman"/>
          <w:b/>
          <w:bCs/>
        </w:rPr>
        <w:t>.10</w:t>
      </w:r>
      <w:r w:rsidRPr="00B27AAF">
        <w:rPr>
          <w:rFonts w:ascii="Times New Roman" w:hAnsi="Times New Roman"/>
          <w:b/>
          <w:bCs/>
        </w:rPr>
        <w:tab/>
      </w:r>
      <w:r w:rsidRPr="00B27AAF">
        <w:rPr>
          <w:rFonts w:ascii="Times New Roman" w:hAnsi="Times New Roman"/>
          <w:b/>
        </w:rPr>
        <w:t>Protective Coating:</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After the pipe is s</w:t>
      </w:r>
      <w:r>
        <w:rPr>
          <w:rFonts w:ascii="Times New Roman" w:hAnsi="Times New Roman"/>
        </w:rPr>
        <w:t>ubjected to hydrostatic test, 25</w:t>
      </w:r>
      <w:r w:rsidRPr="00B27AAF">
        <w:rPr>
          <w:rFonts w:ascii="Times New Roman" w:hAnsi="Times New Roman"/>
        </w:rPr>
        <w:t xml:space="preserve"> mm thick outside coating by </w:t>
      </w:r>
      <w:proofErr w:type="spellStart"/>
      <w:r w:rsidRPr="00B27AAF">
        <w:rPr>
          <w:rFonts w:ascii="Times New Roman" w:hAnsi="Times New Roman"/>
        </w:rPr>
        <w:t>gunniting</w:t>
      </w:r>
      <w:proofErr w:type="spellEnd"/>
      <w:r w:rsidRPr="00B27AAF">
        <w:rPr>
          <w:rFonts w:ascii="Times New Roman" w:hAnsi="Times New Roman"/>
        </w:rPr>
        <w:t xml:space="preserve"> in CM 1:3 over 50 X 50 weld mesh of 13 gauge and inside lining with cement mortar 1:1.5 shall be provided confirming to the specifications given in </w:t>
      </w:r>
      <w:r w:rsidRPr="00B27AAF">
        <w:rPr>
          <w:rFonts w:ascii="Times New Roman" w:hAnsi="Times New Roman"/>
          <w:b/>
        </w:rPr>
        <w:t>IS 3589-2001</w:t>
      </w:r>
      <w:r w:rsidRPr="00B27AAF">
        <w:rPr>
          <w:rFonts w:ascii="Times New Roman" w:hAnsi="Times New Roman"/>
        </w:rPr>
        <w:t xml:space="preserve"> with its amendments.</w:t>
      </w:r>
    </w:p>
    <w:p w:rsidR="0090088A" w:rsidRPr="00B27AAF" w:rsidRDefault="0090088A" w:rsidP="0090088A">
      <w:pPr>
        <w:tabs>
          <w:tab w:val="left" w:pos="360"/>
          <w:tab w:val="left" w:pos="1260"/>
        </w:tabs>
        <w:spacing w:after="120"/>
        <w:ind w:right="-43"/>
        <w:jc w:val="both"/>
        <w:rPr>
          <w:rFonts w:ascii="Times New Roman" w:hAnsi="Times New Roman"/>
          <w:b/>
        </w:rPr>
      </w:pPr>
      <w:r>
        <w:rPr>
          <w:rFonts w:ascii="Times New Roman" w:hAnsi="Times New Roman"/>
          <w:b/>
        </w:rPr>
        <w:t>6</w:t>
      </w:r>
      <w:r w:rsidRPr="00B27AAF">
        <w:rPr>
          <w:rFonts w:ascii="Times New Roman" w:hAnsi="Times New Roman"/>
          <w:b/>
        </w:rPr>
        <w:t xml:space="preserve">.10.1   </w:t>
      </w:r>
      <w:proofErr w:type="gramStart"/>
      <w:r w:rsidRPr="00B27AAF">
        <w:rPr>
          <w:rFonts w:ascii="Times New Roman" w:hAnsi="Times New Roman"/>
          <w:b/>
        </w:rPr>
        <w:t>Outside</w:t>
      </w:r>
      <w:proofErr w:type="gramEnd"/>
      <w:r w:rsidRPr="00B27AAF">
        <w:rPr>
          <w:rFonts w:ascii="Times New Roman" w:hAnsi="Times New Roman"/>
          <w:b/>
        </w:rPr>
        <w:t xml:space="preserve"> coating:</w:t>
      </w:r>
    </w:p>
    <w:p w:rsidR="0090088A" w:rsidRPr="00B27AAF" w:rsidRDefault="0090088A" w:rsidP="0090088A">
      <w:pPr>
        <w:numPr>
          <w:ilvl w:val="0"/>
          <w:numId w:val="40"/>
        </w:numPr>
        <w:tabs>
          <w:tab w:val="left" w:pos="360"/>
          <w:tab w:val="left" w:pos="1260"/>
        </w:tabs>
        <w:spacing w:after="120"/>
        <w:ind w:right="-43"/>
        <w:jc w:val="both"/>
        <w:rPr>
          <w:rFonts w:ascii="Times New Roman" w:hAnsi="Times New Roman"/>
        </w:rPr>
      </w:pPr>
      <w:r w:rsidRPr="00B27AAF">
        <w:rPr>
          <w:rFonts w:ascii="Times New Roman" w:hAnsi="Times New Roman"/>
          <w:b/>
        </w:rPr>
        <w:t xml:space="preserve"> Materials</w:t>
      </w:r>
      <w:r w:rsidRPr="00B27AAF">
        <w:rPr>
          <w:rFonts w:ascii="Times New Roman" w:hAnsi="Times New Roman"/>
        </w:rPr>
        <w:t xml:space="preserve">: </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w:t>
      </w:r>
      <w:proofErr w:type="spellStart"/>
      <w:r w:rsidRPr="00B27AAF">
        <w:rPr>
          <w:rFonts w:ascii="Times New Roman" w:hAnsi="Times New Roman"/>
        </w:rPr>
        <w:t>i</w:t>
      </w:r>
      <w:proofErr w:type="spellEnd"/>
      <w:r w:rsidRPr="00B27AAF">
        <w:rPr>
          <w:rFonts w:ascii="Times New Roman" w:hAnsi="Times New Roman"/>
        </w:rPr>
        <w:t>.     Reinforcement:</w:t>
      </w:r>
    </w:p>
    <w:p w:rsidR="0090088A" w:rsidRPr="00B27AAF" w:rsidRDefault="0090088A" w:rsidP="0090088A">
      <w:pPr>
        <w:tabs>
          <w:tab w:val="left" w:pos="360"/>
          <w:tab w:val="left" w:pos="1080"/>
        </w:tabs>
        <w:spacing w:after="120"/>
        <w:ind w:right="-43"/>
        <w:jc w:val="both"/>
        <w:rPr>
          <w:rFonts w:ascii="Times New Roman" w:hAnsi="Times New Roman"/>
        </w:rPr>
      </w:pPr>
      <w:r w:rsidRPr="00B27AAF">
        <w:rPr>
          <w:rFonts w:ascii="Times New Roman" w:hAnsi="Times New Roman"/>
        </w:rPr>
        <w:t xml:space="preserve">All cage reinforcement used in the pipe shall </w:t>
      </w:r>
      <w:proofErr w:type="gramStart"/>
      <w:r w:rsidRPr="00B27AAF">
        <w:rPr>
          <w:rFonts w:ascii="Times New Roman" w:hAnsi="Times New Roman"/>
        </w:rPr>
        <w:t>confirm  to</w:t>
      </w:r>
      <w:proofErr w:type="gramEnd"/>
      <w:r w:rsidRPr="00B27AAF">
        <w:rPr>
          <w:rFonts w:ascii="Times New Roman" w:hAnsi="Times New Roman"/>
        </w:rPr>
        <w:t xml:space="preserve"> IS 432 (Part I of Part II)-1982.   Minimum reinforcement in the coating shall be three percent of the quantity of steel cylinder of minimum thickness given in Table 1 of IS 1916-1989.   The reinforcement shall be wire mesh electrically welded or woven fabric and specially crimped of otherwise self-furring to held the reinforcement 10 to 13 mm away from the surface on which it is applied.   The wire </w:t>
      </w:r>
      <w:proofErr w:type="spellStart"/>
      <w:r w:rsidRPr="00B27AAF">
        <w:rPr>
          <w:rFonts w:ascii="Times New Roman" w:hAnsi="Times New Roman"/>
        </w:rPr>
        <w:t>mish</w:t>
      </w:r>
      <w:proofErr w:type="spellEnd"/>
      <w:r w:rsidRPr="00B27AAF">
        <w:rPr>
          <w:rFonts w:ascii="Times New Roman" w:hAnsi="Times New Roman"/>
        </w:rPr>
        <w:t xml:space="preserve"> shall weigh not less than 12.5 kg/</w:t>
      </w:r>
      <w:proofErr w:type="spellStart"/>
      <w:r w:rsidRPr="00B27AAF">
        <w:rPr>
          <w:rFonts w:ascii="Times New Roman" w:hAnsi="Times New Roman"/>
        </w:rPr>
        <w:t>sq.m</w:t>
      </w:r>
      <w:proofErr w:type="spellEnd"/>
      <w:r w:rsidRPr="00B27AAF">
        <w:rPr>
          <w:rFonts w:ascii="Times New Roman" w:hAnsi="Times New Roman"/>
        </w:rPr>
        <w:t>.   The reinforcement shall be free from loose mill scale, dirt or excessive rust.  The clear cover to the reinforcement shall not be less than 12 mm for coating.</w:t>
      </w:r>
    </w:p>
    <w:p w:rsidR="0090088A" w:rsidRPr="00B27AAF" w:rsidRDefault="0090088A" w:rsidP="0090088A">
      <w:pPr>
        <w:tabs>
          <w:tab w:val="left" w:pos="360"/>
          <w:tab w:val="left" w:pos="900"/>
          <w:tab w:val="left" w:pos="1260"/>
        </w:tabs>
        <w:spacing w:after="120"/>
        <w:ind w:right="-43"/>
        <w:jc w:val="both"/>
        <w:rPr>
          <w:rFonts w:ascii="Times New Roman" w:hAnsi="Times New Roman"/>
        </w:rPr>
      </w:pPr>
      <w:r w:rsidRPr="00B27AAF">
        <w:rPr>
          <w:rFonts w:ascii="Times New Roman" w:hAnsi="Times New Roman"/>
        </w:rPr>
        <w:t xml:space="preserve">           </w:t>
      </w:r>
      <w:proofErr w:type="gramStart"/>
      <w:r w:rsidRPr="00B27AAF">
        <w:rPr>
          <w:rFonts w:ascii="Times New Roman" w:hAnsi="Times New Roman"/>
        </w:rPr>
        <w:t>ii</w:t>
      </w:r>
      <w:proofErr w:type="gramEnd"/>
      <w:r w:rsidRPr="00B27AAF">
        <w:rPr>
          <w:rFonts w:ascii="Times New Roman" w:hAnsi="Times New Roman"/>
        </w:rPr>
        <w:t xml:space="preserve">   Cement:</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Cement used for the inside lining and outside coating shall conform to IS 8112-1976 and as amended from time to time.</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w:t>
      </w:r>
      <w:proofErr w:type="gramStart"/>
      <w:r w:rsidRPr="00B27AAF">
        <w:rPr>
          <w:rFonts w:ascii="Times New Roman" w:hAnsi="Times New Roman"/>
        </w:rPr>
        <w:t>iii</w:t>
      </w:r>
      <w:proofErr w:type="gramEnd"/>
      <w:r w:rsidRPr="00B27AAF">
        <w:rPr>
          <w:rFonts w:ascii="Times New Roman" w:hAnsi="Times New Roman"/>
        </w:rPr>
        <w:t xml:space="preserve">   Aggregates:</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Aggregates used for the outside coating and inside lining shall conform </w:t>
      </w:r>
      <w:proofErr w:type="gramStart"/>
      <w:r w:rsidRPr="00B27AAF">
        <w:rPr>
          <w:rFonts w:ascii="Times New Roman" w:hAnsi="Times New Roman"/>
        </w:rPr>
        <w:t>to  IS</w:t>
      </w:r>
      <w:proofErr w:type="gramEnd"/>
      <w:r w:rsidRPr="00B27AAF">
        <w:rPr>
          <w:rFonts w:ascii="Times New Roman" w:hAnsi="Times New Roman"/>
        </w:rPr>
        <w:t xml:space="preserve"> 383-1970 and as amended from time to time.  The minimum size of aggregate shall not exceed one-third the wall thickness of the pipe or 10 mm whichever is smaller.</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iv</w:t>
      </w:r>
      <w:proofErr w:type="gramStart"/>
      <w:r w:rsidRPr="00B27AAF">
        <w:rPr>
          <w:rFonts w:ascii="Times New Roman" w:hAnsi="Times New Roman"/>
        </w:rPr>
        <w:t>.  Water</w:t>
      </w:r>
      <w:proofErr w:type="gramEnd"/>
      <w:r w:rsidRPr="00B27AAF">
        <w:rPr>
          <w:rFonts w:ascii="Times New Roman" w:hAnsi="Times New Roman"/>
        </w:rPr>
        <w:t>:</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The water used in preparation of concrete mix shall conform to the IS 456.</w:t>
      </w:r>
    </w:p>
    <w:p w:rsidR="0090088A" w:rsidRPr="00B27AAF" w:rsidRDefault="0090088A" w:rsidP="0090088A">
      <w:pPr>
        <w:tabs>
          <w:tab w:val="left" w:pos="360"/>
          <w:tab w:val="left" w:pos="540"/>
          <w:tab w:val="left" w:pos="1260"/>
        </w:tabs>
        <w:spacing w:after="120"/>
        <w:ind w:right="-43"/>
        <w:jc w:val="both"/>
        <w:rPr>
          <w:rFonts w:ascii="Times New Roman" w:hAnsi="Times New Roman"/>
        </w:rPr>
      </w:pPr>
      <w:r w:rsidRPr="00B27AAF">
        <w:rPr>
          <w:rFonts w:ascii="Times New Roman" w:hAnsi="Times New Roman"/>
        </w:rPr>
        <w:t xml:space="preserve">          </w:t>
      </w:r>
      <w:proofErr w:type="gramStart"/>
      <w:r w:rsidRPr="00B27AAF">
        <w:rPr>
          <w:rFonts w:ascii="Times New Roman" w:hAnsi="Times New Roman"/>
        </w:rPr>
        <w:t>v.  Concrete</w:t>
      </w:r>
      <w:proofErr w:type="gramEnd"/>
      <w:r w:rsidRPr="00B27AAF">
        <w:rPr>
          <w:rFonts w:ascii="Times New Roman" w:hAnsi="Times New Roman"/>
        </w:rPr>
        <w:t>:</w:t>
      </w:r>
    </w:p>
    <w:p w:rsidR="0090088A" w:rsidRPr="00B27AAF" w:rsidRDefault="0090088A" w:rsidP="0090088A">
      <w:pPr>
        <w:tabs>
          <w:tab w:val="left" w:pos="0"/>
          <w:tab w:val="left" w:pos="1260"/>
        </w:tabs>
        <w:spacing w:after="120"/>
        <w:ind w:right="-43"/>
        <w:jc w:val="both"/>
        <w:rPr>
          <w:rFonts w:ascii="Times New Roman" w:hAnsi="Times New Roman"/>
          <w:b/>
        </w:rPr>
      </w:pPr>
      <w:r w:rsidRPr="00B27AAF">
        <w:rPr>
          <w:rFonts w:ascii="Times New Roman" w:hAnsi="Times New Roman"/>
        </w:rPr>
        <w:t xml:space="preserve">Concrete used for outer coating shall conform to IS </w:t>
      </w:r>
      <w:smartTag w:uri="urn:schemas-microsoft-com:office:smarttags" w:element="phone">
        <w:smartTagPr>
          <w:attr w:uri="urn:schemas-microsoft-com:office:office" w:name="ls" w:val="trans"/>
          <w:attr w:name="phonenumber" w:val="$6456$$$"/>
        </w:smartTagPr>
        <w:r w:rsidRPr="00B27AAF">
          <w:rPr>
            <w:rFonts w:ascii="Times New Roman" w:hAnsi="Times New Roman"/>
          </w:rPr>
          <w:t>456-2000</w:t>
        </w:r>
      </w:smartTag>
      <w:r w:rsidRPr="00B27AAF">
        <w:rPr>
          <w:rFonts w:ascii="Times New Roman" w:hAnsi="Times New Roman"/>
        </w:rPr>
        <w:t xml:space="preserve">. The concrete mix shall </w:t>
      </w:r>
      <w:proofErr w:type="gramStart"/>
      <w:r w:rsidRPr="00B27AAF">
        <w:rPr>
          <w:rFonts w:ascii="Times New Roman" w:hAnsi="Times New Roman"/>
        </w:rPr>
        <w:t>have  a</w:t>
      </w:r>
      <w:proofErr w:type="gramEnd"/>
      <w:r w:rsidRPr="00B27AAF">
        <w:rPr>
          <w:rFonts w:ascii="Times New Roman" w:hAnsi="Times New Roman"/>
        </w:rPr>
        <w:t xml:space="preserve"> minimum cement content of 450 kg/m</w:t>
      </w:r>
      <w:r w:rsidRPr="00B27AAF">
        <w:rPr>
          <w:rFonts w:ascii="Times New Roman" w:hAnsi="Times New Roman"/>
          <w:vertAlign w:val="superscript"/>
        </w:rPr>
        <w:t xml:space="preserve">3 </w:t>
      </w:r>
      <w:r w:rsidRPr="00B27AAF">
        <w:rPr>
          <w:rFonts w:ascii="Times New Roman" w:hAnsi="Times New Roman"/>
        </w:rPr>
        <w:t>and a minimum compressive strength of 21 N/mm</w:t>
      </w:r>
      <w:r w:rsidRPr="00B27AAF">
        <w:rPr>
          <w:rFonts w:ascii="Times New Roman" w:hAnsi="Times New Roman"/>
          <w:vertAlign w:val="superscript"/>
        </w:rPr>
        <w:t xml:space="preserve">2 </w:t>
      </w:r>
      <w:r w:rsidRPr="00B27AAF">
        <w:rPr>
          <w:rFonts w:ascii="Times New Roman" w:hAnsi="Times New Roman"/>
        </w:rPr>
        <w:t xml:space="preserve">at 28 days.   Compressive strength tests shall be conducted on 15 cm cubes in accordance with the relevant requirements of IS </w:t>
      </w:r>
      <w:smartTag w:uri="urn:schemas-microsoft-com:office:smarttags" w:element="phone">
        <w:smartTagPr>
          <w:attr w:uri="urn:schemas-microsoft-com:office:office" w:name="ls" w:val="trans"/>
          <w:attr w:name="phonenumber" w:val="$6456$$$"/>
        </w:smartTagPr>
        <w:r w:rsidRPr="00B27AAF">
          <w:rPr>
            <w:rFonts w:ascii="Times New Roman" w:hAnsi="Times New Roman"/>
          </w:rPr>
          <w:t>456-2000</w:t>
        </w:r>
      </w:smartTag>
      <w:r w:rsidRPr="00B27AAF">
        <w:rPr>
          <w:rFonts w:ascii="Times New Roman" w:hAnsi="Times New Roman"/>
        </w:rPr>
        <w:t xml:space="preserve"> and </w:t>
      </w:r>
      <w:proofErr w:type="gramStart"/>
      <w:r w:rsidRPr="00B27AAF">
        <w:rPr>
          <w:rFonts w:ascii="Times New Roman" w:hAnsi="Times New Roman"/>
        </w:rPr>
        <w:t>Is</w:t>
      </w:r>
      <w:proofErr w:type="gramEnd"/>
      <w:r w:rsidRPr="00B27AAF">
        <w:rPr>
          <w:rFonts w:ascii="Times New Roman" w:hAnsi="Times New Roman"/>
        </w:rPr>
        <w:t xml:space="preserve"> </w:t>
      </w:r>
      <w:smartTag w:uri="urn:schemas-microsoft-com:office:smarttags" w:element="phone">
        <w:smartTagPr>
          <w:attr w:uri="urn:schemas-microsoft-com:office:office" w:name="ls" w:val="trans"/>
          <w:attr w:name="phonenumber" w:val="$6516$$$"/>
        </w:smartTagPr>
        <w:r w:rsidRPr="00B27AAF">
          <w:rPr>
            <w:rFonts w:ascii="Times New Roman" w:hAnsi="Times New Roman"/>
          </w:rPr>
          <w:t>516-1959</w:t>
        </w:r>
      </w:smartTag>
      <w:r w:rsidRPr="00B27AAF">
        <w:rPr>
          <w:rFonts w:ascii="Times New Roman" w:hAnsi="Times New Roman"/>
        </w:rPr>
        <w:t xml:space="preserve"> and as amended from time to time. </w:t>
      </w:r>
    </w:p>
    <w:p w:rsidR="0090088A" w:rsidRPr="00B27AAF" w:rsidRDefault="0090088A" w:rsidP="0090088A">
      <w:pPr>
        <w:tabs>
          <w:tab w:val="left" w:pos="360"/>
          <w:tab w:val="left" w:pos="1260"/>
        </w:tabs>
        <w:spacing w:after="120"/>
        <w:ind w:right="-43"/>
        <w:jc w:val="both"/>
        <w:rPr>
          <w:rFonts w:ascii="Times New Roman" w:hAnsi="Times New Roman"/>
          <w:b/>
        </w:rPr>
      </w:pPr>
      <w:r>
        <w:rPr>
          <w:rFonts w:ascii="Times New Roman" w:hAnsi="Times New Roman"/>
          <w:b/>
        </w:rPr>
        <w:t>6</w:t>
      </w:r>
      <w:r w:rsidRPr="00B27AAF">
        <w:rPr>
          <w:rFonts w:ascii="Times New Roman" w:hAnsi="Times New Roman"/>
          <w:b/>
        </w:rPr>
        <w:t>.10.</w:t>
      </w:r>
      <w:r>
        <w:rPr>
          <w:rFonts w:ascii="Times New Roman" w:hAnsi="Times New Roman"/>
          <w:b/>
        </w:rPr>
        <w:t>1.1</w:t>
      </w:r>
      <w:r w:rsidRPr="00B27AAF">
        <w:rPr>
          <w:rFonts w:ascii="Times New Roman" w:hAnsi="Times New Roman"/>
          <w:b/>
        </w:rPr>
        <w:t xml:space="preserve">   Thickness of </w:t>
      </w:r>
      <w:proofErr w:type="spellStart"/>
      <w:r w:rsidRPr="00B27AAF">
        <w:rPr>
          <w:rFonts w:ascii="Times New Roman" w:hAnsi="Times New Roman"/>
          <w:b/>
        </w:rPr>
        <w:t>guniting</w:t>
      </w:r>
      <w:proofErr w:type="spellEnd"/>
      <w:r w:rsidRPr="00B27AAF">
        <w:rPr>
          <w:rFonts w:ascii="Times New Roman" w:hAnsi="Times New Roman"/>
          <w:b/>
        </w:rPr>
        <w:t>:</w:t>
      </w:r>
    </w:p>
    <w:p w:rsidR="0090088A" w:rsidRDefault="0090088A" w:rsidP="0090088A">
      <w:pPr>
        <w:tabs>
          <w:tab w:val="left" w:pos="0"/>
          <w:tab w:val="left" w:pos="360"/>
        </w:tabs>
        <w:spacing w:after="120"/>
        <w:ind w:right="-43"/>
        <w:jc w:val="both"/>
        <w:rPr>
          <w:rFonts w:ascii="Times New Roman" w:hAnsi="Times New Roman"/>
        </w:rPr>
      </w:pPr>
      <w:r w:rsidRPr="00B27AAF">
        <w:rPr>
          <w:rFonts w:ascii="Times New Roman" w:hAnsi="Times New Roman"/>
        </w:rPr>
        <w:t xml:space="preserve">The minimum thickness of </w:t>
      </w:r>
      <w:proofErr w:type="spellStart"/>
      <w:r w:rsidRPr="00B27AAF">
        <w:rPr>
          <w:rFonts w:ascii="Times New Roman" w:hAnsi="Times New Roman"/>
        </w:rPr>
        <w:t>guniting</w:t>
      </w:r>
      <w:proofErr w:type="spellEnd"/>
      <w:r>
        <w:rPr>
          <w:rFonts w:ascii="Times New Roman" w:hAnsi="Times New Roman"/>
        </w:rPr>
        <w:t xml:space="preserve"> O</w:t>
      </w:r>
      <w:r w:rsidRPr="005F68B6">
        <w:rPr>
          <w:rFonts w:ascii="Times New Roman" w:hAnsi="Times New Roman"/>
        </w:rPr>
        <w:t>utside minimum 25 mm thick</w:t>
      </w:r>
      <w:proofErr w:type="gramStart"/>
      <w:r>
        <w:rPr>
          <w:rFonts w:ascii="Times New Roman" w:hAnsi="Times New Roman"/>
        </w:rPr>
        <w:t xml:space="preserve">, </w:t>
      </w:r>
      <w:r w:rsidRPr="005F68B6">
        <w:rPr>
          <w:rFonts w:ascii="Times New Roman" w:hAnsi="Times New Roman"/>
        </w:rPr>
        <w:t xml:space="preserve"> coating</w:t>
      </w:r>
      <w:proofErr w:type="gramEnd"/>
      <w:r w:rsidRPr="005F68B6">
        <w:rPr>
          <w:rFonts w:ascii="Times New Roman" w:hAnsi="Times New Roman"/>
        </w:rPr>
        <w:t xml:space="preserve"> in CM 1:3 over 50 x 50 mm weld mesh of 13 gauge</w:t>
      </w:r>
      <w:r w:rsidRPr="00B27AAF">
        <w:rPr>
          <w:rFonts w:ascii="Times New Roman" w:hAnsi="Times New Roman"/>
        </w:rPr>
        <w:t xml:space="preserve"> as given below.   </w:t>
      </w:r>
    </w:p>
    <w:p w:rsidR="00D63B27" w:rsidRDefault="00D63B27" w:rsidP="0090088A">
      <w:pPr>
        <w:tabs>
          <w:tab w:val="left" w:pos="0"/>
          <w:tab w:val="left" w:pos="360"/>
        </w:tabs>
        <w:spacing w:after="120"/>
        <w:ind w:right="-43"/>
        <w:jc w:val="both"/>
        <w:rPr>
          <w:rFonts w:ascii="Times New Roman" w:hAnsi="Times New Roman"/>
        </w:rPr>
      </w:pPr>
    </w:p>
    <w:p w:rsidR="00D63B27" w:rsidRPr="00B27AAF" w:rsidRDefault="00D63B27" w:rsidP="0090088A">
      <w:pPr>
        <w:tabs>
          <w:tab w:val="left" w:pos="0"/>
          <w:tab w:val="left" w:pos="360"/>
        </w:tabs>
        <w:spacing w:after="120"/>
        <w:ind w:right="-43"/>
        <w:jc w:val="both"/>
        <w:rPr>
          <w:rFonts w:ascii="Times New Roman" w:hAnsi="Times New Roman"/>
        </w:rPr>
      </w:pPr>
    </w:p>
    <w:p w:rsidR="0090088A" w:rsidRPr="00B27AAF" w:rsidRDefault="0090088A" w:rsidP="0090088A">
      <w:pPr>
        <w:tabs>
          <w:tab w:val="left" w:pos="0"/>
          <w:tab w:val="left" w:pos="180"/>
          <w:tab w:val="left" w:pos="1260"/>
        </w:tabs>
        <w:spacing w:after="120"/>
        <w:ind w:right="-43"/>
        <w:jc w:val="both"/>
        <w:rPr>
          <w:rFonts w:ascii="Times New Roman" w:hAnsi="Times New Roman"/>
          <w:b/>
        </w:rPr>
      </w:pPr>
      <w:r>
        <w:rPr>
          <w:rFonts w:ascii="Times New Roman" w:hAnsi="Times New Roman"/>
          <w:b/>
        </w:rPr>
        <w:lastRenderedPageBreak/>
        <w:t>6</w:t>
      </w:r>
      <w:r w:rsidRPr="00B27AAF">
        <w:rPr>
          <w:rFonts w:ascii="Times New Roman" w:hAnsi="Times New Roman"/>
          <w:b/>
        </w:rPr>
        <w:t>.10.</w:t>
      </w:r>
      <w:r>
        <w:rPr>
          <w:rFonts w:ascii="Times New Roman" w:hAnsi="Times New Roman"/>
          <w:b/>
        </w:rPr>
        <w:t>1.2</w:t>
      </w:r>
      <w:r w:rsidRPr="00B27AAF">
        <w:rPr>
          <w:rFonts w:ascii="Times New Roman" w:hAnsi="Times New Roman"/>
          <w:b/>
        </w:rPr>
        <w:t xml:space="preserve">   Preparation of steel surface:</w:t>
      </w:r>
    </w:p>
    <w:p w:rsidR="0090088A" w:rsidRPr="00B27AAF" w:rsidRDefault="0090088A" w:rsidP="0090088A">
      <w:pPr>
        <w:tabs>
          <w:tab w:val="left" w:pos="0"/>
          <w:tab w:val="left" w:pos="180"/>
          <w:tab w:val="left" w:pos="360"/>
        </w:tabs>
        <w:spacing w:after="120"/>
        <w:ind w:right="-43"/>
        <w:jc w:val="both"/>
        <w:rPr>
          <w:rFonts w:ascii="Times New Roman" w:hAnsi="Times New Roman"/>
        </w:rPr>
      </w:pPr>
      <w:r w:rsidRPr="00B27AAF">
        <w:rPr>
          <w:rFonts w:ascii="Times New Roman" w:hAnsi="Times New Roman"/>
        </w:rPr>
        <w:t xml:space="preserve">At the time of application of the concrete or mortar, the surface of the pipe shall be clean.   Loose rust, loose mill scale, dirt, debris, oil, grease and other detrimental materials shall be removed by manual, mechanical means or by sand or steel grit blasting. The coating shall not commence before the expiry of three days after the completion of the lining unless otherwise it is established that the lining has attained </w:t>
      </w:r>
      <w:proofErr w:type="gramStart"/>
      <w:r w:rsidRPr="00B27AAF">
        <w:rPr>
          <w:rFonts w:ascii="Times New Roman" w:hAnsi="Times New Roman"/>
        </w:rPr>
        <w:t>a works</w:t>
      </w:r>
      <w:proofErr w:type="gramEnd"/>
      <w:r w:rsidRPr="00B27AAF">
        <w:rPr>
          <w:rFonts w:ascii="Times New Roman" w:hAnsi="Times New Roman"/>
        </w:rPr>
        <w:t xml:space="preserve"> cube strength of not less than 10 </w:t>
      </w:r>
      <w:proofErr w:type="spellStart"/>
      <w:r w:rsidRPr="00B27AAF">
        <w:rPr>
          <w:rFonts w:ascii="Times New Roman" w:hAnsi="Times New Roman"/>
        </w:rPr>
        <w:t>Mpa</w:t>
      </w:r>
      <w:proofErr w:type="spellEnd"/>
      <w:r w:rsidRPr="00B27AAF">
        <w:rPr>
          <w:rFonts w:ascii="Times New Roman" w:hAnsi="Times New Roman"/>
        </w:rPr>
        <w:t xml:space="preserve"> earlier than this period. During this entire period the lining shall be under curing.   The coating shall be either vibrated or applied under pressure by rotary brushes.</w:t>
      </w:r>
    </w:p>
    <w:p w:rsidR="0090088A" w:rsidRPr="00B27AAF" w:rsidRDefault="0090088A" w:rsidP="0090088A">
      <w:pPr>
        <w:tabs>
          <w:tab w:val="left" w:pos="0"/>
          <w:tab w:val="left" w:pos="180"/>
          <w:tab w:val="left" w:pos="360"/>
        </w:tabs>
        <w:spacing w:after="120"/>
        <w:ind w:right="-43"/>
        <w:jc w:val="both"/>
        <w:rPr>
          <w:rFonts w:ascii="Times New Roman" w:hAnsi="Times New Roman"/>
        </w:rPr>
      </w:pPr>
      <w:r w:rsidRPr="00B27AAF">
        <w:rPr>
          <w:rFonts w:ascii="Times New Roman" w:hAnsi="Times New Roman"/>
        </w:rPr>
        <w:t xml:space="preserve">After field welding of the joints, the exposed portions of the adjacent pipes shall be protected by placing wire fabric with tack welds and applying cement mortar by hand.  </w:t>
      </w:r>
    </w:p>
    <w:p w:rsidR="0090088A" w:rsidRPr="00B27AAF" w:rsidRDefault="0090088A" w:rsidP="0090088A">
      <w:pPr>
        <w:tabs>
          <w:tab w:val="left" w:pos="180"/>
          <w:tab w:val="left" w:pos="360"/>
          <w:tab w:val="left" w:pos="540"/>
        </w:tabs>
        <w:spacing w:after="120"/>
        <w:ind w:right="-43"/>
        <w:jc w:val="both"/>
        <w:rPr>
          <w:rFonts w:ascii="Times New Roman" w:hAnsi="Times New Roman"/>
        </w:rPr>
      </w:pPr>
      <w:r>
        <w:rPr>
          <w:rFonts w:ascii="Times New Roman" w:hAnsi="Times New Roman"/>
          <w:b/>
        </w:rPr>
        <w:t>6</w:t>
      </w:r>
      <w:r w:rsidRPr="00B27AAF">
        <w:rPr>
          <w:rFonts w:ascii="Times New Roman" w:hAnsi="Times New Roman"/>
          <w:b/>
        </w:rPr>
        <w:t>.10.</w:t>
      </w:r>
      <w:r>
        <w:rPr>
          <w:rFonts w:ascii="Times New Roman" w:hAnsi="Times New Roman"/>
          <w:b/>
        </w:rPr>
        <w:t>1.3</w:t>
      </w:r>
      <w:r w:rsidRPr="00B27AAF">
        <w:rPr>
          <w:rFonts w:ascii="Times New Roman" w:hAnsi="Times New Roman"/>
          <w:b/>
        </w:rPr>
        <w:t xml:space="preserve">   Curing</w:t>
      </w:r>
      <w:r w:rsidRPr="00B27AAF">
        <w:rPr>
          <w:rFonts w:ascii="Times New Roman" w:hAnsi="Times New Roman"/>
        </w:rPr>
        <w:t xml:space="preserve">:    </w:t>
      </w:r>
    </w:p>
    <w:p w:rsidR="0090088A" w:rsidRPr="00B27AAF" w:rsidRDefault="0090088A" w:rsidP="0090088A">
      <w:pPr>
        <w:pStyle w:val="PlainText"/>
        <w:tabs>
          <w:tab w:val="left" w:pos="0"/>
          <w:tab w:val="left" w:pos="360"/>
          <w:tab w:val="left" w:pos="540"/>
        </w:tabs>
        <w:spacing w:line="276" w:lineRule="auto"/>
        <w:ind w:right="-43"/>
        <w:jc w:val="both"/>
        <w:rPr>
          <w:rFonts w:ascii="Times New Roman" w:hAnsi="Times New Roman"/>
          <w:b/>
        </w:rPr>
      </w:pPr>
      <w:r w:rsidRPr="00B27AAF">
        <w:rPr>
          <w:rFonts w:ascii="Times New Roman" w:hAnsi="Times New Roman"/>
        </w:rPr>
        <w:t>After completion of concreting, the concrete or mortar shall be kept wet by any suitable means, such as immersion in water, covering by wet gunny bags, or by mechanical sprinklers, for a period of not less than 7 days.   Non pressure steam curing also can be done provided the requirements of non-pressure steam curing are fulfilled.</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w:t>
      </w:r>
      <w:r>
        <w:rPr>
          <w:rFonts w:ascii="Book Antiqua" w:hAnsi="Book Antiqua"/>
          <w:b/>
          <w:bCs/>
        </w:rPr>
        <w:tab/>
        <w:t>Buried Pipelines</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6.11.1</w:t>
      </w:r>
      <w:r>
        <w:rPr>
          <w:rFonts w:ascii="Book Antiqua" w:hAnsi="Book Antiqua"/>
          <w:b/>
          <w:bCs/>
        </w:rPr>
        <w:tab/>
        <w:t>Trenching</w:t>
      </w:r>
    </w:p>
    <w:p w:rsidR="0090088A" w:rsidRDefault="0090088A" w:rsidP="0090088A">
      <w:pPr>
        <w:tabs>
          <w:tab w:val="left" w:pos="0"/>
        </w:tabs>
        <w:spacing w:before="120" w:after="120"/>
        <w:jc w:val="both"/>
        <w:rPr>
          <w:rFonts w:ascii="Book Antiqua" w:hAnsi="Book Antiqua"/>
        </w:rPr>
      </w:pPr>
      <w:r>
        <w:rPr>
          <w:rFonts w:ascii="Book Antiqua" w:hAnsi="Book Antiqua"/>
        </w:rPr>
        <w:t>Trenching includes all excavation which is carried out either by hand or by machine and shall be carried out in accordance with all general requirements of Part-5.  In addition to those general requirements, the following requirements shall apply to pipelines:</w:t>
      </w:r>
    </w:p>
    <w:p w:rsidR="0090088A" w:rsidRDefault="0090088A" w:rsidP="0090088A">
      <w:pPr>
        <w:tabs>
          <w:tab w:val="left" w:pos="0"/>
        </w:tabs>
        <w:spacing w:before="120" w:after="120"/>
        <w:jc w:val="both"/>
        <w:rPr>
          <w:rFonts w:ascii="Book Antiqua" w:hAnsi="Book Antiqua"/>
        </w:rPr>
      </w:pPr>
      <w:r>
        <w:rPr>
          <w:rFonts w:ascii="Book Antiqua" w:hAnsi="Book Antiqua"/>
        </w:rPr>
        <w:t>The width of the trench shall be kept to a minimum consistent with the working space required and having regard to the safety of the trench, the method of laying and jointing the pipe and the need to avoid damage to pipe coating and so as to provide the minimum horizontal clearance as stated in the table below.  The bottom of the trench shall be properly trimmed to permit even bedding of the pipeline.</w:t>
      </w:r>
    </w:p>
    <w:p w:rsidR="0090088A" w:rsidRDefault="0090088A" w:rsidP="0090088A">
      <w:pPr>
        <w:tabs>
          <w:tab w:val="left" w:pos="0"/>
        </w:tabs>
        <w:spacing w:before="120" w:after="120"/>
        <w:jc w:val="both"/>
        <w:rPr>
          <w:rFonts w:ascii="Book Antiqua" w:hAnsi="Book Antiqua"/>
        </w:rPr>
      </w:pPr>
      <w:r>
        <w:rPr>
          <w:rFonts w:ascii="Book Antiqua" w:hAnsi="Book Antiqua"/>
        </w:rPr>
        <w:t>The portion of the trench which extends from the formation level to not less than 300 mm above the crown of the when laid in its correct position, shall unless otherwise specified or ordered by the Engineer, be formed with vertical sides. The clearance between the sides and the bottom of the trench and the barrel of the pipe shall not exceed the following, inclusive of any allowances required for temporary trench supports:</w:t>
      </w:r>
    </w:p>
    <w:tbl>
      <w:tblPr>
        <w:tblW w:w="6343" w:type="dxa"/>
        <w:jc w:val="center"/>
        <w:tblInd w:w="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94"/>
        <w:gridCol w:w="2169"/>
        <w:gridCol w:w="1980"/>
      </w:tblGrid>
      <w:tr w:rsidR="0090088A" w:rsidTr="00A34B7F">
        <w:trPr>
          <w:trHeight w:val="233"/>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Pipe Nominal Bore (mm)</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Bottom Clearance (mm)</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Site Clearance         (mm)</w:t>
            </w:r>
          </w:p>
        </w:tc>
      </w:tr>
      <w:tr w:rsidR="0090088A" w:rsidTr="00A34B7F">
        <w:trPr>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600 to 1000</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250</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400</w:t>
            </w:r>
          </w:p>
        </w:tc>
      </w:tr>
      <w:tr w:rsidR="0090088A" w:rsidTr="00A34B7F">
        <w:trPr>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1050 to 2500</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300</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500</w:t>
            </w:r>
          </w:p>
        </w:tc>
      </w:tr>
    </w:tbl>
    <w:p w:rsidR="0090088A" w:rsidRDefault="0090088A" w:rsidP="0090088A">
      <w:pPr>
        <w:tabs>
          <w:tab w:val="left" w:pos="0"/>
        </w:tabs>
        <w:spacing w:before="120" w:after="120"/>
        <w:jc w:val="both"/>
        <w:rPr>
          <w:rFonts w:ascii="Book Antiqua" w:hAnsi="Book Antiqua"/>
        </w:rPr>
      </w:pPr>
      <w:r>
        <w:rPr>
          <w:rFonts w:ascii="Book Antiqua" w:hAnsi="Book Antiqua"/>
        </w:rPr>
        <w:t>The clearance at joints may be increased to allow the joints to be made and inspected, any proposed increased shall be approved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All trenches deeper than 1.2m shall have the trench walls battered or supported to ensure the safety of all persons working in the trench of required. The contractor is to provide details of these arrangements for approval by the Engineer prior to any work being undertaken in such a trench.</w:t>
      </w:r>
    </w:p>
    <w:p w:rsidR="0090088A" w:rsidRDefault="0090088A" w:rsidP="0090088A">
      <w:pPr>
        <w:tabs>
          <w:tab w:val="left" w:pos="0"/>
        </w:tabs>
        <w:spacing w:before="120" w:after="120"/>
        <w:jc w:val="both"/>
        <w:rPr>
          <w:rFonts w:ascii="Book Antiqua" w:hAnsi="Book Antiqua"/>
        </w:rPr>
      </w:pPr>
      <w:r>
        <w:rPr>
          <w:rFonts w:ascii="Book Antiqua" w:hAnsi="Book Antiqua"/>
        </w:rPr>
        <w:t>No excavations with battered sites shall be made in roads, footpaths, private gardens, or within 10m of any buildings or other structures.</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erect temporary fencing around all open excavations and post warning science in English and the local languages. All fencing shall be at least 1 m tall, rigid in nature and strong enough to prevent people falling into the trench. The contractor shall also take all other necessary measures to ensure the safety of the public and others.</w:t>
      </w:r>
    </w:p>
    <w:p w:rsidR="0090088A" w:rsidRDefault="0090088A" w:rsidP="0090088A">
      <w:pPr>
        <w:tabs>
          <w:tab w:val="left" w:pos="0"/>
        </w:tabs>
        <w:spacing w:before="120" w:after="120"/>
        <w:jc w:val="both"/>
        <w:rPr>
          <w:rFonts w:ascii="Book Antiqua" w:hAnsi="Book Antiqua"/>
        </w:rPr>
      </w:pPr>
      <w:r>
        <w:rPr>
          <w:rFonts w:ascii="Book Antiqua" w:hAnsi="Book Antiqua"/>
        </w:rPr>
        <w:t>The maximum length of excavation which may be left open in any length is 500 m. the opening of two lengths within 500 m of each other shall require the approval of the Engineer.</w:t>
      </w:r>
    </w:p>
    <w:p w:rsidR="0090088A" w:rsidRDefault="0090088A" w:rsidP="0090088A">
      <w:pPr>
        <w:tabs>
          <w:tab w:val="left" w:pos="0"/>
        </w:tabs>
        <w:spacing w:before="120" w:after="240"/>
        <w:jc w:val="both"/>
        <w:rPr>
          <w:rFonts w:ascii="Book Antiqua" w:hAnsi="Book Antiqua"/>
        </w:rPr>
      </w:pPr>
      <w:r>
        <w:rPr>
          <w:rFonts w:ascii="Book Antiqua" w:hAnsi="Book Antiqua"/>
        </w:rPr>
        <w:t>The excavation shall be kept free of water to allow: placing of bedding, laying of pipes, welding of pipes, inspection and testing of joints, coating of joints, placing of backfill and other activities within the pipe trench, to be carried out in a satisfactory manner.</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6.11.2</w:t>
      </w:r>
      <w:r>
        <w:rPr>
          <w:rFonts w:ascii="Book Antiqua" w:hAnsi="Book Antiqua"/>
          <w:b/>
          <w:bCs/>
        </w:rPr>
        <w:tab/>
        <w:t>Bedding</w:t>
      </w:r>
    </w:p>
    <w:p w:rsidR="0090088A" w:rsidRDefault="0090088A" w:rsidP="0090088A">
      <w:pPr>
        <w:tabs>
          <w:tab w:val="left" w:pos="0"/>
        </w:tabs>
        <w:spacing w:before="120" w:after="120"/>
        <w:jc w:val="both"/>
        <w:rPr>
          <w:rFonts w:ascii="Book Antiqua" w:hAnsi="Book Antiqua"/>
        </w:rPr>
      </w:pPr>
      <w:r>
        <w:rPr>
          <w:rFonts w:ascii="Book Antiqua" w:hAnsi="Book Antiqua"/>
        </w:rPr>
        <w:t>The depth and type of bedding shall be as shown in the Drawings or as directed by the Engineer.  Where rock or boulders are encountered, the trench shall be transmitted to a depth of at least 300 mm below the level at which the bottom of the barrel of the pipe is to be laid and filled to a like depth with sand as shown on the Drawings or as directed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The class of bed and surround to be used are indicated below:</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20"/>
        <w:gridCol w:w="3420"/>
      </w:tblGrid>
      <w:tr w:rsidR="0090088A" w:rsidTr="00A34B7F">
        <w:tc>
          <w:tcPr>
            <w:tcW w:w="3420" w:type="dxa"/>
          </w:tcPr>
          <w:p w:rsidR="0090088A" w:rsidRPr="00600447" w:rsidRDefault="0090088A" w:rsidP="00A34B7F">
            <w:pPr>
              <w:tabs>
                <w:tab w:val="left" w:pos="720"/>
              </w:tabs>
              <w:spacing w:after="0"/>
              <w:jc w:val="both"/>
              <w:rPr>
                <w:rFonts w:ascii="Times New Roman" w:hAnsi="Times New Roman"/>
              </w:rPr>
            </w:pPr>
            <w:r w:rsidRPr="00600447">
              <w:rPr>
                <w:rFonts w:ascii="Times New Roman" w:hAnsi="Times New Roman"/>
              </w:rPr>
              <w:t>Class of bed and surround</w:t>
            </w:r>
          </w:p>
        </w:tc>
        <w:tc>
          <w:tcPr>
            <w:tcW w:w="3420" w:type="dxa"/>
          </w:tcPr>
          <w:p w:rsidR="0090088A" w:rsidRPr="00600447" w:rsidRDefault="0090088A" w:rsidP="00A34B7F">
            <w:pPr>
              <w:tabs>
                <w:tab w:val="left" w:pos="720"/>
              </w:tabs>
              <w:spacing w:after="0"/>
              <w:jc w:val="both"/>
              <w:rPr>
                <w:rFonts w:ascii="Times New Roman" w:hAnsi="Times New Roman"/>
              </w:rPr>
            </w:pPr>
            <w:r w:rsidRPr="00600447">
              <w:rPr>
                <w:rFonts w:ascii="Times New Roman" w:hAnsi="Times New Roman"/>
              </w:rPr>
              <w:t>Brief description of bedding material</w:t>
            </w:r>
          </w:p>
        </w:tc>
      </w:tr>
      <w:tr w:rsidR="0090088A" w:rsidTr="00A34B7F">
        <w:trPr>
          <w:trHeight w:val="602"/>
        </w:trPr>
        <w:tc>
          <w:tcPr>
            <w:tcW w:w="3420" w:type="dxa"/>
          </w:tcPr>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Class N</w:t>
            </w:r>
          </w:p>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Class S</w:t>
            </w:r>
          </w:p>
        </w:tc>
        <w:tc>
          <w:tcPr>
            <w:tcW w:w="3420" w:type="dxa"/>
          </w:tcPr>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Well Graded Sand</w:t>
            </w:r>
          </w:p>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Granular material</w:t>
            </w:r>
          </w:p>
        </w:tc>
      </w:tr>
    </w:tbl>
    <w:p w:rsidR="0090088A" w:rsidRDefault="0090088A" w:rsidP="0090088A">
      <w:pPr>
        <w:tabs>
          <w:tab w:val="left" w:pos="0"/>
        </w:tabs>
        <w:spacing w:before="120" w:after="120"/>
        <w:jc w:val="both"/>
        <w:rPr>
          <w:rFonts w:ascii="Book Antiqua" w:hAnsi="Book Antiqua"/>
        </w:rPr>
      </w:pPr>
      <w:r>
        <w:rPr>
          <w:rFonts w:ascii="Book Antiqua" w:hAnsi="Book Antiqua"/>
        </w:rPr>
        <w:t>Class S bed and surround shall be used on all pipes unless otherwise specified or shown on the Drawings.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Class N bed material shall only be used where the pipe trench is founded in hard rock or otherwise directed by the Engineer. </w:t>
      </w:r>
      <w:proofErr w:type="gramStart"/>
      <w:r>
        <w:rPr>
          <w:rFonts w:ascii="Book Antiqua" w:hAnsi="Book Antiqua"/>
        </w:rPr>
        <w:t>the</w:t>
      </w:r>
      <w:proofErr w:type="gramEnd"/>
      <w:r>
        <w:rPr>
          <w:rFonts w:ascii="Book Antiqua" w:hAnsi="Book Antiqua"/>
        </w:rPr>
        <w:t xml:space="preserve"> sand shall be clean and well graded and free from topsoil, clay or vegetable matter and to the approval of the Engineer. </w:t>
      </w:r>
      <w:proofErr w:type="gramStart"/>
      <w:r>
        <w:rPr>
          <w:rFonts w:ascii="Book Antiqua" w:hAnsi="Book Antiqua"/>
        </w:rPr>
        <w:t>if</w:t>
      </w:r>
      <w:proofErr w:type="gramEnd"/>
      <w:r>
        <w:rPr>
          <w:rFonts w:ascii="Book Antiqua" w:hAnsi="Book Antiqua"/>
        </w:rPr>
        <w:t xml:space="preserve"> the sand supplied is unclean it shall be washed. In no case shall sand containing more than 3.5% by dry volume or 5% by wet volume of clay, loam or silt be accepted. Tests specified for determining silt in sand and organic impurities as described in IS 383 shall apply.  </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graded granular bed material for use in Class S bedding and surround shall consist of durable gravel, crushed stone or disintegrated rock. Selected material excavated from </w:t>
      </w:r>
      <w:r>
        <w:rPr>
          <w:rFonts w:ascii="Book Antiqua" w:hAnsi="Book Antiqua"/>
        </w:rPr>
        <w:lastRenderedPageBreak/>
        <w:t>the pipe trench may be used, provided it contains no topsoil, clay or vegetable matter and is to the approval of the Engineer and shall be supplied with the certification which gives details of its content of the granular material shall not exceed 0.5% and 0.06% by weight respectively.</w:t>
      </w:r>
    </w:p>
    <w:p w:rsidR="0090088A" w:rsidRDefault="0090088A" w:rsidP="0090088A">
      <w:pPr>
        <w:tabs>
          <w:tab w:val="left" w:pos="720"/>
        </w:tabs>
        <w:spacing w:before="120" w:after="120"/>
        <w:jc w:val="both"/>
        <w:rPr>
          <w:rFonts w:ascii="Book Antiqua" w:hAnsi="Book Antiqua"/>
        </w:rPr>
      </w:pPr>
      <w:r>
        <w:rPr>
          <w:rFonts w:ascii="Book Antiqua" w:hAnsi="Book Antiqua"/>
          <w:b/>
          <w:bCs/>
        </w:rPr>
        <w:tab/>
      </w:r>
      <w:proofErr w:type="gramStart"/>
      <w:r>
        <w:rPr>
          <w:rFonts w:ascii="Book Antiqua" w:hAnsi="Book Antiqua"/>
          <w:b/>
          <w:bCs/>
        </w:rPr>
        <w:t>Graded Material</w:t>
      </w:r>
      <w:r>
        <w:rPr>
          <w:rFonts w:ascii="Book Antiqua" w:hAnsi="Book Antiqua"/>
        </w:rPr>
        <w:t>.</w:t>
      </w:r>
      <w:proofErr w:type="gramEnd"/>
    </w:p>
    <w:p w:rsidR="0090088A" w:rsidRDefault="0090088A" w:rsidP="0090088A">
      <w:pPr>
        <w:tabs>
          <w:tab w:val="left" w:pos="0"/>
        </w:tabs>
        <w:spacing w:before="120" w:after="240"/>
        <w:jc w:val="both"/>
        <w:rPr>
          <w:rFonts w:ascii="Book Antiqua" w:hAnsi="Book Antiqua"/>
        </w:rPr>
      </w:pPr>
      <w:r>
        <w:rPr>
          <w:rFonts w:ascii="Book Antiqua" w:hAnsi="Book Antiqua"/>
        </w:rPr>
        <w:t xml:space="preserve">The Contractor’s method of grading the excavated material shall be to the approval of the Engineer.  All Class S graded material shall pass through test sieves to IS 460 (Part 1) in the following proportions by </w:t>
      </w:r>
      <w:proofErr w:type="gramStart"/>
      <w:r>
        <w:rPr>
          <w:rFonts w:ascii="Book Antiqua" w:hAnsi="Book Antiqua"/>
        </w:rPr>
        <w:t>mass :</w:t>
      </w:r>
      <w:proofErr w:type="gramEnd"/>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420"/>
      </w:tblGrid>
      <w:tr w:rsidR="0090088A" w:rsidTr="00A34B7F">
        <w:tc>
          <w:tcPr>
            <w:tcW w:w="3240" w:type="dxa"/>
          </w:tcPr>
          <w:p w:rsidR="0090088A" w:rsidRDefault="0090088A" w:rsidP="00A34B7F">
            <w:pPr>
              <w:tabs>
                <w:tab w:val="left" w:pos="720"/>
              </w:tabs>
              <w:jc w:val="both"/>
              <w:rPr>
                <w:rFonts w:ascii="Book Antiqua" w:hAnsi="Book Antiqua"/>
              </w:rPr>
            </w:pPr>
            <w:r>
              <w:rPr>
                <w:rFonts w:ascii="Book Antiqua" w:hAnsi="Book Antiqua"/>
              </w:rPr>
              <w:t>Aperture Size</w:t>
            </w:r>
          </w:p>
        </w:tc>
        <w:tc>
          <w:tcPr>
            <w:tcW w:w="3420" w:type="dxa"/>
          </w:tcPr>
          <w:p w:rsidR="0090088A" w:rsidRDefault="0090088A" w:rsidP="00A34B7F">
            <w:pPr>
              <w:pStyle w:val="Header"/>
              <w:tabs>
                <w:tab w:val="left" w:pos="720"/>
              </w:tabs>
              <w:jc w:val="both"/>
              <w:rPr>
                <w:rFonts w:ascii="Book Antiqua" w:hAnsi="Book Antiqua"/>
              </w:rPr>
            </w:pPr>
            <w:r>
              <w:rPr>
                <w:rFonts w:ascii="Book Antiqua" w:hAnsi="Book Antiqua"/>
              </w:rPr>
              <w:t>Percentage passing</w:t>
            </w:r>
          </w:p>
        </w:tc>
      </w:tr>
      <w:tr w:rsidR="0090088A" w:rsidTr="00A34B7F">
        <w:trPr>
          <w:trHeight w:val="710"/>
        </w:trPr>
        <w:tc>
          <w:tcPr>
            <w:tcW w:w="3240" w:type="dxa"/>
          </w:tcPr>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50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37.5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20.0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14.0 mm</w:t>
            </w:r>
          </w:p>
          <w:p w:rsidR="0090088A" w:rsidRDefault="0090088A" w:rsidP="00A34B7F">
            <w:pPr>
              <w:tabs>
                <w:tab w:val="left" w:pos="720"/>
              </w:tabs>
              <w:jc w:val="both"/>
              <w:rPr>
                <w:rFonts w:ascii="Book Antiqua" w:hAnsi="Book Antiqua"/>
                <w:sz w:val="20"/>
                <w:szCs w:val="20"/>
              </w:rPr>
            </w:pPr>
            <w:r w:rsidRPr="00AE06BB">
              <w:rPr>
                <w:rFonts w:ascii="Book Antiqua" w:hAnsi="Book Antiqua"/>
                <w:sz w:val="20"/>
                <w:szCs w:val="20"/>
              </w:rPr>
              <w:t>10.0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5.0 mm</w:t>
            </w:r>
          </w:p>
        </w:tc>
        <w:tc>
          <w:tcPr>
            <w:tcW w:w="3420" w:type="dxa"/>
          </w:tcPr>
          <w:p w:rsidR="0090088A" w:rsidRPr="00AE06BB" w:rsidRDefault="0090088A" w:rsidP="00A34B7F">
            <w:pPr>
              <w:pStyle w:val="Header"/>
              <w:tabs>
                <w:tab w:val="left" w:pos="720"/>
              </w:tabs>
              <w:jc w:val="both"/>
              <w:rPr>
                <w:sz w:val="20"/>
                <w:szCs w:val="20"/>
              </w:rPr>
            </w:pPr>
            <w:r w:rsidRPr="00AE06BB">
              <w:rPr>
                <w:sz w:val="20"/>
                <w:szCs w:val="20"/>
              </w:rPr>
              <w:t>100%</w:t>
            </w:r>
          </w:p>
          <w:p w:rsidR="0090088A" w:rsidRPr="00AE06BB" w:rsidRDefault="0090088A" w:rsidP="00A34B7F">
            <w:pPr>
              <w:pStyle w:val="Header"/>
              <w:tabs>
                <w:tab w:val="left" w:pos="720"/>
              </w:tabs>
              <w:jc w:val="both"/>
              <w:rPr>
                <w:sz w:val="20"/>
                <w:szCs w:val="20"/>
              </w:rPr>
            </w:pPr>
            <w:r w:rsidRPr="00AE06BB">
              <w:rPr>
                <w:sz w:val="20"/>
                <w:szCs w:val="20"/>
              </w:rPr>
              <w:t>90 - 100%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35 – 70%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25 – 55%</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10 – 40%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0 - 5%</w:t>
            </w:r>
          </w:p>
        </w:tc>
      </w:tr>
    </w:tbl>
    <w:p w:rsidR="0090088A" w:rsidRDefault="0090088A" w:rsidP="0090088A">
      <w:pPr>
        <w:tabs>
          <w:tab w:val="left" w:pos="720"/>
        </w:tabs>
        <w:spacing w:before="240" w:after="120"/>
        <w:ind w:left="720" w:hanging="720"/>
        <w:jc w:val="both"/>
        <w:rPr>
          <w:rFonts w:ascii="Book Antiqua" w:hAnsi="Book Antiqua"/>
          <w:b/>
          <w:bCs/>
        </w:rPr>
      </w:pPr>
      <w:r>
        <w:rPr>
          <w:rFonts w:ascii="Book Antiqua" w:hAnsi="Book Antiqua"/>
          <w:b/>
          <w:bCs/>
        </w:rPr>
        <w:t>6.11.3</w:t>
      </w:r>
      <w:r>
        <w:rPr>
          <w:rFonts w:ascii="Book Antiqua" w:hAnsi="Book Antiqua"/>
          <w:b/>
          <w:bCs/>
        </w:rPr>
        <w:tab/>
        <w:t>Construction of Class S bed and Surrounds</w:t>
      </w:r>
    </w:p>
    <w:p w:rsidR="0090088A" w:rsidRDefault="0090088A" w:rsidP="0090088A">
      <w:pPr>
        <w:tabs>
          <w:tab w:val="left" w:pos="0"/>
        </w:tabs>
        <w:spacing w:before="120" w:after="120"/>
        <w:jc w:val="both"/>
        <w:rPr>
          <w:rFonts w:ascii="Book Antiqua" w:hAnsi="Book Antiqua"/>
        </w:rPr>
      </w:pPr>
      <w:r>
        <w:rPr>
          <w:rFonts w:ascii="Book Antiqua" w:hAnsi="Book Antiqua"/>
        </w:rPr>
        <w:t>Class S pipe bed and surround shall be constructed as indicated on the Drawings.</w:t>
      </w:r>
    </w:p>
    <w:p w:rsidR="0090088A" w:rsidRDefault="0090088A" w:rsidP="0090088A">
      <w:pPr>
        <w:tabs>
          <w:tab w:val="left" w:pos="0"/>
        </w:tabs>
        <w:spacing w:before="120" w:after="120"/>
        <w:jc w:val="both"/>
        <w:rPr>
          <w:rFonts w:ascii="Book Antiqua" w:hAnsi="Book Antiqua"/>
        </w:rPr>
      </w:pPr>
      <w:r>
        <w:rPr>
          <w:rFonts w:ascii="Book Antiqua" w:hAnsi="Book Antiqua"/>
        </w:rPr>
        <w:t>The granular material shall be evenly spread over the full width of the formation and lightly compacted to a level slightly higher than level corresponding to the underside of the pipe barrel   to allow for settlement of the pipe to the correct level.</w:t>
      </w:r>
    </w:p>
    <w:p w:rsidR="0090088A" w:rsidRDefault="0090088A" w:rsidP="0090088A">
      <w:pPr>
        <w:tabs>
          <w:tab w:val="left" w:pos="0"/>
        </w:tabs>
        <w:spacing w:before="120" w:after="120"/>
        <w:jc w:val="both"/>
        <w:rPr>
          <w:rFonts w:ascii="Book Antiqua" w:hAnsi="Book Antiqua"/>
        </w:rPr>
      </w:pPr>
      <w:r>
        <w:rPr>
          <w:rFonts w:ascii="Book Antiqua" w:hAnsi="Book Antiqua"/>
        </w:rPr>
        <w:t>Following placement and jointing of the pipe further granular material shall be placed in the trench, special care being taken to fill under the sides of the pipes to ensure full contact with the barrel of the pipe.</w:t>
      </w:r>
    </w:p>
    <w:p w:rsidR="0090088A" w:rsidRDefault="0090088A" w:rsidP="0090088A">
      <w:pPr>
        <w:tabs>
          <w:tab w:val="left" w:pos="0"/>
        </w:tabs>
        <w:spacing w:before="120" w:after="120"/>
        <w:jc w:val="both"/>
        <w:rPr>
          <w:rFonts w:ascii="Book Antiqua" w:hAnsi="Book Antiqua"/>
        </w:rPr>
      </w:pPr>
      <w:r>
        <w:rPr>
          <w:rFonts w:ascii="Book Antiqua" w:hAnsi="Book Antiqua"/>
        </w:rPr>
        <w:t>Field joints which have not been tested shall be left exposed for a minimum length of 150 mm each side of the joint. The granular material shall then be placed and compacted evenly on both sides of the pipe to a depth of 300 mm above crown of the pipe.</w:t>
      </w:r>
    </w:p>
    <w:p w:rsidR="0090088A" w:rsidRDefault="0090088A" w:rsidP="0090088A">
      <w:pPr>
        <w:tabs>
          <w:tab w:val="left" w:pos="0"/>
        </w:tabs>
        <w:spacing w:before="120" w:after="120"/>
        <w:jc w:val="both"/>
        <w:rPr>
          <w:rFonts w:ascii="Book Antiqua" w:hAnsi="Book Antiqua"/>
        </w:rPr>
      </w:pPr>
      <w:r>
        <w:rPr>
          <w:rFonts w:ascii="Book Antiqua" w:hAnsi="Book Antiqua"/>
        </w:rPr>
        <w:t>Trench supports shall be withdrawn gradually in accordance with the progress of the fill with the provisions that such withdrawal shall not prejudice the safety of the works.</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ensure that the material to the sides of the pipe is adequately compacted in layers having a maximum thickness of 150 mm and that the method of compaction used shall achieve not less than 95 % of the maximum dry density as determined from IS 2720: Part 7</w:t>
      </w:r>
    </w:p>
    <w:p w:rsidR="0090088A" w:rsidRDefault="0090088A" w:rsidP="0090088A">
      <w:pPr>
        <w:tabs>
          <w:tab w:val="left" w:pos="0"/>
        </w:tabs>
        <w:spacing w:before="120" w:after="120"/>
        <w:jc w:val="both"/>
        <w:rPr>
          <w:rFonts w:ascii="Book Antiqua" w:hAnsi="Book Antiqua"/>
        </w:rPr>
      </w:pPr>
      <w:r>
        <w:rPr>
          <w:rFonts w:ascii="Book Antiqua" w:hAnsi="Book Antiqua"/>
        </w:rPr>
        <w:t>After each section of the pipeline has passed the hydraulic test, the exposed joints shall be backfilled and compacted to the above specification.</w:t>
      </w:r>
    </w:p>
    <w:p w:rsidR="0090088A" w:rsidRDefault="0090088A" w:rsidP="0090088A">
      <w:pPr>
        <w:tabs>
          <w:tab w:val="left" w:pos="0"/>
        </w:tabs>
        <w:spacing w:before="120" w:after="240"/>
        <w:jc w:val="both"/>
        <w:rPr>
          <w:rFonts w:ascii="Book Antiqua" w:hAnsi="Book Antiqua"/>
        </w:rPr>
      </w:pPr>
      <w:r>
        <w:rPr>
          <w:rFonts w:ascii="Book Antiqua" w:hAnsi="Book Antiqua"/>
        </w:rPr>
        <w:lastRenderedPageBreak/>
        <w:t>The same general requirements shall apply to Class N bedding.</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6.11.4</w:t>
      </w:r>
      <w:r>
        <w:rPr>
          <w:rFonts w:ascii="Book Antiqua" w:hAnsi="Book Antiqua"/>
          <w:b/>
          <w:bCs/>
        </w:rPr>
        <w:tab/>
        <w:t xml:space="preserve">Pipe </w:t>
      </w:r>
      <w:proofErr w:type="gramStart"/>
      <w:r>
        <w:rPr>
          <w:rFonts w:ascii="Book Antiqua" w:hAnsi="Book Antiqua"/>
          <w:b/>
          <w:bCs/>
        </w:rPr>
        <w:t>Laying</w:t>
      </w:r>
      <w:proofErr w:type="gramEnd"/>
    </w:p>
    <w:p w:rsidR="0090088A" w:rsidRDefault="0090088A" w:rsidP="0090088A">
      <w:pPr>
        <w:tabs>
          <w:tab w:val="left" w:pos="0"/>
        </w:tabs>
        <w:spacing w:before="120" w:after="120"/>
        <w:jc w:val="both"/>
        <w:rPr>
          <w:rFonts w:ascii="Book Antiqua" w:hAnsi="Book Antiqua"/>
        </w:rPr>
      </w:pPr>
      <w:r>
        <w:rPr>
          <w:rFonts w:ascii="Book Antiqua" w:hAnsi="Book Antiqua"/>
        </w:rPr>
        <w:t>Pipe shall be laid in accordance with IS 5822 unless otherwise specified herein.</w:t>
      </w:r>
    </w:p>
    <w:p w:rsidR="0090088A" w:rsidRDefault="0090088A" w:rsidP="0090088A">
      <w:pPr>
        <w:tabs>
          <w:tab w:val="left" w:pos="0"/>
        </w:tabs>
        <w:spacing w:before="120" w:after="120"/>
        <w:jc w:val="both"/>
        <w:rPr>
          <w:rFonts w:ascii="Book Antiqua" w:hAnsi="Book Antiqua"/>
        </w:rPr>
      </w:pPr>
      <w:r>
        <w:rPr>
          <w:rFonts w:ascii="Book Antiqua" w:hAnsi="Book Antiqua"/>
        </w:rPr>
        <w:t>The pipeline shall be constructed in lengths with a separate full time gang working on each length. The work on lengths may proceed concurrently. The program for pipe laying shall be submitted to and be approved by the Engineer at the start of the contract. Any subsequent changes to the program shall be submitted and approved by the Engineer before work to a different program is started</w:t>
      </w:r>
      <w:proofErr w:type="gramStart"/>
      <w:r>
        <w:rPr>
          <w:rFonts w:ascii="Book Antiqua" w:hAnsi="Book Antiqua"/>
        </w:rPr>
        <w:t>..</w:t>
      </w:r>
      <w:proofErr w:type="gramEnd"/>
      <w:r>
        <w:rPr>
          <w:rFonts w:ascii="Book Antiqua" w:hAnsi="Book Antiqua"/>
        </w:rPr>
        <w:t xml:space="preserve"> </w:t>
      </w:r>
      <w:proofErr w:type="gramStart"/>
      <w:r>
        <w:rPr>
          <w:rFonts w:ascii="Book Antiqua" w:hAnsi="Book Antiqua"/>
        </w:rPr>
        <w:t>excavation</w:t>
      </w:r>
      <w:proofErr w:type="gramEnd"/>
      <w:r>
        <w:rPr>
          <w:rFonts w:ascii="Book Antiqua" w:hAnsi="Book Antiqua"/>
        </w:rPr>
        <w:t xml:space="preserve"> for the pipeline in any one length shall not at any time proceed more than 2 km beyond the end of a hydraulically tested, completed and backfilled length of pipe, unless otherwise approved by the Engineer. The exposed joints between tested sections shall be disregarded in the above definition.</w:t>
      </w:r>
    </w:p>
    <w:p w:rsidR="0090088A" w:rsidRDefault="0090088A" w:rsidP="0090088A">
      <w:pPr>
        <w:tabs>
          <w:tab w:val="left" w:pos="0"/>
        </w:tabs>
        <w:spacing w:before="120" w:after="120"/>
        <w:jc w:val="both"/>
        <w:rPr>
          <w:rFonts w:ascii="Book Antiqua" w:hAnsi="Book Antiqua"/>
        </w:rPr>
      </w:pPr>
      <w:r>
        <w:rPr>
          <w:rFonts w:ascii="Book Antiqua" w:hAnsi="Book Antiqua"/>
        </w:rPr>
        <w:t>No metal tools or heavy objects shall be permitted to come into contact with the pipes or fittings. External coated pipe shall be handled at all times with wide non- abrasive canvas, rubber or leather straps or other equipment to prevent damage to the coating. The use of chains, wire slings, or any other handling equipment found to be injurious to the coating shall not be permitted. The timber or skids used to support the coated pipe prior to lowering into the trench shall not be properly padded with sufficient bags stuffed with sand or straw for protecting the coating. Alternatively, the pipe may be supported alongside the trench on mounds of sand. Any injury to the protective coating from any cause must be repaired before the pipes or fittings placed in the trench. During laying operations, no debris, tools cloth or other material shall be placed in the pipe. Pipes and fittings shall be lowered into the trench with equipment suitable for the weight of the pipes and fittings, and they shall be carefully cleaned before jointing.</w:t>
      </w:r>
    </w:p>
    <w:p w:rsidR="0090088A" w:rsidRDefault="0090088A" w:rsidP="0090088A">
      <w:pPr>
        <w:tabs>
          <w:tab w:val="left" w:pos="0"/>
        </w:tabs>
        <w:spacing w:before="120" w:after="120"/>
        <w:jc w:val="both"/>
        <w:rPr>
          <w:rFonts w:ascii="Book Antiqua" w:hAnsi="Book Antiqua"/>
        </w:rPr>
      </w:pPr>
      <w:r>
        <w:rPr>
          <w:rFonts w:ascii="Book Antiqua" w:hAnsi="Book Antiqua"/>
        </w:rPr>
        <w:t>Pipe shall be laid accurately to the lines and levels shown on the Drawings, within a tolerance of +- 10 mm.</w:t>
      </w:r>
    </w:p>
    <w:p w:rsidR="0090088A" w:rsidRDefault="0090088A" w:rsidP="0090088A">
      <w:pPr>
        <w:tabs>
          <w:tab w:val="left" w:pos="0"/>
        </w:tabs>
        <w:spacing w:before="120" w:after="120"/>
        <w:jc w:val="both"/>
        <w:rPr>
          <w:rFonts w:ascii="Book Antiqua" w:hAnsi="Book Antiqua"/>
        </w:rPr>
      </w:pPr>
      <w:r>
        <w:rPr>
          <w:rFonts w:ascii="Book Antiqua" w:hAnsi="Book Antiqua"/>
        </w:rPr>
        <w:t>Pipe alignments shall be straight between bends or curves. Length laid to curves shall only be allowed where shown on Drawings or in accordance with detailed proposals approved by the Engineers.</w:t>
      </w:r>
    </w:p>
    <w:p w:rsidR="0090088A" w:rsidRDefault="0090088A" w:rsidP="0090088A">
      <w:pPr>
        <w:tabs>
          <w:tab w:val="left" w:pos="0"/>
        </w:tabs>
        <w:spacing w:before="120" w:after="120"/>
        <w:jc w:val="both"/>
        <w:rPr>
          <w:rFonts w:ascii="Book Antiqua" w:hAnsi="Book Antiqua"/>
        </w:rPr>
      </w:pPr>
      <w:r>
        <w:rPr>
          <w:rFonts w:ascii="Book Antiqua" w:hAnsi="Book Antiqua"/>
        </w:rPr>
        <w:t>Properly painted sight rails shall be supplied and erected, with boning rods of predetermined measurement for the boning of individual pipes to the correct gradient. The sight rails shall be situated vertically above the line of the pipe or immediately adjacent thereto, and there shall at no time be less than three sight rails in the position on each length of the pipe under construction to any one gradient.</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may submit to the Engineer for his approval an alternative method of the control of pipe laying to the correct levels and alignment.</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joining of pipes shall be made in accordance with the\e requirements of this specification. The Contractor shall obtain from manufactures all special information regarding the handling of the pipes, joints, and other fittings and he will be deemed to </w:t>
      </w:r>
      <w:r>
        <w:rPr>
          <w:rFonts w:ascii="Book Antiqua" w:hAnsi="Book Antiqua"/>
        </w:rPr>
        <w:lastRenderedPageBreak/>
        <w:t xml:space="preserve">have made him thoroughly conversant with all phases of pipe </w:t>
      </w:r>
      <w:proofErr w:type="gramStart"/>
      <w:r>
        <w:rPr>
          <w:rFonts w:ascii="Book Antiqua" w:hAnsi="Book Antiqua"/>
        </w:rPr>
        <w:t>laying</w:t>
      </w:r>
      <w:proofErr w:type="gramEnd"/>
      <w:r>
        <w:rPr>
          <w:rFonts w:ascii="Book Antiqua" w:hAnsi="Book Antiqua"/>
        </w:rPr>
        <w:t xml:space="preserve"> before commencing the works.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A  “badger” or “bung” about 10mm smaller than the internal diameter of the pipe shall be kept in the pipe at all times, pulled forward as the work progress. When pipe </w:t>
      </w:r>
      <w:proofErr w:type="gramStart"/>
      <w:r>
        <w:rPr>
          <w:rFonts w:ascii="Book Antiqua" w:hAnsi="Book Antiqua"/>
        </w:rPr>
        <w:t>laying</w:t>
      </w:r>
      <w:proofErr w:type="gramEnd"/>
      <w:r>
        <w:rPr>
          <w:rFonts w:ascii="Book Antiqua" w:hAnsi="Book Antiqua"/>
        </w:rPr>
        <w:t xml:space="preserve"> is not in progress, including overnight, the open ends of the pipeline shall be blanked off with a temporary watertight fitting approved by the Engineer. The pipe shall be suitably held down so that the pipe does not become buoyant in the event of the trench becoming flooded.</w:t>
      </w:r>
    </w:p>
    <w:p w:rsidR="0090088A" w:rsidRDefault="0090088A" w:rsidP="0090088A">
      <w:pPr>
        <w:tabs>
          <w:tab w:val="left" w:pos="0"/>
        </w:tabs>
        <w:spacing w:before="120" w:after="120"/>
        <w:jc w:val="both"/>
        <w:rPr>
          <w:rFonts w:ascii="Book Antiqua" w:hAnsi="Book Antiqua"/>
        </w:rPr>
      </w:pPr>
      <w:r>
        <w:rPr>
          <w:rFonts w:ascii="Book Antiqua" w:hAnsi="Book Antiqua"/>
        </w:rPr>
        <w:t>To restrict the flow of rain runoff along the trench the contractor shall be plug the trench with backfill material at distances not exceeding 250 m until the pipeline can be filled in. the plugs shall be removed when trench filling is taking place. In granular bedding areas the plugs shall be of clay and shall be left in.</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6.11.5</w:t>
      </w:r>
      <w:r>
        <w:rPr>
          <w:rFonts w:ascii="Book Antiqua" w:hAnsi="Book Antiqua"/>
          <w:b/>
          <w:bCs/>
        </w:rPr>
        <w:tab/>
        <w:t>Level Control</w:t>
      </w:r>
    </w:p>
    <w:p w:rsidR="0090088A" w:rsidRDefault="0090088A" w:rsidP="0090088A">
      <w:pPr>
        <w:tabs>
          <w:tab w:val="left" w:pos="0"/>
        </w:tabs>
        <w:spacing w:before="120" w:after="240"/>
        <w:jc w:val="both"/>
        <w:rPr>
          <w:rFonts w:ascii="Book Antiqua" w:hAnsi="Book Antiqua"/>
        </w:rPr>
      </w:pPr>
      <w:r>
        <w:rPr>
          <w:rFonts w:ascii="Book Antiqua" w:hAnsi="Book Antiqua"/>
        </w:rPr>
        <w:t>The criterion for the level to which transmission main shall be laid such that the cover above the crown of the pipe to ground level shall be as specified in the drawings but in no case shall be less than 1200 mm unless otherwise directed by the Engineer.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6.11.6</w:t>
      </w:r>
      <w:r>
        <w:rPr>
          <w:rFonts w:ascii="Book Antiqua" w:hAnsi="Book Antiqua"/>
          <w:b/>
          <w:bCs/>
        </w:rPr>
        <w:tab/>
        <w:t>Laying to Curves</w:t>
      </w:r>
    </w:p>
    <w:p w:rsidR="0090088A" w:rsidRDefault="0090088A" w:rsidP="0090088A">
      <w:pPr>
        <w:tabs>
          <w:tab w:val="left" w:pos="0"/>
        </w:tabs>
        <w:spacing w:before="120" w:after="240"/>
        <w:jc w:val="both"/>
        <w:rPr>
          <w:rFonts w:ascii="Book Antiqua" w:hAnsi="Book Antiqua"/>
        </w:rPr>
      </w:pPr>
      <w:r>
        <w:rPr>
          <w:rFonts w:ascii="Book Antiqua" w:hAnsi="Book Antiqua"/>
        </w:rPr>
        <w:t>Where pipes are to be laid to curves, the deflection at each joint shall not exceed one degree. For sharper curves specifically made bends shall be provided.</w:t>
      </w:r>
    </w:p>
    <w:p w:rsidR="0090088A" w:rsidRDefault="0090088A" w:rsidP="0090088A">
      <w:pPr>
        <w:tabs>
          <w:tab w:val="left" w:pos="720"/>
        </w:tabs>
        <w:spacing w:before="120" w:after="120"/>
        <w:ind w:left="720" w:hanging="720"/>
        <w:jc w:val="both"/>
        <w:rPr>
          <w:rFonts w:ascii="Book Antiqua" w:hAnsi="Book Antiqua"/>
        </w:rPr>
      </w:pPr>
      <w:r>
        <w:rPr>
          <w:rFonts w:ascii="Book Antiqua" w:hAnsi="Book Antiqua"/>
          <w:b/>
        </w:rPr>
        <w:t>6.11.7</w:t>
      </w:r>
      <w:r>
        <w:rPr>
          <w:rFonts w:ascii="Book Antiqua" w:hAnsi="Book Antiqua"/>
          <w:b/>
        </w:rPr>
        <w:tab/>
      </w:r>
      <w:r>
        <w:rPr>
          <w:rFonts w:ascii="Book Antiqua" w:hAnsi="Book Antiqua"/>
          <w:b/>
          <w:bCs/>
        </w:rPr>
        <w:t>Lowering and Jointing</w:t>
      </w:r>
    </w:p>
    <w:p w:rsidR="0090088A" w:rsidRDefault="0090088A" w:rsidP="0090088A">
      <w:pPr>
        <w:tabs>
          <w:tab w:val="left" w:pos="0"/>
        </w:tabs>
        <w:spacing w:before="120" w:after="120"/>
        <w:jc w:val="both"/>
        <w:rPr>
          <w:rFonts w:ascii="Book Antiqua" w:hAnsi="Book Antiqua"/>
        </w:rPr>
      </w:pPr>
      <w:r>
        <w:rPr>
          <w:rFonts w:ascii="Book Antiqua" w:hAnsi="Book Antiqua"/>
        </w:rPr>
        <w:t>The pipe shall be lowered into the trenches such that no part of any shoring is disturbed or damaged and if necessary, additional temporary struts may be fixed during the lowering operations. Care shall be taken to ensure that the longitudinal joints of two consecutive pipes at each circumferential joint are staggered by 90 degree. While assembling the pipes, the ends shall have to be brought close enough to leave a uniform gap not exceeding 4 mm. there shall be no lateral displacement between the pipe faces to be joined. If necessary, spiders from inside and tightening rings from outside or other suitable equipment shall be used to bring the two ends in perfect contact and alignment. In no case shall hammering or longitudinal slitting be permitted. Jacking may be permitted for this purpose in particular circumstances and approval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When the pipe is properly assembled firmly supported on wooden beams and wedges or by other approved means it shall be checked for correct line and level and tack welded. The tack welded circumferential joints shall then be welded fully.</w:t>
      </w:r>
    </w:p>
    <w:p w:rsidR="0090088A" w:rsidRDefault="0090088A" w:rsidP="0090088A">
      <w:pPr>
        <w:tabs>
          <w:tab w:val="left" w:pos="0"/>
        </w:tabs>
        <w:spacing w:before="120" w:after="240"/>
        <w:jc w:val="both"/>
        <w:rPr>
          <w:rFonts w:ascii="Book Antiqua" w:hAnsi="Book Antiqua"/>
        </w:rPr>
      </w:pPr>
      <w:r>
        <w:rPr>
          <w:rFonts w:ascii="Book Antiqua" w:hAnsi="Book Antiqua"/>
        </w:rPr>
        <w:t>On completion of the pipe jointing the external portion shall be coated with M15 concrete and the trench and the welding pits shall be cleaned. The welding pit shall be filled with approved bedding.</w:t>
      </w:r>
    </w:p>
    <w:p w:rsidR="00D63B27" w:rsidRDefault="00D63B27" w:rsidP="0090088A">
      <w:pPr>
        <w:tabs>
          <w:tab w:val="left" w:pos="0"/>
        </w:tabs>
        <w:spacing w:before="120" w:after="240"/>
        <w:jc w:val="both"/>
        <w:rPr>
          <w:rFonts w:ascii="Book Antiqua" w:hAnsi="Book Antiqua"/>
        </w:rPr>
      </w:pP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lastRenderedPageBreak/>
        <w:t>6.11.8</w:t>
      </w:r>
      <w:r>
        <w:rPr>
          <w:rFonts w:ascii="Book Antiqua" w:hAnsi="Book Antiqua"/>
          <w:b/>
          <w:bCs/>
        </w:rPr>
        <w:tab/>
        <w:t>Floatation</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take proper precautions against the risks of floatation and the flooding of the excavated works and shall make due allowances in his program for any closure he considers necessary on account of monsoon.</w:t>
      </w:r>
    </w:p>
    <w:p w:rsidR="0090088A" w:rsidRDefault="0090088A" w:rsidP="0090088A">
      <w:pPr>
        <w:tabs>
          <w:tab w:val="left" w:pos="0"/>
        </w:tabs>
        <w:spacing w:before="120" w:after="240"/>
        <w:jc w:val="both"/>
        <w:rPr>
          <w:rFonts w:ascii="Book Antiqua" w:hAnsi="Book Antiqua"/>
        </w:rPr>
      </w:pPr>
      <w:r>
        <w:rPr>
          <w:rFonts w:ascii="Book Antiqua" w:hAnsi="Book Antiqua"/>
        </w:rPr>
        <w:t xml:space="preserve">Should any section of the pipeline be affected by floating in the course of works the entire work shall be removed and then reinstalled to the satisfaction of </w:t>
      </w:r>
      <w:proofErr w:type="gramStart"/>
      <w:r>
        <w:rPr>
          <w:rFonts w:ascii="Book Antiqua" w:hAnsi="Book Antiqua"/>
        </w:rPr>
        <w:t>Engineer.</w:t>
      </w:r>
      <w:proofErr w:type="gramEnd"/>
      <w:r>
        <w:rPr>
          <w:rFonts w:ascii="Book Antiqua" w:hAnsi="Book Antiqua"/>
        </w:rPr>
        <w:t xml:space="preserve"> The entire cost of laying it again to the correct line and level shall be to account of the Contractor.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rPr>
        <w:t>6.11.9</w:t>
      </w:r>
      <w:r>
        <w:rPr>
          <w:rFonts w:ascii="Book Antiqua" w:hAnsi="Book Antiqua"/>
          <w:b/>
        </w:rPr>
        <w:tab/>
      </w:r>
      <w:r>
        <w:rPr>
          <w:rFonts w:ascii="Book Antiqua" w:hAnsi="Book Antiqua"/>
        </w:rPr>
        <w:t xml:space="preserve"> </w:t>
      </w:r>
      <w:r>
        <w:rPr>
          <w:rFonts w:ascii="Book Antiqua" w:hAnsi="Book Antiqua"/>
          <w:b/>
          <w:bCs/>
        </w:rPr>
        <w:t>Steel Props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In order to effectively provide cement mortar lining to the inside of the pipes and to avoid difficulties during the work, it is necessary that the roundness of the pipes is maintained circular till the lining work is taken up. To achieve the same, steel adjustable screw type props of screw or similar approved type consisting of minimum six </w:t>
      </w:r>
      <w:proofErr w:type="gramStart"/>
      <w:r>
        <w:rPr>
          <w:rFonts w:ascii="Book Antiqua" w:hAnsi="Book Antiqua"/>
        </w:rPr>
        <w:t>legs(</w:t>
      </w:r>
      <w:proofErr w:type="gramEnd"/>
      <w:r>
        <w:rPr>
          <w:rFonts w:ascii="Book Antiqua" w:hAnsi="Book Antiqua"/>
        </w:rPr>
        <w:t>three props) shall be fixed inside the pipe and the diameter correctly set.</w:t>
      </w:r>
    </w:p>
    <w:p w:rsidR="0090088A" w:rsidRDefault="0090088A" w:rsidP="0090088A">
      <w:pPr>
        <w:tabs>
          <w:tab w:val="left" w:pos="0"/>
        </w:tabs>
        <w:spacing w:before="120" w:after="360"/>
        <w:jc w:val="both"/>
        <w:rPr>
          <w:rFonts w:ascii="Book Antiqua" w:hAnsi="Book Antiqua"/>
        </w:rPr>
      </w:pPr>
      <w:r>
        <w:rPr>
          <w:rFonts w:ascii="Book Antiqua" w:hAnsi="Book Antiqua"/>
        </w:rPr>
        <w:t>The design and drawings of the props that the contractor intends to use should be approved by the Engineer before starting the work. These props shall be fixed vertically at intervals as directed by the Engineer. The props should be kept in position at least for three days after the encasing of the pipe in that section is completed or until refilling is done to the full height of fill over the pipe in case the pipes are not encased. The props shall be removed only after obtaining permission from the Engineer.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6.12</w:t>
      </w:r>
      <w:r>
        <w:rPr>
          <w:rFonts w:ascii="Book Antiqua" w:hAnsi="Book Antiqua"/>
          <w:b/>
          <w:bCs/>
        </w:rPr>
        <w:tab/>
        <w:t>Internal Cement Mortar Lining</w:t>
      </w:r>
    </w:p>
    <w:p w:rsidR="0090088A" w:rsidRDefault="0090088A" w:rsidP="0090088A">
      <w:pPr>
        <w:tabs>
          <w:tab w:val="left" w:pos="0"/>
        </w:tabs>
        <w:spacing w:before="120" w:after="120"/>
        <w:jc w:val="both"/>
        <w:rPr>
          <w:rFonts w:ascii="Book Antiqua" w:hAnsi="Book Antiqua"/>
        </w:rPr>
      </w:pPr>
      <w:r>
        <w:rPr>
          <w:rFonts w:ascii="Book Antiqua" w:hAnsi="Book Antiqua"/>
        </w:rPr>
        <w:t>All pipes and fittings shall be internally lined with cement mortar in accordance with IS</w:t>
      </w:r>
      <w:proofErr w:type="gramStart"/>
      <w:r>
        <w:rPr>
          <w:rFonts w:ascii="Book Antiqua" w:hAnsi="Book Antiqua"/>
        </w:rPr>
        <w:t>:11906</w:t>
      </w:r>
      <w:proofErr w:type="gramEnd"/>
      <w:r>
        <w:rPr>
          <w:rFonts w:ascii="Book Antiqua" w:hAnsi="Book Antiqua"/>
        </w:rPr>
        <w:t>/AWWA C602.  Cement mortar in lining shall be applied in-situ after pipe laying and after sectional hydraulic testing.</w:t>
      </w:r>
    </w:p>
    <w:p w:rsidR="0090088A" w:rsidRDefault="0090088A" w:rsidP="0090088A">
      <w:pPr>
        <w:tabs>
          <w:tab w:val="left" w:pos="0"/>
        </w:tabs>
        <w:spacing w:before="120" w:after="120"/>
        <w:jc w:val="both"/>
        <w:rPr>
          <w:rFonts w:ascii="Book Antiqua" w:hAnsi="Book Antiqua"/>
        </w:rPr>
      </w:pPr>
      <w:r>
        <w:rPr>
          <w:rFonts w:ascii="Book Antiqua" w:hAnsi="Book Antiqua"/>
        </w:rPr>
        <w:t>Cement shall be Portland cement in accordance with IS 8112</w:t>
      </w:r>
    </w:p>
    <w:p w:rsidR="0090088A" w:rsidRDefault="0090088A" w:rsidP="0090088A">
      <w:pPr>
        <w:tabs>
          <w:tab w:val="left" w:pos="0"/>
        </w:tabs>
        <w:spacing w:before="120" w:after="120"/>
        <w:jc w:val="both"/>
        <w:rPr>
          <w:rFonts w:ascii="Book Antiqua" w:hAnsi="Book Antiqua"/>
        </w:rPr>
      </w:pPr>
      <w:r>
        <w:rPr>
          <w:rFonts w:ascii="Book Antiqua" w:hAnsi="Book Antiqua"/>
        </w:rPr>
        <w:t>Sand used for lining shall be tested with standard sieves as per IS 460 and requirements specified in IS 11906</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minimum cement content shall be 100 kg/m3 and the </w:t>
      </w:r>
      <w:proofErr w:type="gramStart"/>
      <w:r>
        <w:rPr>
          <w:rFonts w:ascii="Book Antiqua" w:hAnsi="Book Antiqua"/>
        </w:rPr>
        <w:t>water :</w:t>
      </w:r>
      <w:proofErr w:type="gramEnd"/>
      <w:r>
        <w:rPr>
          <w:rFonts w:ascii="Book Antiqua" w:hAnsi="Book Antiqua"/>
        </w:rPr>
        <w:t xml:space="preserve"> cement ratio by mass shall be between 0.3 and 0.45:1</w:t>
      </w:r>
    </w:p>
    <w:p w:rsidR="0090088A" w:rsidRDefault="0090088A" w:rsidP="0090088A">
      <w:pPr>
        <w:tabs>
          <w:tab w:val="left" w:pos="0"/>
        </w:tabs>
        <w:spacing w:before="120" w:after="240"/>
        <w:jc w:val="both"/>
        <w:rPr>
          <w:rFonts w:ascii="Book Antiqua" w:hAnsi="Book Antiqua"/>
        </w:rPr>
      </w:pPr>
      <w:r>
        <w:rPr>
          <w:rFonts w:ascii="Book Antiqua" w:hAnsi="Book Antiqua"/>
        </w:rPr>
        <w:t>The mortar shall stop 100 mm back from the faces of any joints. The end face shall be vertical.</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.12.1</w:t>
      </w:r>
      <w:r w:rsidRPr="00AE06BB">
        <w:rPr>
          <w:rFonts w:ascii="Book Antiqua" w:hAnsi="Book Antiqua"/>
          <w:b/>
          <w:sz w:val="22"/>
        </w:rPr>
        <w:tab/>
        <w:t>Surface Preparation</w:t>
      </w:r>
    </w:p>
    <w:p w:rsidR="0090088A" w:rsidRDefault="0090088A" w:rsidP="0090088A">
      <w:pPr>
        <w:tabs>
          <w:tab w:val="left" w:pos="0"/>
        </w:tabs>
        <w:spacing w:before="120" w:after="120"/>
        <w:jc w:val="both"/>
        <w:rPr>
          <w:rFonts w:ascii="Book Antiqua" w:hAnsi="Book Antiqua"/>
        </w:rPr>
      </w:pPr>
      <w:r>
        <w:rPr>
          <w:rFonts w:ascii="Book Antiqua" w:hAnsi="Book Antiqua"/>
        </w:rPr>
        <w:t>The interior surface of the pipe to be lined shall be cleaned to remove all rust, chemical or other deposits, oil, grease and all accumulations of water, dirt, and debris. The cleaning of the surface shall be carried out by the use of suitable chemical or mechanical means to the approval of the Engineer. The extent of cleaning shall be to the satisfaction of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 xml:space="preserve">All loose mill scale, dirt, rust, and accumulation of construction debris shall </w:t>
      </w:r>
      <w:proofErr w:type="gramStart"/>
      <w:r>
        <w:rPr>
          <w:rFonts w:ascii="Book Antiqua" w:hAnsi="Book Antiqua"/>
        </w:rPr>
        <w:t>be  removed</w:t>
      </w:r>
      <w:proofErr w:type="gramEnd"/>
      <w:r>
        <w:rPr>
          <w:rFonts w:ascii="Book Antiqua" w:hAnsi="Book Antiqua"/>
        </w:rPr>
        <w:t xml:space="preserve">  from the interior of the steel pipeline. The pipeline shall be cleaned by use </w:t>
      </w:r>
      <w:proofErr w:type="gramStart"/>
      <w:r>
        <w:rPr>
          <w:rFonts w:ascii="Book Antiqua" w:hAnsi="Book Antiqua"/>
        </w:rPr>
        <w:t>of a power-driven cleaner incorporating revolving brushes</w:t>
      </w:r>
      <w:proofErr w:type="gramEnd"/>
      <w:r>
        <w:rPr>
          <w:rFonts w:ascii="Book Antiqua" w:hAnsi="Book Antiqua"/>
        </w:rPr>
        <w:t xml:space="preserve"> on rotating arms.</w:t>
      </w:r>
    </w:p>
    <w:p w:rsidR="0090088A" w:rsidRDefault="0090088A" w:rsidP="0090088A">
      <w:pPr>
        <w:tabs>
          <w:tab w:val="left" w:pos="0"/>
        </w:tabs>
        <w:spacing w:before="120" w:after="240"/>
        <w:jc w:val="both"/>
        <w:rPr>
          <w:rFonts w:ascii="Book Antiqua" w:hAnsi="Book Antiqua"/>
        </w:rPr>
      </w:pPr>
      <w:r>
        <w:rPr>
          <w:rFonts w:ascii="Book Antiqua" w:hAnsi="Book Antiqua"/>
        </w:rPr>
        <w:t>Immediately prior to the travel of the lining machine through the pipeline, all foreign material shall be removed. This includes small sand and loose mortar that might have accumulated since the work of preparation of surfaces was completed.</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.12.2</w:t>
      </w:r>
      <w:r w:rsidRPr="00AE06BB">
        <w:rPr>
          <w:rFonts w:ascii="Book Antiqua" w:hAnsi="Book Antiqua"/>
          <w:b/>
          <w:sz w:val="22"/>
        </w:rPr>
        <w:tab/>
        <w:t>Mix Proportion</w:t>
      </w:r>
    </w:p>
    <w:p w:rsidR="0090088A" w:rsidRDefault="0090088A" w:rsidP="0090088A">
      <w:pPr>
        <w:spacing w:before="120" w:after="240"/>
        <w:jc w:val="both"/>
        <w:rPr>
          <w:rFonts w:ascii="Book Antiqua" w:hAnsi="Book Antiqua"/>
        </w:rPr>
      </w:pPr>
      <w:r>
        <w:rPr>
          <w:rFonts w:ascii="Book Antiqua" w:hAnsi="Book Antiqua"/>
        </w:rPr>
        <w:t>Proportion of sand to cement shall not be more than 1.5 parts sand to 1 part by volume. Mortar composing of cement, sand and water shall be well mixed and of proper consistency to obtain a dense, homogeneous lining that will adhere firmly to the pipe surface. The cement mortar mix shall comply with strength and density requirements specified in IS 11906/AWWA C602. No admixtures shall be permitted unless approved by the Engineer.</w:t>
      </w:r>
    </w:p>
    <w:p w:rsidR="0090088A"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.12.3</w:t>
      </w:r>
      <w:r w:rsidRPr="00AE06BB">
        <w:rPr>
          <w:rFonts w:ascii="Book Antiqua" w:hAnsi="Book Antiqua"/>
          <w:b/>
          <w:sz w:val="22"/>
        </w:rPr>
        <w:tab/>
        <w:t>Thickness of Lining</w:t>
      </w:r>
    </w:p>
    <w:p w:rsidR="0090088A" w:rsidRPr="00123CC7" w:rsidRDefault="0090088A" w:rsidP="0090088A">
      <w:pPr>
        <w:tabs>
          <w:tab w:val="left" w:pos="0"/>
          <w:tab w:val="left" w:pos="360"/>
        </w:tabs>
        <w:spacing w:after="120"/>
        <w:ind w:right="-43"/>
        <w:jc w:val="both"/>
        <w:rPr>
          <w:rFonts w:ascii="Book Antiqua" w:hAnsi="Book Antiqua"/>
          <w:sz w:val="24"/>
          <w:szCs w:val="24"/>
        </w:rPr>
      </w:pPr>
      <w:r w:rsidRPr="00123CC7">
        <w:rPr>
          <w:rFonts w:ascii="Book Antiqua" w:hAnsi="Book Antiqua"/>
          <w:sz w:val="24"/>
          <w:szCs w:val="24"/>
        </w:rPr>
        <w:t>The minimum thickness of lining shall be inside C.M. 1:1.5 lining of minimum 10mm thick up to 610 mm OD &amp; minimum 12mm thick beyond 610 mm OD.</w:t>
      </w:r>
    </w:p>
    <w:p w:rsidR="0090088A" w:rsidRDefault="0090088A" w:rsidP="0090088A">
      <w:pPr>
        <w:tabs>
          <w:tab w:val="left" w:pos="720"/>
        </w:tabs>
        <w:spacing w:before="120" w:after="240"/>
        <w:jc w:val="both"/>
        <w:rPr>
          <w:rFonts w:ascii="Book Antiqua" w:hAnsi="Book Antiqua"/>
        </w:rPr>
      </w:pPr>
      <w:r>
        <w:rPr>
          <w:rFonts w:ascii="Book Antiqua" w:hAnsi="Book Antiqua"/>
        </w:rPr>
        <w:t xml:space="preserve">The lining shall be placed by centrifugal method in one course by a machine </w:t>
      </w:r>
      <w:proofErr w:type="spellStart"/>
      <w:r>
        <w:rPr>
          <w:rFonts w:ascii="Book Antiqua" w:hAnsi="Book Antiqua"/>
        </w:rPr>
        <w:t>traveling</w:t>
      </w:r>
      <w:proofErr w:type="spellEnd"/>
      <w:r>
        <w:rPr>
          <w:rFonts w:ascii="Book Antiqua" w:hAnsi="Book Antiqua"/>
        </w:rPr>
        <w:t xml:space="preserve"> through the pipe and discharging the mortar at a high velocity over all pipe sections and long radius bends. The discharge shall be from the rear of the machine so that the freshly applied mortar will not be marked. The rate of travel of the machine and the rate of mortar discharge shall be mechanically regulated so as to produce uniform thickness throughout. The mortar must be densely packed and shall adhere to the pipe wherever applied.</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.12.4</w:t>
      </w:r>
      <w:r w:rsidRPr="00AE06BB">
        <w:rPr>
          <w:rFonts w:ascii="Book Antiqua" w:hAnsi="Book Antiqua"/>
          <w:b/>
          <w:sz w:val="22"/>
        </w:rPr>
        <w:tab/>
        <w:t>Surface Finish</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Mortar lining shall be mechanically trowel led except for the places where hand </w:t>
      </w:r>
      <w:r w:rsidR="00D63B27">
        <w:rPr>
          <w:rFonts w:ascii="Book Antiqua" w:hAnsi="Book Antiqua"/>
        </w:rPr>
        <w:t>towelling</w:t>
      </w:r>
      <w:r>
        <w:rPr>
          <w:rFonts w:ascii="Book Antiqua" w:hAnsi="Book Antiqua"/>
        </w:rPr>
        <w:t xml:space="preserve"> is expressly permitted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lining shall be provided with attachments for mechanically trowel ling the mortar. Both the application and </w:t>
      </w:r>
      <w:r w:rsidR="00D63B27">
        <w:rPr>
          <w:rFonts w:ascii="Book Antiqua" w:hAnsi="Book Antiqua"/>
        </w:rPr>
        <w:t>towelling</w:t>
      </w:r>
      <w:r>
        <w:rPr>
          <w:rFonts w:ascii="Book Antiqua" w:hAnsi="Book Antiqua"/>
        </w:rPr>
        <w:t xml:space="preserve"> of the mortar shall take place at the rear of the machine so that the freshly placed and trowel ling of the mortar will not be damaged. The trowel attachment shall be such that the pressure applied to the pipe will be uniform and produce a lining of uniform thickness with a smooth and even finished surface free of spiral shoulders. The finished surface of machine placed and trowel led linings in pipe shall be examined according to the following procedure.</w:t>
      </w:r>
    </w:p>
    <w:p w:rsidR="0090088A" w:rsidRDefault="0090088A" w:rsidP="0090088A">
      <w:pPr>
        <w:tabs>
          <w:tab w:val="left" w:pos="0"/>
        </w:tabs>
        <w:spacing w:before="120" w:after="120"/>
        <w:jc w:val="both"/>
        <w:rPr>
          <w:rFonts w:ascii="Book Antiqua" w:hAnsi="Book Antiqua"/>
        </w:rPr>
      </w:pPr>
      <w:r>
        <w:rPr>
          <w:rFonts w:ascii="Book Antiqua" w:hAnsi="Book Antiqua"/>
        </w:rPr>
        <w:t>Thickness of lining shall be ascertained frequently during placing of mortar and trowel ling using an approved non-destructive method.</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In the stretch of pipe that has been lined and trowel led in each day’s run, ten places shall be selected in straight sections of the pipe by the Engineer. In each of the ten places </w:t>
      </w:r>
      <w:r>
        <w:rPr>
          <w:rFonts w:ascii="Book Antiqua" w:hAnsi="Book Antiqua"/>
        </w:rPr>
        <w:lastRenderedPageBreak/>
        <w:t>the thickness of the lining shall be re measured by non-destructive means as directed by the Engineers.</w:t>
      </w:r>
    </w:p>
    <w:p w:rsidR="0090088A" w:rsidRDefault="0090088A" w:rsidP="0090088A">
      <w:pPr>
        <w:tabs>
          <w:tab w:val="left" w:pos="0"/>
        </w:tabs>
        <w:spacing w:before="120" w:after="120"/>
        <w:jc w:val="both"/>
        <w:rPr>
          <w:rFonts w:ascii="Book Antiqua" w:hAnsi="Book Antiqua"/>
        </w:rPr>
      </w:pPr>
      <w:r>
        <w:rPr>
          <w:rFonts w:ascii="Book Antiqua" w:hAnsi="Book Antiqua"/>
        </w:rPr>
        <w:t>Defects in lining including but not restricted to sand pockets, voids, over sanded areas, blisters, cracked and dummy areas, and thin spots shall be removed, and the area shall be repaired to the full required thickness of the mortar lining. Defective areas encompassing the full diameter to the pipe shall be replaced by machine. Defective lining rejected at the time of lining shall be removed before initial set of the mortar. Defective lining rejected after initial set shall be replaced or repaired by the most practical method as determined by the Engineer.</w:t>
      </w:r>
    </w:p>
    <w:p w:rsidR="0090088A" w:rsidRDefault="0090088A" w:rsidP="0090088A">
      <w:pPr>
        <w:tabs>
          <w:tab w:val="left" w:pos="0"/>
        </w:tabs>
        <w:spacing w:before="120" w:after="240"/>
        <w:jc w:val="both"/>
        <w:rPr>
          <w:rFonts w:ascii="Book Antiqua" w:hAnsi="Book Antiqua"/>
        </w:rPr>
      </w:pPr>
      <w:r>
        <w:rPr>
          <w:rFonts w:ascii="Book Antiqua" w:hAnsi="Book Antiqua"/>
        </w:rPr>
        <w:t>Hair cracks or cracks up to 0.25 mm width and not over 300 mm in length in finished linings may be considered acceptable at the discretion of the Engineer but larger cracks shall be repaired or removed and redone all as directed by the Engineer.</w:t>
      </w:r>
    </w:p>
    <w:p w:rsidR="0090088A" w:rsidRDefault="0090088A" w:rsidP="0090088A">
      <w:pPr>
        <w:tabs>
          <w:tab w:val="left" w:pos="720"/>
        </w:tabs>
        <w:spacing w:before="120" w:after="120"/>
        <w:ind w:left="720" w:hanging="720"/>
        <w:jc w:val="both"/>
        <w:rPr>
          <w:rFonts w:ascii="Book Antiqua" w:hAnsi="Book Antiqua"/>
          <w:b/>
        </w:rPr>
      </w:pPr>
      <w:r>
        <w:rPr>
          <w:rFonts w:ascii="Book Antiqua" w:hAnsi="Book Antiqua"/>
          <w:b/>
        </w:rPr>
        <w:t>6.12.5</w:t>
      </w:r>
      <w:r>
        <w:rPr>
          <w:rFonts w:ascii="Book Antiqua" w:hAnsi="Book Antiqua"/>
          <w:b/>
        </w:rPr>
        <w:tab/>
        <w:t>Hand application</w:t>
      </w:r>
    </w:p>
    <w:p w:rsidR="0090088A" w:rsidRDefault="0090088A" w:rsidP="0090088A">
      <w:pPr>
        <w:tabs>
          <w:tab w:val="left" w:pos="0"/>
        </w:tabs>
        <w:spacing w:before="120" w:after="120"/>
        <w:jc w:val="both"/>
        <w:rPr>
          <w:rFonts w:ascii="Book Antiqua" w:hAnsi="Book Antiqua"/>
        </w:rPr>
      </w:pPr>
      <w:r>
        <w:rPr>
          <w:rFonts w:ascii="Book Antiqua" w:hAnsi="Book Antiqua"/>
        </w:rPr>
        <w:t>Cement mortar lining of bends, specials, areas closely adjacent to valves and other such places where machine placing may not be practical shall be performed by hand. The Engineer may order the correction for any defect by hand application.</w:t>
      </w:r>
    </w:p>
    <w:p w:rsidR="0090088A" w:rsidRDefault="0090088A" w:rsidP="0090088A">
      <w:pPr>
        <w:tabs>
          <w:tab w:val="left" w:pos="0"/>
        </w:tabs>
        <w:spacing w:before="120" w:after="120"/>
        <w:jc w:val="both"/>
        <w:rPr>
          <w:rFonts w:ascii="Book Antiqua" w:hAnsi="Book Antiqua"/>
        </w:rPr>
      </w:pPr>
      <w:r>
        <w:rPr>
          <w:rFonts w:ascii="Book Antiqua" w:hAnsi="Book Antiqua"/>
        </w:rPr>
        <w:t>Cement mortar for hand work shall be of the same materials as the mortar for machine placed lining.</w:t>
      </w:r>
    </w:p>
    <w:p w:rsidR="0090088A" w:rsidRDefault="0090088A" w:rsidP="0090088A">
      <w:pPr>
        <w:tabs>
          <w:tab w:val="left" w:pos="0"/>
        </w:tabs>
        <w:spacing w:before="120" w:after="120"/>
        <w:jc w:val="both"/>
        <w:rPr>
          <w:rFonts w:ascii="Book Antiqua" w:hAnsi="Book Antiqua"/>
        </w:rPr>
      </w:pPr>
      <w:r>
        <w:rPr>
          <w:rFonts w:ascii="Book Antiqua" w:hAnsi="Book Antiqua"/>
        </w:rPr>
        <w:t>The areas to be lined shall be thoroughly cleaned as specified earlier and, if necessary, shall be moistened with water immediately prior to placing the hand- applied mortar.</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Steel finishing trowels shall be used for the hand application </w:t>
      </w:r>
      <w:proofErr w:type="gramStart"/>
      <w:r>
        <w:rPr>
          <w:rFonts w:ascii="Book Antiqua" w:hAnsi="Book Antiqua"/>
        </w:rPr>
        <w:t>of  cement</w:t>
      </w:r>
      <w:proofErr w:type="gramEnd"/>
      <w:r>
        <w:rPr>
          <w:rFonts w:ascii="Book Antiqua" w:hAnsi="Book Antiqua"/>
        </w:rPr>
        <w:t xml:space="preserve"> mortar, except at bends the outer edges of hand trowel led areas may be brushed in </w:t>
      </w:r>
      <w:proofErr w:type="spellStart"/>
      <w:r>
        <w:rPr>
          <w:rFonts w:ascii="Book Antiqua" w:hAnsi="Book Antiqua"/>
        </w:rPr>
        <w:t>odder</w:t>
      </w:r>
      <w:proofErr w:type="spellEnd"/>
      <w:r>
        <w:rPr>
          <w:rFonts w:ascii="Book Antiqua" w:hAnsi="Book Antiqua"/>
        </w:rPr>
        <w:t xml:space="preserve"> to reduce the abutting offset.</w:t>
      </w:r>
    </w:p>
    <w:p w:rsidR="0090088A" w:rsidRDefault="0090088A" w:rsidP="0090088A">
      <w:pPr>
        <w:tabs>
          <w:tab w:val="left" w:pos="0"/>
        </w:tabs>
        <w:spacing w:before="120" w:after="120"/>
        <w:jc w:val="both"/>
        <w:rPr>
          <w:rFonts w:ascii="Book Antiqua" w:hAnsi="Book Antiqua"/>
        </w:rPr>
      </w:pPr>
      <w:r>
        <w:rPr>
          <w:rFonts w:ascii="Book Antiqua" w:hAnsi="Book Antiqua"/>
        </w:rPr>
        <w:t>All hand finishing work in a section of the pipeline shall be completed within 24 hours after completion of the machine application of mortar lining that section. If necessary, application of mortar lining by machine shall be delayed or stopped to assure compliance with this schedule.</w:t>
      </w:r>
    </w:p>
    <w:p w:rsidR="0090088A" w:rsidRDefault="0090088A" w:rsidP="0090088A">
      <w:pPr>
        <w:tabs>
          <w:tab w:val="left" w:pos="0"/>
        </w:tabs>
        <w:spacing w:before="120" w:after="240"/>
        <w:jc w:val="both"/>
        <w:rPr>
          <w:rFonts w:ascii="Book Antiqua" w:hAnsi="Book Antiqua"/>
        </w:rPr>
      </w:pPr>
      <w:r>
        <w:rPr>
          <w:rFonts w:ascii="Book Antiqua" w:hAnsi="Book Antiqua"/>
        </w:rPr>
        <w:t>Hand placed mortar shall have a uniform and smooth surface with smooth transitions to adjacent machine placed linings.</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.12.6</w:t>
      </w:r>
      <w:r w:rsidRPr="00AE06BB">
        <w:rPr>
          <w:rFonts w:ascii="Book Antiqua" w:hAnsi="Book Antiqua"/>
          <w:b/>
          <w:sz w:val="22"/>
        </w:rPr>
        <w:tab/>
        <w:t>Curing</w:t>
      </w:r>
    </w:p>
    <w:p w:rsidR="0090088A" w:rsidRDefault="0090088A" w:rsidP="0090088A">
      <w:pPr>
        <w:tabs>
          <w:tab w:val="left" w:pos="0"/>
        </w:tabs>
        <w:spacing w:before="120" w:after="240"/>
        <w:jc w:val="both"/>
        <w:rPr>
          <w:rFonts w:ascii="Book Antiqua" w:hAnsi="Book Antiqua"/>
        </w:rPr>
      </w:pPr>
      <w:r>
        <w:rPr>
          <w:rFonts w:ascii="Book Antiqua" w:hAnsi="Book Antiqua"/>
        </w:rPr>
        <w:t>Curing shall commence immediately after completion of the mortar lining and hand finishing of a section of pipeline. This shall, not be later than 8-hours after mixing of mortar. The lining shall be kept continuously in moist condition for a period of 14 days. During the operation of lining, finishing and curing, exterior surface of the pipe exposed to sunlight shall be sprinkled with enough water to keep the pipe cool. Open ends of pipes shall be suitably closed so as to maintain a moist atmosphere and prevent draught. Curing of mortar lining and simultaneous cooling of the pipeline externally shall be continued even beyond the period of 14 days if so directed by the Engineer.</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lastRenderedPageBreak/>
        <w:t>6</w:t>
      </w:r>
      <w:r w:rsidRPr="00AE06BB">
        <w:rPr>
          <w:rFonts w:ascii="Book Antiqua" w:hAnsi="Book Antiqua"/>
          <w:b/>
          <w:sz w:val="22"/>
        </w:rPr>
        <w:t>.12.7</w:t>
      </w:r>
      <w:r w:rsidRPr="00AE06BB">
        <w:rPr>
          <w:rFonts w:ascii="Book Antiqua" w:hAnsi="Book Antiqua"/>
          <w:b/>
          <w:sz w:val="22"/>
        </w:rPr>
        <w:tab/>
        <w:t>Tests</w:t>
      </w:r>
    </w:p>
    <w:p w:rsidR="0090088A" w:rsidRDefault="0090088A" w:rsidP="0090088A">
      <w:pPr>
        <w:spacing w:before="120" w:after="240"/>
        <w:jc w:val="both"/>
        <w:rPr>
          <w:rFonts w:ascii="Book Antiqua" w:hAnsi="Book Antiqua"/>
        </w:rPr>
      </w:pPr>
      <w:r>
        <w:rPr>
          <w:rFonts w:ascii="Book Antiqua" w:hAnsi="Book Antiqua"/>
        </w:rPr>
        <w:t>Test blocks of the same material as used for the lining shall be made in 150 mm cube moulds and subjected to cube crushing tests. Each block shall be removed from its mould as soon as practicable and cured under the conditions of temperature and humidity identical with those in which the lining of the pipe is cured. The number of tests shall be at least 4 cubes for each age and water cement ratio for each day’s work. The work cube strength of the test cube shall not be less than 300 kg/cm</w:t>
      </w:r>
      <w:r>
        <w:rPr>
          <w:rFonts w:ascii="Book Antiqua" w:hAnsi="Book Antiqua"/>
          <w:vertAlign w:val="superscript"/>
        </w:rPr>
        <w:t>2</w:t>
      </w:r>
      <w:r>
        <w:rPr>
          <w:rFonts w:ascii="Book Antiqua" w:hAnsi="Book Antiqua"/>
        </w:rPr>
        <w:t xml:space="preserve"> after 28 days of curing or 170 kg/cm</w:t>
      </w:r>
      <w:r>
        <w:rPr>
          <w:rFonts w:ascii="Book Antiqua" w:hAnsi="Book Antiqua"/>
          <w:vertAlign w:val="superscript"/>
        </w:rPr>
        <w:t>2</w:t>
      </w:r>
      <w:r>
        <w:rPr>
          <w:rFonts w:ascii="Book Antiqua" w:hAnsi="Book Antiqua"/>
        </w:rPr>
        <w:t xml:space="preserve"> of 7 days of curing. The density of the test cube shall not be less than 2300 kg/m</w:t>
      </w:r>
      <w:r>
        <w:rPr>
          <w:rFonts w:ascii="Book Antiqua" w:hAnsi="Book Antiqua"/>
          <w:vertAlign w:val="superscript"/>
        </w:rPr>
        <w:t>3</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6.12.8</w:t>
      </w:r>
      <w:r>
        <w:rPr>
          <w:rFonts w:ascii="Book Antiqua" w:hAnsi="Book Antiqua"/>
          <w:b/>
          <w:bCs/>
        </w:rPr>
        <w:tab/>
        <w:t>Backfilling</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On completion of the pipe laying operations in any section, for a length of about 100m and while further work is still in progress, refilling of trenches shall be started by the contractor with a view of restricting the length of open trenches. Pipe </w:t>
      </w:r>
      <w:proofErr w:type="gramStart"/>
      <w:r>
        <w:rPr>
          <w:rFonts w:ascii="Book Antiqua" w:hAnsi="Book Antiqua"/>
        </w:rPr>
        <w:t>laying</w:t>
      </w:r>
      <w:proofErr w:type="gramEnd"/>
      <w:r>
        <w:rPr>
          <w:rFonts w:ascii="Book Antiqua" w:hAnsi="Book Antiqua"/>
        </w:rPr>
        <w:t xml:space="preserve"> shall closely follow the progress of trench excavation and the contractor shall not permit unreasonably excessive lengths of trench excavation to remain open while awaiting testing of the pipeline. If the Engineer considers that the contractor is not complying with any of the foregoing requirements, he may prohibit further trench excavation until he is satisfied with the progress of laying and testing of pipes and refilling of trenches. Filling to a level of 300 mm above the crown of the pipe shall be done in accordance with the requirements of the clause on bedding. Care shall be taken during backfilling, not to injure or disturb the pipes, joints or coating. </w:t>
      </w:r>
      <w:proofErr w:type="gramStart"/>
      <w:r>
        <w:rPr>
          <w:rFonts w:ascii="Book Antiqua" w:hAnsi="Book Antiqua"/>
        </w:rPr>
        <w:t>filling</w:t>
      </w:r>
      <w:proofErr w:type="gramEnd"/>
      <w:r>
        <w:rPr>
          <w:rFonts w:ascii="Book Antiqua" w:hAnsi="Book Antiqua"/>
        </w:rPr>
        <w:t xml:space="preserve"> shall be carried out simultaneously on both sides of the pipe so that unequal pressure does not occur. walking or working on the completed pipeline shall not be permitted unless the trench has been filled with the instructed bedding and surround material, up to height of at least 300 mm over the top of the pipe except as may be necessary for trapping etc., during backfilling work.</w:t>
      </w:r>
    </w:p>
    <w:p w:rsidR="0090088A" w:rsidRDefault="0090088A" w:rsidP="0090088A">
      <w:pPr>
        <w:tabs>
          <w:tab w:val="left" w:pos="0"/>
        </w:tabs>
        <w:spacing w:before="120" w:after="120"/>
        <w:jc w:val="both"/>
        <w:rPr>
          <w:rFonts w:ascii="Book Antiqua" w:hAnsi="Book Antiqua"/>
        </w:rPr>
      </w:pPr>
      <w:r>
        <w:rPr>
          <w:rFonts w:ascii="Book Antiqua" w:hAnsi="Book Antiqua"/>
        </w:rPr>
        <w:t>The remaining portion of the trench shall be filled in which selected excavated material free from and topsoil, vegetation or boulders and colds of earth larger than 75 mm in size. Filling shall be done in layers not exceeding 150 mm in thickness accompanied by adequate watering, ramming etc., so as to be compacted to 95 % of the maximum dry density as per Part 7 of IS: 2720. The water contents of the soil shall be kept near the optimum moisture content as possible. The trench shall be refilled so as to build up to the original ground level, keeping due allowances for subsequent settlement likely to take place. The surface of the refilled excavation shall be left slightly higher than the adjacent ground and be maintained by the contractor to a smooth even slope.</w:t>
      </w:r>
    </w:p>
    <w:p w:rsidR="0090088A" w:rsidRDefault="0090088A" w:rsidP="0090088A">
      <w:pPr>
        <w:tabs>
          <w:tab w:val="left" w:pos="0"/>
        </w:tabs>
        <w:spacing w:before="120" w:after="120"/>
        <w:jc w:val="both"/>
        <w:rPr>
          <w:rFonts w:ascii="Book Antiqua" w:hAnsi="Book Antiqua"/>
        </w:rPr>
      </w:pPr>
      <w:r>
        <w:rPr>
          <w:rFonts w:ascii="Book Antiqua" w:hAnsi="Book Antiqua"/>
        </w:rPr>
        <w:t>The Engineer shall, at all times, have powers to decide which portion of the excavated materials shall be used for filling and in which portion of the site and in what manner it shall be used.</w:t>
      </w:r>
    </w:p>
    <w:p w:rsidR="0090088A" w:rsidRDefault="0090088A" w:rsidP="0090088A">
      <w:pPr>
        <w:tabs>
          <w:tab w:val="left" w:pos="0"/>
        </w:tabs>
        <w:spacing w:before="120" w:after="120"/>
        <w:jc w:val="both"/>
        <w:rPr>
          <w:rFonts w:ascii="Book Antiqua" w:hAnsi="Book Antiqua"/>
        </w:rPr>
      </w:pPr>
      <w:r>
        <w:rPr>
          <w:rFonts w:ascii="Book Antiqua" w:hAnsi="Book Antiqua"/>
        </w:rPr>
        <w:t>If suitable material for refilling is not available from already excavated material the Contract shall import material of approved quality as directed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Regular measurement of the field dry density shall be taken by the Contractor at various levels in the backfilling as required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No mechanical plant other than approved compacting equipment shall run over or operate within the trench until backfilling has reached its final level or the approval for the Engineer has been obtained.</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Should any subsidence take place either in the filling of the trenches or near about it during </w:t>
      </w:r>
    </w:p>
    <w:p w:rsidR="0090088A" w:rsidRDefault="0090088A" w:rsidP="0090088A">
      <w:pPr>
        <w:tabs>
          <w:tab w:val="left" w:pos="0"/>
        </w:tabs>
        <w:spacing w:before="120" w:after="120"/>
        <w:jc w:val="both"/>
        <w:rPr>
          <w:rFonts w:ascii="Book Antiqua" w:hAnsi="Book Antiqua"/>
        </w:rPr>
      </w:pPr>
      <w:r>
        <w:rPr>
          <w:rFonts w:ascii="Book Antiqua" w:hAnsi="Book Antiqua"/>
        </w:rPr>
        <w:t>The works the Contractor shall make good the same at his own cost.</w:t>
      </w:r>
    </w:p>
    <w:p w:rsidR="0090088A" w:rsidRDefault="0090088A" w:rsidP="0090088A">
      <w:pPr>
        <w:jc w:val="both"/>
        <w:rPr>
          <w:rFonts w:ascii="Times New Roman" w:hAnsi="Times New Roman"/>
          <w:sz w:val="24"/>
          <w:szCs w:val="24"/>
        </w:rPr>
      </w:pPr>
      <w:r>
        <w:rPr>
          <w:rFonts w:ascii="Book Antiqua" w:hAnsi="Book Antiqua"/>
        </w:rPr>
        <w:t xml:space="preserve">Surplus excavated material shall be used to fill in any low spots above the pipeline which are identified on the Drawings or are instructed by the Engineer. Such material shall be evenly placed and compacted in layers not exceeding 200mm thick after compaction. The </w:t>
      </w:r>
      <w:proofErr w:type="gramStart"/>
      <w:r>
        <w:rPr>
          <w:rFonts w:ascii="Book Antiqua" w:hAnsi="Book Antiqua"/>
        </w:rPr>
        <w:t>method of compaction employed shell achieve</w:t>
      </w:r>
      <w:proofErr w:type="gramEnd"/>
      <w:r>
        <w:rPr>
          <w:rFonts w:ascii="Book Antiqua" w:hAnsi="Book Antiqua"/>
        </w:rPr>
        <w:t xml:space="preserve"> not less than 90% maximum dry density as determine from IS 2720: Part 7. Unless approved of by the Engineer, the width of areas to be filled shall not exceed 20m.</w:t>
      </w:r>
    </w:p>
    <w:p w:rsidR="0090088A" w:rsidRDefault="0090088A" w:rsidP="0090088A">
      <w:pPr>
        <w:jc w:val="both"/>
        <w:rPr>
          <w:rFonts w:ascii="Times New Roman" w:hAnsi="Times New Roman"/>
          <w:sz w:val="24"/>
          <w:szCs w:val="24"/>
        </w:rPr>
      </w:pPr>
    </w:p>
    <w:bookmarkEnd w:id="4"/>
    <w:p w:rsidR="00522190" w:rsidRDefault="00522190" w:rsidP="00522190">
      <w:pPr>
        <w:pStyle w:val="CM21"/>
        <w:pageBreakBefore/>
        <w:jc w:val="center"/>
        <w:rPr>
          <w:sz w:val="26"/>
          <w:szCs w:val="26"/>
        </w:rPr>
      </w:pPr>
      <w:proofErr w:type="gramStart"/>
      <w:r>
        <w:rPr>
          <w:b/>
          <w:bCs/>
          <w:sz w:val="26"/>
          <w:szCs w:val="26"/>
        </w:rPr>
        <w:lastRenderedPageBreak/>
        <w:t>PART – 4.</w:t>
      </w:r>
      <w:proofErr w:type="gramEnd"/>
      <w:r>
        <w:rPr>
          <w:b/>
          <w:bCs/>
          <w:sz w:val="26"/>
          <w:szCs w:val="26"/>
        </w:rPr>
        <w:t xml:space="preserve">  PIPELINE ANCILLARY WORKS </w:t>
      </w:r>
    </w:p>
    <w:p w:rsidR="00522190" w:rsidRDefault="00522190" w:rsidP="00522190">
      <w:pPr>
        <w:pStyle w:val="CM83"/>
        <w:spacing w:line="243" w:lineRule="atLeast"/>
        <w:jc w:val="center"/>
        <w:rPr>
          <w:b/>
          <w:bCs/>
          <w:sz w:val="22"/>
          <w:szCs w:val="22"/>
        </w:rPr>
      </w:pPr>
    </w:p>
    <w:p w:rsidR="00522190" w:rsidRPr="00960F44" w:rsidRDefault="00522190" w:rsidP="00522190">
      <w:pPr>
        <w:pStyle w:val="CM83"/>
        <w:spacing w:line="243" w:lineRule="atLeast"/>
        <w:jc w:val="center"/>
        <w:rPr>
          <w:sz w:val="22"/>
          <w:szCs w:val="22"/>
        </w:rPr>
      </w:pPr>
      <w:r>
        <w:rPr>
          <w:b/>
          <w:bCs/>
          <w:sz w:val="22"/>
          <w:szCs w:val="22"/>
        </w:rPr>
        <w:t xml:space="preserve">SPECIFICATION </w:t>
      </w:r>
    </w:p>
    <w:p w:rsidR="00522190" w:rsidRDefault="00522190" w:rsidP="00522190">
      <w:pPr>
        <w:pStyle w:val="CM83"/>
        <w:spacing w:line="243" w:lineRule="atLeast"/>
        <w:jc w:val="center"/>
        <w:rPr>
          <w:b/>
          <w:bCs/>
          <w:sz w:val="22"/>
          <w:szCs w:val="22"/>
        </w:rPr>
      </w:pPr>
      <w:r>
        <w:rPr>
          <w:b/>
          <w:bCs/>
          <w:sz w:val="22"/>
          <w:szCs w:val="22"/>
        </w:rPr>
        <w:t xml:space="preserve">PIPELINE ANCILLARY WORKS </w:t>
      </w:r>
    </w:p>
    <w:p w:rsidR="00522190" w:rsidRPr="00960F44" w:rsidRDefault="00522190" w:rsidP="00522190">
      <w:pPr>
        <w:pStyle w:val="Default"/>
      </w:pPr>
    </w:p>
    <w:p w:rsidR="00522190" w:rsidRPr="003E020F" w:rsidRDefault="00522190" w:rsidP="00522190">
      <w:pPr>
        <w:pStyle w:val="CM84"/>
        <w:spacing w:after="240" w:line="240" w:lineRule="atLeast"/>
        <w:jc w:val="both"/>
        <w:rPr>
          <w:b/>
          <w:bCs/>
          <w:sz w:val="22"/>
          <w:szCs w:val="22"/>
        </w:rPr>
      </w:pPr>
      <w:r w:rsidRPr="003E020F">
        <w:rPr>
          <w:b/>
          <w:bCs/>
          <w:sz w:val="22"/>
          <w:szCs w:val="22"/>
        </w:rPr>
        <w:t>7.</w:t>
      </w:r>
      <w:r>
        <w:rPr>
          <w:b/>
          <w:bCs/>
          <w:sz w:val="22"/>
          <w:szCs w:val="22"/>
        </w:rPr>
        <w:t>0</w:t>
      </w:r>
      <w:r w:rsidRPr="003E020F">
        <w:rPr>
          <w:b/>
          <w:bCs/>
          <w:sz w:val="22"/>
          <w:szCs w:val="22"/>
        </w:rPr>
        <w:t xml:space="preserve"> Service Connections: </w:t>
      </w:r>
      <w:r w:rsidRPr="003E020F">
        <w:rPr>
          <w:bCs/>
          <w:sz w:val="22"/>
          <w:szCs w:val="22"/>
        </w:rPr>
        <w:t xml:space="preserve">The House Service Connections shall be made with </w:t>
      </w:r>
      <w:proofErr w:type="spellStart"/>
      <w:r w:rsidRPr="003E020F">
        <w:rPr>
          <w:b/>
          <w:bCs/>
          <w:sz w:val="22"/>
          <w:szCs w:val="22"/>
        </w:rPr>
        <w:t>Cpvc</w:t>
      </w:r>
      <w:proofErr w:type="spellEnd"/>
      <w:r w:rsidRPr="003E020F">
        <w:rPr>
          <w:bCs/>
          <w:sz w:val="22"/>
          <w:szCs w:val="22"/>
        </w:rPr>
        <w:t xml:space="preserve"> pipes and specials manufactured as per IS; 15578/2007.</w:t>
      </w:r>
    </w:p>
    <w:p w:rsidR="00522190" w:rsidRPr="00070697" w:rsidRDefault="00522190" w:rsidP="00522190">
      <w:pPr>
        <w:pStyle w:val="Heading4"/>
        <w:jc w:val="both"/>
        <w:rPr>
          <w:rFonts w:eastAsia="Times New Roman"/>
          <w:sz w:val="24"/>
          <w:szCs w:val="24"/>
          <w:lang w:val="en-IN" w:eastAsia="en-IN"/>
        </w:rPr>
      </w:pPr>
      <w:r w:rsidRPr="00070697">
        <w:t>CPVC MATERIALS</w:t>
      </w:r>
    </w:p>
    <w:p w:rsidR="00522190" w:rsidRPr="00070697" w:rsidRDefault="00522190" w:rsidP="00522190">
      <w:pPr>
        <w:pStyle w:val="NormalWeb"/>
        <w:jc w:val="both"/>
      </w:pPr>
      <w:r w:rsidRPr="00070697">
        <w:t>The material used in the manufacture of the pipe shall be a rigid chlorinated polyvinyl chloride (CPVC) compound, Type IV Grade 1, with a Cell Classification of 23447 as defined in ASTM D1784. This compound shall be light grey in col</w:t>
      </w:r>
      <w:r>
        <w:t>o</w:t>
      </w:r>
      <w:r w:rsidRPr="00070697">
        <w:t>ur as specified, and shall be approved by NSF use with potable water.</w:t>
      </w:r>
    </w:p>
    <w:p w:rsidR="00522190" w:rsidRPr="00070697" w:rsidRDefault="00522190" w:rsidP="00522190">
      <w:pPr>
        <w:pStyle w:val="Heading4"/>
        <w:jc w:val="both"/>
      </w:pPr>
      <w:r w:rsidRPr="00070697">
        <w:t>DIMENSIONS</w:t>
      </w:r>
    </w:p>
    <w:p w:rsidR="00522190" w:rsidRDefault="00522190" w:rsidP="00522190">
      <w:pPr>
        <w:pStyle w:val="NormalWeb"/>
        <w:jc w:val="both"/>
      </w:pPr>
      <w:r w:rsidRPr="00070697">
        <w:t xml:space="preserve">CPVC Schedule 40 &amp; Schedule 80 pipe shall be manufactured in strict accordance to the requirements of ASTM F441 for physical dimensions and tolerances. Each production run of pipe manufactured in compliance to this standard, shall also meet or exceed the test requirements for materials, workmanship, burst pressure, flattening, and extrusion quality defined in ASTM F441. All belled-end </w:t>
      </w:r>
      <w:proofErr w:type="gramStart"/>
      <w:r w:rsidRPr="00070697">
        <w:t>pipe</w:t>
      </w:r>
      <w:proofErr w:type="gramEnd"/>
      <w:r w:rsidRPr="00070697">
        <w:t xml:space="preserve"> shall have tapered sockets to create an interference type fit, which meet or exceed the dimensional requirements and the minimum socket length for pressure-type sockets as defined in ASTM D2672. This pipe shall have a flame spread rating of &lt; 25 and a Smoke Development rating of &lt; 50 when tested for surface burning characteristics in accordance with CAN/ULC-S102-2-M88 or equivalent.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410"/>
        <w:gridCol w:w="5386"/>
      </w:tblGrid>
      <w:tr w:rsidR="00522190" w:rsidTr="00A34B7F">
        <w:trPr>
          <w:trHeight w:val="233"/>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 No.</w:t>
            </w:r>
          </w:p>
        </w:tc>
        <w:tc>
          <w:tcPr>
            <w:tcW w:w="2410"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Item</w:t>
            </w:r>
          </w:p>
        </w:tc>
        <w:tc>
          <w:tcPr>
            <w:tcW w:w="5386"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Some of the makes preferred.</w:t>
            </w:r>
          </w:p>
        </w:tc>
      </w:tr>
      <w:tr w:rsidR="00522190" w:rsidTr="00A34B7F">
        <w:trPr>
          <w:trHeight w:val="415"/>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2410" w:type="dxa"/>
          </w:tcPr>
          <w:p w:rsidR="00522190" w:rsidRPr="003E361D" w:rsidRDefault="00522190" w:rsidP="00A34B7F">
            <w:pPr>
              <w:pStyle w:val="Body"/>
              <w:tabs>
                <w:tab w:val="clear" w:pos="454"/>
                <w:tab w:val="clear" w:pos="907"/>
                <w:tab w:val="left" w:pos="680"/>
                <w:tab w:val="left" w:pos="720"/>
              </w:tabs>
              <w:spacing w:after="0"/>
              <w:ind w:right="-43"/>
              <w:rPr>
                <w:rFonts w:ascii="Times New Roman" w:hAnsi="Times New Roman"/>
                <w:color w:val="auto"/>
                <w:sz w:val="24"/>
                <w:szCs w:val="24"/>
              </w:rPr>
            </w:pPr>
            <w:r>
              <w:rPr>
                <w:rFonts w:ascii="Times New Roman" w:hAnsi="Times New Roman"/>
                <w:sz w:val="24"/>
                <w:szCs w:val="24"/>
              </w:rPr>
              <w:t>CPVC Pipes</w:t>
            </w:r>
          </w:p>
        </w:tc>
        <w:tc>
          <w:tcPr>
            <w:tcW w:w="5386" w:type="dxa"/>
          </w:tcPr>
          <w:p w:rsidR="00522190" w:rsidRDefault="00522190" w:rsidP="00A34B7F">
            <w:pPr>
              <w:pStyle w:val="Body"/>
              <w:tabs>
                <w:tab w:val="clear" w:pos="454"/>
                <w:tab w:val="clear" w:pos="907"/>
                <w:tab w:val="left" w:pos="4535"/>
              </w:tabs>
              <w:spacing w:after="0"/>
              <w:ind w:left="0" w:right="-43" w:firstLine="0"/>
              <w:rPr>
                <w:rFonts w:ascii="Book Antiqua" w:hAnsi="Book Antiqua"/>
                <w:color w:val="auto"/>
                <w:sz w:val="20"/>
                <w:szCs w:val="20"/>
              </w:rPr>
            </w:pPr>
            <w:r w:rsidRPr="00981584">
              <w:rPr>
                <w:rFonts w:ascii="Times New Roman" w:hAnsi="Times New Roman"/>
                <w:color w:val="auto"/>
                <w:sz w:val="24"/>
                <w:szCs w:val="24"/>
              </w:rPr>
              <w:t>Ajay pipes</w:t>
            </w:r>
            <w:r>
              <w:rPr>
                <w:rFonts w:ascii="Book Antiqua" w:hAnsi="Book Antiqua"/>
                <w:color w:val="auto"/>
                <w:sz w:val="20"/>
                <w:szCs w:val="20"/>
              </w:rPr>
              <w:t xml:space="preserve">, </w:t>
            </w:r>
            <w:r w:rsidRPr="00981584">
              <w:rPr>
                <w:rFonts w:ascii="Times New Roman" w:hAnsi="Times New Roman"/>
                <w:bCs/>
                <w:sz w:val="24"/>
                <w:szCs w:val="24"/>
              </w:rPr>
              <w:t xml:space="preserve">M/s. </w:t>
            </w:r>
            <w:proofErr w:type="spellStart"/>
            <w:r w:rsidRPr="00981584">
              <w:rPr>
                <w:rFonts w:ascii="Times New Roman" w:hAnsi="Times New Roman"/>
                <w:bCs/>
                <w:sz w:val="24"/>
                <w:szCs w:val="24"/>
              </w:rPr>
              <w:t>Miraj</w:t>
            </w:r>
            <w:proofErr w:type="spellEnd"/>
            <w:r w:rsidRPr="00981584">
              <w:rPr>
                <w:rFonts w:ascii="Times New Roman" w:hAnsi="Times New Roman"/>
                <w:bCs/>
                <w:sz w:val="24"/>
                <w:szCs w:val="24"/>
              </w:rPr>
              <w:t xml:space="preserve"> Pipes &amp; Fittings </w:t>
            </w:r>
            <w:proofErr w:type="spellStart"/>
            <w:r w:rsidRPr="00981584">
              <w:rPr>
                <w:rFonts w:ascii="Times New Roman" w:hAnsi="Times New Roman"/>
                <w:bCs/>
                <w:sz w:val="24"/>
                <w:szCs w:val="24"/>
              </w:rPr>
              <w:t>Pvt</w:t>
            </w:r>
            <w:proofErr w:type="spellEnd"/>
            <w:r w:rsidRPr="00981584">
              <w:rPr>
                <w:rFonts w:ascii="Times New Roman" w:hAnsi="Times New Roman"/>
                <w:bCs/>
                <w:sz w:val="24"/>
                <w:szCs w:val="24"/>
              </w:rPr>
              <w:t xml:space="preserve"> Ltd</w:t>
            </w:r>
            <w:r w:rsidRPr="00981584">
              <w:rPr>
                <w:rFonts w:ascii="Times New Roman" w:hAnsi="Times New Roman"/>
                <w:bCs/>
                <w:color w:val="auto"/>
                <w:sz w:val="24"/>
                <w:szCs w:val="24"/>
              </w:rPr>
              <w:t>,</w:t>
            </w:r>
            <w:r>
              <w:rPr>
                <w:rFonts w:ascii="Book Antiqua" w:hAnsi="Book Antiqua"/>
                <w:color w:val="auto"/>
                <w:sz w:val="20"/>
                <w:szCs w:val="20"/>
              </w:rPr>
              <w:t xml:space="preserve"> </w:t>
            </w:r>
            <w:r w:rsidRPr="00981584">
              <w:rPr>
                <w:rFonts w:ascii="Times New Roman" w:hAnsi="Times New Roman"/>
                <w:bCs/>
                <w:sz w:val="24"/>
                <w:szCs w:val="24"/>
              </w:rPr>
              <w:t xml:space="preserve">M/s. Prime Pipes &amp; Fittings </w:t>
            </w:r>
            <w:proofErr w:type="spellStart"/>
            <w:r w:rsidRPr="00981584">
              <w:rPr>
                <w:rFonts w:ascii="Times New Roman" w:hAnsi="Times New Roman"/>
                <w:bCs/>
                <w:sz w:val="24"/>
                <w:szCs w:val="24"/>
              </w:rPr>
              <w:t>Pvt</w:t>
            </w:r>
            <w:proofErr w:type="spellEnd"/>
            <w:r w:rsidRPr="00981584">
              <w:rPr>
                <w:rFonts w:ascii="Times New Roman" w:hAnsi="Times New Roman"/>
                <w:bCs/>
                <w:sz w:val="24"/>
                <w:szCs w:val="24"/>
              </w:rPr>
              <w:t xml:space="preserve"> Ltd</w:t>
            </w:r>
            <w:r>
              <w:rPr>
                <w:rFonts w:ascii="Book Antiqua" w:hAnsi="Book Antiqua"/>
                <w:color w:val="auto"/>
                <w:sz w:val="20"/>
                <w:szCs w:val="20"/>
              </w:rPr>
              <w:t xml:space="preserve"> etc.,</w:t>
            </w:r>
          </w:p>
        </w:tc>
      </w:tr>
    </w:tbl>
    <w:p w:rsidR="00522190" w:rsidRDefault="00522190" w:rsidP="00522190">
      <w:pPr>
        <w:pStyle w:val="CM84"/>
        <w:spacing w:after="240" w:line="240" w:lineRule="atLeast"/>
        <w:jc w:val="both"/>
        <w:rPr>
          <w:b/>
          <w:bCs/>
          <w:sz w:val="22"/>
          <w:szCs w:val="22"/>
        </w:rPr>
      </w:pPr>
    </w:p>
    <w:p w:rsidR="00522190" w:rsidRPr="00CA1E37" w:rsidRDefault="00522190" w:rsidP="00522190">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D63B27" w:rsidRDefault="00D63B27" w:rsidP="00522190">
      <w:pPr>
        <w:pStyle w:val="CM84"/>
        <w:spacing w:after="240" w:line="240" w:lineRule="atLeast"/>
        <w:jc w:val="both"/>
        <w:rPr>
          <w:b/>
          <w:bCs/>
          <w:sz w:val="22"/>
          <w:szCs w:val="22"/>
        </w:rPr>
      </w:pPr>
    </w:p>
    <w:p w:rsidR="00522190" w:rsidRDefault="00522190" w:rsidP="00522190">
      <w:pPr>
        <w:pStyle w:val="CM84"/>
        <w:spacing w:after="240" w:line="240" w:lineRule="atLeast"/>
        <w:jc w:val="both"/>
        <w:rPr>
          <w:sz w:val="22"/>
          <w:szCs w:val="22"/>
        </w:rPr>
      </w:pPr>
      <w:r>
        <w:rPr>
          <w:b/>
          <w:bCs/>
          <w:sz w:val="22"/>
          <w:szCs w:val="22"/>
        </w:rPr>
        <w:t xml:space="preserve">7.1 Strap/Clamp Saddle </w:t>
      </w:r>
    </w:p>
    <w:p w:rsidR="00522190" w:rsidRDefault="00522190" w:rsidP="00522190">
      <w:pPr>
        <w:pStyle w:val="CM84"/>
        <w:spacing w:after="240" w:line="240" w:lineRule="atLeast"/>
        <w:jc w:val="both"/>
        <w:rPr>
          <w:sz w:val="22"/>
          <w:szCs w:val="22"/>
        </w:rPr>
      </w:pPr>
      <w:r>
        <w:rPr>
          <w:b/>
          <w:bCs/>
          <w:i/>
          <w:iCs/>
          <w:sz w:val="22"/>
          <w:szCs w:val="22"/>
        </w:rPr>
        <w:t xml:space="preserve">General Specifications: </w:t>
      </w:r>
    </w:p>
    <w:p w:rsidR="00522190" w:rsidRDefault="00522190" w:rsidP="00522190">
      <w:pPr>
        <w:pStyle w:val="CM2"/>
        <w:jc w:val="both"/>
        <w:rPr>
          <w:sz w:val="22"/>
          <w:szCs w:val="22"/>
        </w:rPr>
      </w:pPr>
      <w:r>
        <w:rPr>
          <w:sz w:val="22"/>
          <w:szCs w:val="22"/>
        </w:rPr>
        <w:t xml:space="preserve">Strap Saddle for service connection from water distribution mains shall be of wrap around design, wide skirt and wide straps support, which shall reinforce the pipe while providing excellent stability to the saddle. </w:t>
      </w:r>
    </w:p>
    <w:p w:rsidR="00522190" w:rsidRDefault="00522190" w:rsidP="00522190">
      <w:pPr>
        <w:pStyle w:val="CM2"/>
        <w:jc w:val="both"/>
        <w:rPr>
          <w:sz w:val="22"/>
          <w:szCs w:val="22"/>
        </w:rPr>
      </w:pPr>
    </w:p>
    <w:p w:rsidR="00522190" w:rsidRDefault="00522190" w:rsidP="00522190">
      <w:pPr>
        <w:pStyle w:val="CM2"/>
        <w:jc w:val="both"/>
        <w:rPr>
          <w:sz w:val="22"/>
          <w:szCs w:val="22"/>
        </w:rPr>
      </w:pPr>
      <w:r>
        <w:rPr>
          <w:sz w:val="22"/>
          <w:szCs w:val="22"/>
        </w:rPr>
        <w:t xml:space="preserve">Saddles for service connections shall be of fastened strap type with threaded outlet for service connection. The service connection threading sizes shall be conforming to IS: 554 </w:t>
      </w:r>
    </w:p>
    <w:p w:rsidR="00522190" w:rsidRDefault="00522190" w:rsidP="00522190">
      <w:pPr>
        <w:pStyle w:val="CM84"/>
        <w:spacing w:after="240" w:line="240" w:lineRule="atLeast"/>
        <w:jc w:val="both"/>
        <w:rPr>
          <w:sz w:val="22"/>
          <w:szCs w:val="22"/>
        </w:rPr>
      </w:pPr>
      <w:r>
        <w:rPr>
          <w:sz w:val="22"/>
          <w:szCs w:val="22"/>
        </w:rPr>
        <w:t xml:space="preserve">Saddles shall be suitable for DI pipes of nominal size 4” (NB 100) to 12” (NB300) with nominal service connection size from ½” (NB 15), ¾” (NB 20), 1” (NB25), 1 ¼” (NB 32) and 1 ½” (NB </w:t>
      </w:r>
      <w:r>
        <w:rPr>
          <w:sz w:val="22"/>
          <w:szCs w:val="22"/>
        </w:rPr>
        <w:lastRenderedPageBreak/>
        <w:t xml:space="preserve">40). </w:t>
      </w:r>
    </w:p>
    <w:p w:rsidR="00522190" w:rsidRDefault="00522190" w:rsidP="00522190">
      <w:pPr>
        <w:pStyle w:val="CM84"/>
        <w:spacing w:after="240" w:line="240" w:lineRule="atLeast"/>
        <w:jc w:val="both"/>
        <w:rPr>
          <w:sz w:val="22"/>
          <w:szCs w:val="22"/>
        </w:rPr>
      </w:pPr>
      <w:r>
        <w:rPr>
          <w:sz w:val="22"/>
          <w:szCs w:val="22"/>
        </w:rPr>
        <w:t xml:space="preserve">The straps shall be </w:t>
      </w:r>
      <w:proofErr w:type="spellStart"/>
      <w:r>
        <w:rPr>
          <w:sz w:val="22"/>
          <w:szCs w:val="22"/>
        </w:rPr>
        <w:t>elastomer</w:t>
      </w:r>
      <w:proofErr w:type="spellEnd"/>
      <w:r>
        <w:rPr>
          <w:sz w:val="22"/>
          <w:szCs w:val="22"/>
        </w:rPr>
        <w:t xml:space="preserve"> coated (insulated) type for firm grip on pipe as well as to protect the coating on the pipe and to insulate the un-identical metals. The saddles shall be single strap type up to pipe sizes of NB 300 and service outlet of ½”, ¾” and 1” and double strap type when the service outlet is 1 ¼”, and 1 ½” . </w:t>
      </w:r>
    </w:p>
    <w:p w:rsidR="00522190" w:rsidRDefault="00522190" w:rsidP="00522190">
      <w:pPr>
        <w:pStyle w:val="CM84"/>
        <w:spacing w:after="240" w:line="240" w:lineRule="atLeast"/>
        <w:jc w:val="both"/>
        <w:rPr>
          <w:sz w:val="22"/>
          <w:szCs w:val="22"/>
        </w:rPr>
      </w:pPr>
      <w:r>
        <w:rPr>
          <w:sz w:val="22"/>
          <w:szCs w:val="22"/>
        </w:rPr>
        <w:t xml:space="preserve">Fasteners shall be of threaded nut-bolt-washer type. Nut-bolts of size ½” (M12) shall be used for saddles of size for 4” (NB 100) and Nut-bolts of size 5/8” (M16) shall be used for saddles of size 6” (NB 150) and above. </w:t>
      </w:r>
    </w:p>
    <w:p w:rsidR="00522190" w:rsidRDefault="00522190" w:rsidP="00522190">
      <w:pPr>
        <w:pStyle w:val="CM84"/>
        <w:spacing w:after="240" w:line="240" w:lineRule="atLeast"/>
        <w:jc w:val="both"/>
        <w:rPr>
          <w:sz w:val="22"/>
          <w:szCs w:val="22"/>
        </w:rPr>
      </w:pPr>
      <w:r>
        <w:rPr>
          <w:sz w:val="22"/>
          <w:szCs w:val="22"/>
        </w:rPr>
        <w:t xml:space="preserve">The sealing between the saddle and mains shall be obtained by using a profiled </w:t>
      </w:r>
      <w:proofErr w:type="spellStart"/>
      <w:r>
        <w:rPr>
          <w:sz w:val="22"/>
          <w:szCs w:val="22"/>
        </w:rPr>
        <w:t>elastomer</w:t>
      </w:r>
      <w:proofErr w:type="spellEnd"/>
      <w:r>
        <w:rPr>
          <w:sz w:val="22"/>
          <w:szCs w:val="22"/>
        </w:rPr>
        <w:t xml:space="preserve"> seal matching to the curvature of the pipe. The seal shall be of </w:t>
      </w:r>
      <w:proofErr w:type="spellStart"/>
      <w:r>
        <w:rPr>
          <w:sz w:val="22"/>
          <w:szCs w:val="22"/>
        </w:rPr>
        <w:t>elastomer</w:t>
      </w:r>
      <w:proofErr w:type="spellEnd"/>
      <w:r>
        <w:rPr>
          <w:sz w:val="22"/>
          <w:szCs w:val="22"/>
        </w:rPr>
        <w:t xml:space="preserve"> type, suitable for all potable water applications. </w:t>
      </w:r>
    </w:p>
    <w:p w:rsidR="00522190" w:rsidRDefault="00522190" w:rsidP="00522190">
      <w:pPr>
        <w:pStyle w:val="CM84"/>
        <w:spacing w:after="240" w:line="240" w:lineRule="atLeast"/>
        <w:jc w:val="both"/>
        <w:rPr>
          <w:sz w:val="22"/>
          <w:szCs w:val="22"/>
        </w:rPr>
      </w:pPr>
      <w:r>
        <w:rPr>
          <w:sz w:val="22"/>
          <w:szCs w:val="22"/>
        </w:rPr>
        <w:t xml:space="preserve">The Material of construction of the body, straps, fasteners etc. shall be of a non-corrosive material such as engineering plastic (PE/PP) or stainless steel or a combination of both. </w:t>
      </w:r>
    </w:p>
    <w:p w:rsidR="00522190" w:rsidRDefault="00522190" w:rsidP="00522190">
      <w:pPr>
        <w:pStyle w:val="CM84"/>
        <w:spacing w:after="240" w:line="240" w:lineRule="atLeast"/>
        <w:jc w:val="both"/>
        <w:rPr>
          <w:sz w:val="22"/>
          <w:szCs w:val="22"/>
        </w:rPr>
      </w:pPr>
      <w:r>
        <w:rPr>
          <w:sz w:val="22"/>
          <w:szCs w:val="22"/>
        </w:rPr>
        <w:t xml:space="preserve">The design of the saddle body should be such that, the service connection outlet metal insert shall project out towards pipe side and align with the hole drilled on the pipe to ensure positive locking against rocking or creeping on the pipe, as might be caused by vibration, pressure or excessive external loading. </w:t>
      </w:r>
    </w:p>
    <w:p w:rsidR="00522190" w:rsidRDefault="00522190" w:rsidP="00522190">
      <w:pPr>
        <w:pStyle w:val="CM84"/>
        <w:spacing w:after="240" w:line="240" w:lineRule="atLeast"/>
        <w:jc w:val="both"/>
        <w:rPr>
          <w:sz w:val="22"/>
          <w:szCs w:val="22"/>
        </w:rPr>
      </w:pPr>
      <w:r>
        <w:rPr>
          <w:sz w:val="22"/>
          <w:szCs w:val="22"/>
        </w:rPr>
        <w:t xml:space="preserve">The clamp saddles shall be suitable for maximum working pressures </w:t>
      </w:r>
      <w:proofErr w:type="spellStart"/>
      <w:r>
        <w:rPr>
          <w:sz w:val="22"/>
          <w:szCs w:val="22"/>
        </w:rPr>
        <w:t>upto</w:t>
      </w:r>
      <w:proofErr w:type="spellEnd"/>
      <w:r>
        <w:rPr>
          <w:sz w:val="22"/>
          <w:szCs w:val="22"/>
        </w:rPr>
        <w:t xml:space="preserve"> 10 bars</w:t>
      </w:r>
      <w:r>
        <w:rPr>
          <w:sz w:val="22"/>
          <w:szCs w:val="22"/>
          <w:u w:val="single"/>
        </w:rPr>
        <w:t xml:space="preserve">. </w:t>
      </w:r>
    </w:p>
    <w:p w:rsidR="00522190" w:rsidRDefault="00522190" w:rsidP="00522190">
      <w:pPr>
        <w:pStyle w:val="CM84"/>
        <w:spacing w:after="240" w:line="240" w:lineRule="atLeast"/>
        <w:jc w:val="both"/>
        <w:rPr>
          <w:sz w:val="22"/>
          <w:szCs w:val="22"/>
        </w:rPr>
      </w:pPr>
      <w:r>
        <w:rPr>
          <w:b/>
          <w:bCs/>
          <w:i/>
          <w:iCs/>
          <w:sz w:val="22"/>
          <w:szCs w:val="22"/>
        </w:rPr>
        <w:t xml:space="preserve">Material and Design Specifications: </w:t>
      </w:r>
    </w:p>
    <w:p w:rsidR="00522190" w:rsidRDefault="00522190" w:rsidP="00522190">
      <w:pPr>
        <w:pStyle w:val="CM84"/>
        <w:spacing w:after="240" w:line="240" w:lineRule="atLeast"/>
        <w:jc w:val="both"/>
        <w:rPr>
          <w:sz w:val="22"/>
          <w:szCs w:val="22"/>
        </w:rPr>
      </w:pPr>
      <w:r>
        <w:rPr>
          <w:b/>
          <w:bCs/>
          <w:sz w:val="22"/>
          <w:szCs w:val="22"/>
        </w:rPr>
        <w:t>Saddle Body</w:t>
      </w:r>
      <w:r>
        <w:rPr>
          <w:sz w:val="22"/>
          <w:szCs w:val="22"/>
        </w:rPr>
        <w:t xml:space="preserve">: Non-corrosive Engineering Plastic body moulded with Stainless steel threaded metal insert for tapping outlet. Also, the stirrup metal plate shall be duly embedded in the plastic body, except at the place of nut-bolt lugs. Threading size and dimensions shall conform </w:t>
      </w:r>
    </w:p>
    <w:p w:rsidR="00522190" w:rsidRPr="000F66A8" w:rsidRDefault="00522190" w:rsidP="00522190">
      <w:pPr>
        <w:pStyle w:val="CM2"/>
        <w:jc w:val="both"/>
        <w:rPr>
          <w:b/>
          <w:bCs/>
          <w:sz w:val="22"/>
          <w:szCs w:val="22"/>
        </w:rPr>
      </w:pPr>
      <w:r w:rsidRPr="000F66A8">
        <w:rPr>
          <w:b/>
          <w:bCs/>
          <w:sz w:val="22"/>
          <w:szCs w:val="22"/>
        </w:rPr>
        <w:t xml:space="preserve">Note: The </w:t>
      </w:r>
      <w:r>
        <w:rPr>
          <w:b/>
          <w:bCs/>
          <w:sz w:val="22"/>
          <w:szCs w:val="22"/>
        </w:rPr>
        <w:t>‘</w:t>
      </w:r>
      <w:r w:rsidRPr="000F66A8">
        <w:rPr>
          <w:b/>
          <w:bCs/>
          <w:sz w:val="22"/>
          <w:szCs w:val="22"/>
        </w:rPr>
        <w:t>MDPE</w:t>
      </w:r>
      <w:r>
        <w:rPr>
          <w:b/>
          <w:bCs/>
          <w:sz w:val="22"/>
          <w:szCs w:val="22"/>
        </w:rPr>
        <w:t xml:space="preserve">’ as mentioned in the following </w:t>
      </w:r>
      <w:proofErr w:type="spellStart"/>
      <w:r>
        <w:rPr>
          <w:b/>
          <w:bCs/>
          <w:sz w:val="22"/>
          <w:szCs w:val="22"/>
        </w:rPr>
        <w:t>drg</w:t>
      </w:r>
      <w:proofErr w:type="spellEnd"/>
      <w:r>
        <w:rPr>
          <w:b/>
          <w:bCs/>
          <w:sz w:val="22"/>
          <w:szCs w:val="22"/>
        </w:rPr>
        <w:t xml:space="preserve">. </w:t>
      </w:r>
      <w:proofErr w:type="gramStart"/>
      <w:r>
        <w:rPr>
          <w:b/>
          <w:bCs/>
          <w:sz w:val="22"/>
          <w:szCs w:val="22"/>
        </w:rPr>
        <w:t>shall</w:t>
      </w:r>
      <w:proofErr w:type="gramEnd"/>
      <w:r w:rsidRPr="000F66A8">
        <w:rPr>
          <w:b/>
          <w:bCs/>
          <w:sz w:val="22"/>
          <w:szCs w:val="22"/>
        </w:rPr>
        <w:t xml:space="preserve"> be read as </w:t>
      </w:r>
      <w:r>
        <w:rPr>
          <w:b/>
          <w:bCs/>
          <w:sz w:val="22"/>
          <w:szCs w:val="22"/>
        </w:rPr>
        <w:t>‘C</w:t>
      </w:r>
      <w:r w:rsidRPr="000F66A8">
        <w:rPr>
          <w:b/>
          <w:bCs/>
          <w:sz w:val="22"/>
          <w:szCs w:val="22"/>
        </w:rPr>
        <w:t>PVC</w:t>
      </w:r>
      <w:r>
        <w:rPr>
          <w:b/>
          <w:bCs/>
          <w:sz w:val="22"/>
          <w:szCs w:val="22"/>
        </w:rPr>
        <w:t>’</w:t>
      </w:r>
      <w:r w:rsidRPr="000F66A8">
        <w:rPr>
          <w:b/>
          <w:bCs/>
          <w:sz w:val="22"/>
          <w:szCs w:val="22"/>
        </w:rPr>
        <w:t>.</w:t>
      </w:r>
    </w:p>
    <w:p w:rsidR="00522190" w:rsidRDefault="00522190" w:rsidP="00522190">
      <w:pPr>
        <w:pStyle w:val="CM84"/>
        <w:spacing w:after="240" w:line="240" w:lineRule="atLeast"/>
        <w:jc w:val="both"/>
        <w:rPr>
          <w:sz w:val="22"/>
          <w:szCs w:val="22"/>
        </w:rPr>
      </w:pPr>
    </w:p>
    <w:p w:rsidR="00522190" w:rsidRDefault="00522190" w:rsidP="00522190">
      <w:pPr>
        <w:pStyle w:val="CM84"/>
        <w:spacing w:after="240" w:line="240" w:lineRule="atLeast"/>
        <w:jc w:val="both"/>
        <w:rPr>
          <w:sz w:val="22"/>
          <w:szCs w:val="22"/>
        </w:rPr>
      </w:pPr>
      <w:proofErr w:type="gramStart"/>
      <w:r>
        <w:rPr>
          <w:sz w:val="22"/>
          <w:szCs w:val="22"/>
        </w:rPr>
        <w:t>to</w:t>
      </w:r>
      <w:proofErr w:type="gramEnd"/>
      <w:r>
        <w:rPr>
          <w:sz w:val="22"/>
          <w:szCs w:val="22"/>
        </w:rPr>
        <w:t xml:space="preserve"> IS: 554. The body shall have retaining cavity housing for internal and external retention of the elastomeric seal. Sealing shall be achieved by pressure exerted by the body while fastening the saddle straps &amp; body on the pipe. </w:t>
      </w:r>
    </w:p>
    <w:p w:rsidR="00522190" w:rsidRDefault="00522190" w:rsidP="00522190">
      <w:pPr>
        <w:pStyle w:val="CM84"/>
        <w:spacing w:after="240" w:line="240" w:lineRule="atLeast"/>
        <w:jc w:val="both"/>
        <w:rPr>
          <w:sz w:val="22"/>
          <w:szCs w:val="22"/>
        </w:rPr>
      </w:pPr>
      <w:r>
        <w:rPr>
          <w:b/>
          <w:bCs/>
          <w:sz w:val="22"/>
          <w:szCs w:val="22"/>
        </w:rPr>
        <w:t>Saddle Strap</w:t>
      </w:r>
      <w:r>
        <w:rPr>
          <w:sz w:val="22"/>
          <w:szCs w:val="22"/>
        </w:rPr>
        <w:t xml:space="preserve">: Saddle straps shall be made of stainless steel 304 grade to prevent corrosion over the long service life. Strap Insulation: Elastomeric (rubber) insulation / lining shall be such that none of the Stainless-Steel Strap is in direct contact with the pipe. It shall ensure a firm non-slip grip mounting on the pipe to prevent the saddle from rocking or creeping on the pipe, as might be caused by vibration, pressure or excessive external loading. </w:t>
      </w:r>
    </w:p>
    <w:p w:rsidR="00522190" w:rsidRPr="003D1D22" w:rsidRDefault="00522190" w:rsidP="00522190">
      <w:pPr>
        <w:pStyle w:val="Default"/>
        <w:rPr>
          <w:lang w:val="en-IN" w:eastAsia="en-IN"/>
        </w:rPr>
      </w:pPr>
    </w:p>
    <w:p w:rsidR="00522190" w:rsidRDefault="00522190" w:rsidP="00522190">
      <w:pPr>
        <w:pStyle w:val="CM2"/>
        <w:jc w:val="both"/>
        <w:rPr>
          <w:sz w:val="22"/>
          <w:szCs w:val="22"/>
        </w:rPr>
      </w:pPr>
      <w:r>
        <w:rPr>
          <w:b/>
          <w:bCs/>
          <w:sz w:val="22"/>
          <w:szCs w:val="22"/>
        </w:rPr>
        <w:t>Saddle Seal</w:t>
      </w:r>
      <w:r>
        <w:rPr>
          <w:sz w:val="22"/>
          <w:szCs w:val="22"/>
        </w:rPr>
        <w:t xml:space="preserve">: It shall be virgin rubber SBR Grade 30 / NBR (NSF 61 approved). It shall be of type pressure activated hydro-mechanical design. It shall be contoured gasket to provide a positive initial seal which increases with increase in the line pressure. Gasket shall be gridded mat, with tapered ends, with the outlet section having ‘o’ ring contacting the saddle body multiple o-rings contacting the pipe, preferably with a Stainless-steel reinforcing ring insert moulded to prevent expansion under pressure. </w:t>
      </w:r>
    </w:p>
    <w:p w:rsidR="00522190" w:rsidRDefault="00522190" w:rsidP="00522190">
      <w:pPr>
        <w:pStyle w:val="CM2"/>
        <w:jc w:val="both"/>
        <w:rPr>
          <w:sz w:val="22"/>
          <w:szCs w:val="22"/>
        </w:rPr>
      </w:pPr>
    </w:p>
    <w:p w:rsidR="00522190" w:rsidRDefault="00522190" w:rsidP="00522190">
      <w:pPr>
        <w:pStyle w:val="CM2"/>
        <w:jc w:val="both"/>
        <w:rPr>
          <w:rFonts w:ascii="Arial" w:hAnsi="Arial" w:cs="Arial"/>
          <w:sz w:val="21"/>
          <w:szCs w:val="21"/>
        </w:rPr>
      </w:pPr>
      <w:r>
        <w:rPr>
          <w:b/>
          <w:bCs/>
          <w:sz w:val="22"/>
          <w:szCs w:val="22"/>
        </w:rPr>
        <w:t>Nuts-Bolts- washer</w:t>
      </w:r>
      <w:r>
        <w:rPr>
          <w:sz w:val="22"/>
          <w:szCs w:val="22"/>
        </w:rPr>
        <w:t xml:space="preserve">: Stainless Steel Type 304, NC rolled thread, Tightening torque for ½” (M12) nut-bolt: 14-15 </w:t>
      </w:r>
      <w:proofErr w:type="spellStart"/>
      <w:r>
        <w:rPr>
          <w:sz w:val="22"/>
          <w:szCs w:val="22"/>
        </w:rPr>
        <w:t>kg.m</w:t>
      </w:r>
      <w:proofErr w:type="spellEnd"/>
      <w:r>
        <w:rPr>
          <w:sz w:val="22"/>
          <w:szCs w:val="22"/>
        </w:rPr>
        <w:t xml:space="preserve"> and </w:t>
      </w:r>
      <w:r>
        <w:rPr>
          <w:rFonts w:ascii="Arial" w:hAnsi="Arial" w:cs="Arial"/>
          <w:b/>
          <w:bCs/>
          <w:sz w:val="21"/>
          <w:szCs w:val="21"/>
        </w:rPr>
        <w:t xml:space="preserve">for 5/8” (M 16) nut-bolt: 21-23 </w:t>
      </w:r>
      <w:proofErr w:type="spellStart"/>
      <w:r>
        <w:rPr>
          <w:rFonts w:ascii="Arial" w:hAnsi="Arial" w:cs="Arial"/>
          <w:b/>
          <w:bCs/>
          <w:sz w:val="21"/>
          <w:szCs w:val="21"/>
        </w:rPr>
        <w:t>kg.m</w:t>
      </w:r>
      <w:proofErr w:type="spellEnd"/>
      <w:r>
        <w:rPr>
          <w:rFonts w:ascii="Arial" w:hAnsi="Arial" w:cs="Arial"/>
          <w:b/>
          <w:bCs/>
          <w:sz w:val="21"/>
          <w:szCs w:val="21"/>
        </w:rPr>
        <w:t xml:space="preserve"> </w:t>
      </w:r>
    </w:p>
    <w:p w:rsidR="00522190" w:rsidRDefault="00522190" w:rsidP="00522190">
      <w:pPr>
        <w:pStyle w:val="CM2"/>
        <w:spacing w:after="290"/>
        <w:jc w:val="both"/>
        <w:rPr>
          <w:sz w:val="22"/>
          <w:szCs w:val="22"/>
        </w:rPr>
      </w:pPr>
      <w:r>
        <w:rPr>
          <w:sz w:val="22"/>
          <w:szCs w:val="22"/>
        </w:rPr>
        <w:lastRenderedPageBreak/>
        <w:t xml:space="preserve">The general arrangement of Strap Saddle with PP Compressive Male Thread Metal Insert Elbow is shown below; </w:t>
      </w:r>
    </w:p>
    <w:p w:rsidR="00522190" w:rsidRDefault="00522190" w:rsidP="00522190">
      <w:pPr>
        <w:pStyle w:val="Default"/>
        <w:framePr w:w="7241" w:wrap="auto" w:vAnchor="page" w:hAnchor="page" w:x="2363" w:y="2544"/>
        <w:spacing w:after="420"/>
        <w:jc w:val="both"/>
        <w:rPr>
          <w:color w:val="auto"/>
          <w:sz w:val="22"/>
          <w:szCs w:val="22"/>
        </w:rPr>
      </w:pPr>
      <w:r>
        <w:rPr>
          <w:noProof/>
          <w:color w:val="auto"/>
          <w:sz w:val="22"/>
          <w:szCs w:val="22"/>
        </w:rPr>
        <w:drawing>
          <wp:inline distT="0" distB="0" distL="0" distR="0">
            <wp:extent cx="4078605" cy="263017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srcRect/>
                    <a:stretch>
                      <a:fillRect/>
                    </a:stretch>
                  </pic:blipFill>
                  <pic:spPr bwMode="auto">
                    <a:xfrm>
                      <a:off x="0" y="0"/>
                      <a:ext cx="4078605" cy="2630170"/>
                    </a:xfrm>
                    <a:prstGeom prst="rect">
                      <a:avLst/>
                    </a:prstGeom>
                    <a:noFill/>
                    <a:ln w="9525">
                      <a:noFill/>
                      <a:miter lim="800000"/>
                      <a:headEnd/>
                      <a:tailEnd/>
                    </a:ln>
                  </pic:spPr>
                </pic:pic>
              </a:graphicData>
            </a:graphic>
          </wp:inline>
        </w:drawing>
      </w:r>
    </w:p>
    <w:p w:rsidR="00522190" w:rsidRDefault="00522190" w:rsidP="00522190">
      <w:pPr>
        <w:pStyle w:val="CM87"/>
        <w:spacing w:after="335" w:line="260" w:lineRule="atLeast"/>
        <w:jc w:val="both"/>
        <w:rPr>
          <w:sz w:val="22"/>
          <w:szCs w:val="22"/>
        </w:rPr>
      </w:pPr>
      <w:r>
        <w:rPr>
          <w:sz w:val="22"/>
          <w:szCs w:val="22"/>
        </w:rPr>
        <w:t xml:space="preserve">The joints in service connection between </w:t>
      </w:r>
      <w:proofErr w:type="spellStart"/>
      <w:r>
        <w:rPr>
          <w:sz w:val="22"/>
          <w:szCs w:val="22"/>
        </w:rPr>
        <w:t>Cpvc</w:t>
      </w:r>
      <w:proofErr w:type="spellEnd"/>
      <w:r>
        <w:rPr>
          <w:sz w:val="22"/>
          <w:szCs w:val="22"/>
        </w:rPr>
        <w:t xml:space="preserve"> pipe and UPVC Ball Valve and the Water Meter shall be tamper proof / not easily dismantled by the Consumers as directed by the Engineer.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410"/>
        <w:gridCol w:w="5386"/>
      </w:tblGrid>
      <w:tr w:rsidR="00522190" w:rsidTr="00A34B7F">
        <w:trPr>
          <w:trHeight w:val="233"/>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 No.</w:t>
            </w:r>
          </w:p>
        </w:tc>
        <w:tc>
          <w:tcPr>
            <w:tcW w:w="2410"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Item</w:t>
            </w:r>
          </w:p>
        </w:tc>
        <w:tc>
          <w:tcPr>
            <w:tcW w:w="5386"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Some of the makes preferred.</w:t>
            </w:r>
          </w:p>
        </w:tc>
      </w:tr>
      <w:tr w:rsidR="00522190" w:rsidTr="00A34B7F">
        <w:trPr>
          <w:trHeight w:val="415"/>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2410" w:type="dxa"/>
          </w:tcPr>
          <w:p w:rsidR="00522190" w:rsidRPr="003E361D" w:rsidRDefault="00522190" w:rsidP="00A34B7F">
            <w:pPr>
              <w:pStyle w:val="Body"/>
              <w:tabs>
                <w:tab w:val="clear" w:pos="454"/>
                <w:tab w:val="clear" w:pos="907"/>
                <w:tab w:val="left" w:pos="680"/>
                <w:tab w:val="left" w:pos="720"/>
              </w:tabs>
              <w:spacing w:after="0"/>
              <w:ind w:right="-43"/>
              <w:rPr>
                <w:rFonts w:ascii="Times New Roman" w:hAnsi="Times New Roman"/>
                <w:color w:val="auto"/>
                <w:sz w:val="24"/>
                <w:szCs w:val="24"/>
              </w:rPr>
            </w:pPr>
            <w:r w:rsidRPr="003E361D">
              <w:rPr>
                <w:rFonts w:ascii="Times New Roman" w:hAnsi="Times New Roman"/>
                <w:sz w:val="24"/>
                <w:szCs w:val="24"/>
              </w:rPr>
              <w:t>Strap/Clamp Saddle</w:t>
            </w:r>
          </w:p>
        </w:tc>
        <w:tc>
          <w:tcPr>
            <w:tcW w:w="5386" w:type="dxa"/>
          </w:tcPr>
          <w:p w:rsidR="00522190" w:rsidRDefault="00522190" w:rsidP="00A34B7F">
            <w:pPr>
              <w:pStyle w:val="Body"/>
              <w:tabs>
                <w:tab w:val="clear" w:pos="454"/>
                <w:tab w:val="clear" w:pos="907"/>
                <w:tab w:val="left" w:pos="4535"/>
              </w:tabs>
              <w:spacing w:after="0"/>
              <w:ind w:left="0" w:right="-43" w:firstLine="0"/>
              <w:rPr>
                <w:rFonts w:ascii="Book Antiqua" w:hAnsi="Book Antiqua"/>
                <w:color w:val="auto"/>
                <w:sz w:val="20"/>
                <w:szCs w:val="20"/>
              </w:rPr>
            </w:pPr>
            <w:r>
              <w:rPr>
                <w:rFonts w:ascii="Book Antiqua" w:hAnsi="Book Antiqua"/>
                <w:color w:val="auto"/>
                <w:sz w:val="20"/>
                <w:szCs w:val="20"/>
              </w:rPr>
              <w:t xml:space="preserve">George </w:t>
            </w:r>
            <w:proofErr w:type="spellStart"/>
            <w:r>
              <w:rPr>
                <w:rFonts w:ascii="Book Antiqua" w:hAnsi="Book Antiqua"/>
                <w:color w:val="auto"/>
                <w:sz w:val="20"/>
                <w:szCs w:val="20"/>
              </w:rPr>
              <w:t>fischer</w:t>
            </w:r>
            <w:proofErr w:type="spellEnd"/>
            <w:r>
              <w:rPr>
                <w:rFonts w:ascii="Book Antiqua" w:hAnsi="Book Antiqua"/>
                <w:color w:val="auto"/>
                <w:sz w:val="20"/>
                <w:szCs w:val="20"/>
              </w:rPr>
              <w:t xml:space="preserve">, </w:t>
            </w:r>
            <w:proofErr w:type="spellStart"/>
            <w:r>
              <w:rPr>
                <w:rFonts w:ascii="Book Antiqua" w:hAnsi="Book Antiqua"/>
                <w:color w:val="auto"/>
                <w:sz w:val="20"/>
                <w:szCs w:val="20"/>
              </w:rPr>
              <w:t>Kimplas</w:t>
            </w:r>
            <w:proofErr w:type="spellEnd"/>
            <w:r>
              <w:rPr>
                <w:rFonts w:ascii="Book Antiqua" w:hAnsi="Book Antiqua"/>
                <w:color w:val="auto"/>
                <w:sz w:val="20"/>
                <w:szCs w:val="20"/>
              </w:rPr>
              <w:t xml:space="preserve"> etc.,</w:t>
            </w:r>
          </w:p>
        </w:tc>
      </w:tr>
    </w:tbl>
    <w:p w:rsidR="00522190" w:rsidRDefault="00522190" w:rsidP="00522190">
      <w:pPr>
        <w:pStyle w:val="CM84"/>
        <w:spacing w:after="240" w:line="243" w:lineRule="atLeast"/>
        <w:jc w:val="both"/>
        <w:rPr>
          <w:b/>
          <w:bCs/>
          <w:sz w:val="22"/>
          <w:szCs w:val="22"/>
        </w:rPr>
      </w:pPr>
    </w:p>
    <w:p w:rsidR="00522190" w:rsidRPr="00CA1E37" w:rsidRDefault="00522190" w:rsidP="00522190">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522190" w:rsidRPr="0069435C" w:rsidRDefault="00522190" w:rsidP="00522190">
      <w:pPr>
        <w:pStyle w:val="Default"/>
        <w:rPr>
          <w:lang w:val="en-IN" w:eastAsia="en-IN"/>
        </w:rPr>
      </w:pPr>
    </w:p>
    <w:p w:rsidR="00522190" w:rsidRDefault="00522190" w:rsidP="00522190">
      <w:pPr>
        <w:pStyle w:val="CM84"/>
        <w:spacing w:after="240" w:line="243" w:lineRule="atLeast"/>
        <w:jc w:val="both"/>
        <w:rPr>
          <w:b/>
          <w:bCs/>
          <w:sz w:val="22"/>
          <w:szCs w:val="22"/>
        </w:rPr>
      </w:pPr>
      <w:r>
        <w:rPr>
          <w:b/>
          <w:bCs/>
          <w:sz w:val="22"/>
          <w:szCs w:val="22"/>
        </w:rPr>
        <w:t xml:space="preserve">7.19.2 Ferrule Materials  </w:t>
      </w:r>
    </w:p>
    <w:p w:rsidR="00522190" w:rsidRPr="00F94711" w:rsidRDefault="00522190" w:rsidP="00522190">
      <w:pPr>
        <w:pStyle w:val="CM84"/>
        <w:spacing w:line="243" w:lineRule="atLeast"/>
      </w:pPr>
      <w:r w:rsidRPr="00F94711">
        <w:t xml:space="preserve">Compression fittings for house service connections shall comply with ISO 14236, with </w:t>
      </w:r>
    </w:p>
    <w:p w:rsidR="00522190" w:rsidRPr="00F94711" w:rsidRDefault="00522190" w:rsidP="00522190">
      <w:pPr>
        <w:pStyle w:val="CM85"/>
        <w:spacing w:line="260" w:lineRule="atLeast"/>
        <w:ind w:left="682" w:hanging="683"/>
      </w:pPr>
      <w:proofErr w:type="gramStart"/>
      <w:r w:rsidRPr="00F94711">
        <w:t>materials</w:t>
      </w:r>
      <w:proofErr w:type="gramEnd"/>
      <w:r w:rsidRPr="00F94711">
        <w:t xml:space="preserve"> of construction as per clause 5 in the Standard as follows: Body polypropylene </w:t>
      </w:r>
    </w:p>
    <w:p w:rsidR="00522190" w:rsidRPr="00F94711" w:rsidRDefault="00522190" w:rsidP="00522190">
      <w:pPr>
        <w:pStyle w:val="CM85"/>
        <w:spacing w:line="260" w:lineRule="atLeast"/>
        <w:ind w:hanging="1"/>
      </w:pPr>
      <w:r w:rsidRPr="00F94711">
        <w:t xml:space="preserve">Nut/cap - polypropylene Clip ring - POM (acetylic resin) Packing bush </w:t>
      </w:r>
      <w:r>
        <w:t>–</w:t>
      </w:r>
      <w:r w:rsidRPr="00F94711">
        <w:t xml:space="preserve"> polypropylene</w:t>
      </w:r>
      <w:r>
        <w:t xml:space="preserve"> </w:t>
      </w:r>
      <w:r w:rsidRPr="00F94711">
        <w:t>“O”</w:t>
      </w:r>
      <w:r>
        <w:t xml:space="preserve"> </w:t>
      </w:r>
      <w:r w:rsidRPr="00F94711">
        <w:t xml:space="preserve">ring - NBR Threaded metal inserts - SS304 with BSP threads </w:t>
      </w:r>
    </w:p>
    <w:p w:rsidR="00522190" w:rsidRPr="00B4066B" w:rsidRDefault="00522190" w:rsidP="00522190">
      <w:pPr>
        <w:pStyle w:val="Default"/>
        <w:rPr>
          <w:lang w:val="en-IN" w:eastAsia="en-IN"/>
        </w:rPr>
      </w:pPr>
    </w:p>
    <w:p w:rsidR="00522190" w:rsidRDefault="00522190" w:rsidP="00522190">
      <w:pPr>
        <w:pStyle w:val="CM85"/>
        <w:spacing w:line="243" w:lineRule="atLeast"/>
        <w:rPr>
          <w:sz w:val="22"/>
          <w:szCs w:val="22"/>
        </w:rPr>
      </w:pPr>
      <w:r>
        <w:rPr>
          <w:sz w:val="22"/>
          <w:szCs w:val="22"/>
        </w:rPr>
        <w:t xml:space="preserve">For clear identification of water services, fitting nuts shall be coloured blue and the body black. All threads shall be BSP. </w:t>
      </w:r>
    </w:p>
    <w:p w:rsidR="00522190" w:rsidRPr="00B4066B" w:rsidRDefault="00522190" w:rsidP="00522190">
      <w:pPr>
        <w:pStyle w:val="Default"/>
        <w:rPr>
          <w:lang w:val="en-IN" w:eastAsia="en-IN"/>
        </w:rPr>
      </w:pPr>
    </w:p>
    <w:p w:rsidR="00522190" w:rsidRDefault="00522190" w:rsidP="00522190">
      <w:pPr>
        <w:pStyle w:val="CM84"/>
        <w:spacing w:after="240" w:line="243" w:lineRule="atLeast"/>
        <w:jc w:val="both"/>
        <w:rPr>
          <w:sz w:val="22"/>
          <w:szCs w:val="22"/>
        </w:rPr>
      </w:pPr>
      <w:r>
        <w:rPr>
          <w:sz w:val="22"/>
          <w:szCs w:val="22"/>
        </w:rPr>
        <w:t xml:space="preserve">The dimensions of compression fittings shall be in accordance with clause 7.1 of ISO 14236. The pressure rating of compression fittings shall be PN16 as per clause 8 of ISO 14236. Performance testing shall be as follows: </w:t>
      </w:r>
    </w:p>
    <w:p w:rsidR="00522190" w:rsidRDefault="00522190" w:rsidP="00522190">
      <w:pPr>
        <w:pStyle w:val="CM22"/>
        <w:jc w:val="both"/>
        <w:rPr>
          <w:sz w:val="22"/>
          <w:szCs w:val="22"/>
        </w:rPr>
      </w:pPr>
      <w:r>
        <w:rPr>
          <w:sz w:val="22"/>
          <w:szCs w:val="22"/>
        </w:rPr>
        <w:t xml:space="preserve">Clause 8.2.1 Leak tightness under internal pressure Clause 8.2.2 Resistance to pull-out Clause 8.2.3 Leak tightness under internal vacuum Clause 8.2.4 Long term pressure test for leak tightness for assembled joint Clause 8.3.2.1 MRS value as per ISO 9080 Clause 8.3.3.1  Resistance to internal pressure All materials or components coming into contact with potable water shall comply with the following: Metallic components shall not constitute a toxic hazard, shall not support microbial growth and shall not give rise to unpleasant taste or odours or </w:t>
      </w:r>
      <w:r>
        <w:rPr>
          <w:sz w:val="22"/>
          <w:szCs w:val="22"/>
        </w:rPr>
        <w:lastRenderedPageBreak/>
        <w:t xml:space="preserve">discoloration. </w:t>
      </w:r>
    </w:p>
    <w:p w:rsidR="00522190" w:rsidRPr="00A94E4D" w:rsidRDefault="00522190" w:rsidP="00522190">
      <w:pPr>
        <w:pStyle w:val="Default"/>
        <w:rPr>
          <w:lang w:val="en-IN" w:eastAsia="en-IN"/>
        </w:rPr>
      </w:pPr>
    </w:p>
    <w:p w:rsidR="00522190" w:rsidRDefault="00522190" w:rsidP="00522190">
      <w:pPr>
        <w:pStyle w:val="Default"/>
        <w:widowControl w:val="0"/>
        <w:numPr>
          <w:ilvl w:val="0"/>
          <w:numId w:val="41"/>
        </w:numPr>
        <w:rPr>
          <w:color w:val="auto"/>
          <w:sz w:val="22"/>
          <w:szCs w:val="22"/>
        </w:rPr>
      </w:pPr>
      <w:r>
        <w:rPr>
          <w:color w:val="auto"/>
          <w:sz w:val="22"/>
          <w:szCs w:val="22"/>
        </w:rPr>
        <w:t xml:space="preserve">Non-metallic components shall be approved as being free from adverse health effects. </w:t>
      </w:r>
    </w:p>
    <w:p w:rsidR="00522190" w:rsidRDefault="00522190" w:rsidP="00522190">
      <w:pPr>
        <w:pStyle w:val="Default"/>
        <w:widowControl w:val="0"/>
        <w:ind w:firstLine="720"/>
        <w:rPr>
          <w:color w:val="auto"/>
          <w:sz w:val="22"/>
          <w:szCs w:val="22"/>
        </w:rPr>
      </w:pPr>
      <w:r>
        <w:rPr>
          <w:color w:val="auto"/>
          <w:sz w:val="22"/>
          <w:szCs w:val="22"/>
        </w:rPr>
        <w:t xml:space="preserve">Compliance with national or international standards shall be demonstrated by </w:t>
      </w:r>
    </w:p>
    <w:p w:rsidR="00522190" w:rsidRDefault="00522190" w:rsidP="00522190">
      <w:pPr>
        <w:pStyle w:val="Default"/>
        <w:widowControl w:val="0"/>
        <w:ind w:firstLine="720"/>
        <w:rPr>
          <w:color w:val="auto"/>
          <w:sz w:val="22"/>
          <w:szCs w:val="22"/>
        </w:rPr>
      </w:pPr>
      <w:proofErr w:type="gramStart"/>
      <w:r>
        <w:rPr>
          <w:color w:val="auto"/>
          <w:sz w:val="22"/>
          <w:szCs w:val="22"/>
        </w:rPr>
        <w:t>production</w:t>
      </w:r>
      <w:proofErr w:type="gramEnd"/>
      <w:r>
        <w:rPr>
          <w:color w:val="auto"/>
          <w:sz w:val="22"/>
          <w:szCs w:val="22"/>
        </w:rPr>
        <w:t xml:space="preserve"> of appropriate third-party certification. </w:t>
      </w:r>
    </w:p>
    <w:p w:rsidR="00522190" w:rsidRDefault="00522190" w:rsidP="00522190">
      <w:pPr>
        <w:pStyle w:val="Default"/>
        <w:rPr>
          <w:color w:val="auto"/>
          <w:sz w:val="22"/>
          <w:szCs w:val="22"/>
        </w:rPr>
      </w:pPr>
    </w:p>
    <w:p w:rsidR="00522190" w:rsidRDefault="00522190" w:rsidP="00522190">
      <w:pPr>
        <w:pStyle w:val="CM85"/>
        <w:spacing w:after="115" w:line="240" w:lineRule="atLeast"/>
        <w:jc w:val="both"/>
        <w:rPr>
          <w:sz w:val="22"/>
          <w:szCs w:val="22"/>
        </w:rPr>
      </w:pPr>
      <w:r>
        <w:rPr>
          <w:sz w:val="22"/>
          <w:szCs w:val="22"/>
        </w:rPr>
        <w:t>Compression fittings for the conveyance of water for human consumption shall conform to BS 6920 for the effects on water quality, and certificates demonstrating compliance with the following parameters shall be provided: odour and flavour of water, appearance of water, growth of micro-organisms, extraction of substances that may be injurious to public health (</w:t>
      </w:r>
      <w:proofErr w:type="spellStart"/>
      <w:r>
        <w:rPr>
          <w:sz w:val="22"/>
          <w:szCs w:val="22"/>
        </w:rPr>
        <w:t>cyto</w:t>
      </w:r>
      <w:proofErr w:type="spellEnd"/>
      <w:r>
        <w:rPr>
          <w:sz w:val="22"/>
          <w:szCs w:val="22"/>
        </w:rPr>
        <w:t xml:space="preserve"> toxicity), and extraction of metals. </w:t>
      </w:r>
    </w:p>
    <w:p w:rsidR="00522190" w:rsidRDefault="00522190" w:rsidP="00522190">
      <w:pPr>
        <w:pStyle w:val="CM84"/>
        <w:spacing w:after="240" w:line="240" w:lineRule="atLeast"/>
        <w:jc w:val="both"/>
        <w:rPr>
          <w:sz w:val="22"/>
          <w:szCs w:val="22"/>
        </w:rPr>
      </w:pPr>
      <w:r>
        <w:rPr>
          <w:b/>
          <w:bCs/>
          <w:sz w:val="22"/>
          <w:szCs w:val="22"/>
        </w:rPr>
        <w:t xml:space="preserve">7.2 Flexible Couplings and Flange Adaptors </w:t>
      </w:r>
    </w:p>
    <w:p w:rsidR="00522190" w:rsidRDefault="00522190" w:rsidP="00522190">
      <w:pPr>
        <w:pStyle w:val="CM2"/>
        <w:jc w:val="both"/>
        <w:rPr>
          <w:sz w:val="22"/>
          <w:szCs w:val="22"/>
        </w:rPr>
      </w:pPr>
      <w:r>
        <w:rPr>
          <w:sz w:val="22"/>
          <w:szCs w:val="22"/>
        </w:rPr>
        <w:t xml:space="preserve">Slip-on type couplings shall include the following couplings: </w:t>
      </w:r>
    </w:p>
    <w:p w:rsidR="00522190" w:rsidRPr="00BB1099" w:rsidRDefault="00522190" w:rsidP="00522190">
      <w:pPr>
        <w:pStyle w:val="Default"/>
        <w:rPr>
          <w:lang w:val="en-IN" w:eastAsia="en-IN"/>
        </w:rPr>
      </w:pPr>
    </w:p>
    <w:p w:rsidR="00522190" w:rsidRDefault="00522190" w:rsidP="00522190">
      <w:pPr>
        <w:pStyle w:val="Default"/>
        <w:rPr>
          <w:color w:val="auto"/>
          <w:sz w:val="22"/>
          <w:szCs w:val="22"/>
        </w:rPr>
      </w:pPr>
      <w:r>
        <w:rPr>
          <w:color w:val="auto"/>
          <w:sz w:val="22"/>
          <w:szCs w:val="22"/>
        </w:rPr>
        <w:t>(</w:t>
      </w:r>
      <w:proofErr w:type="spellStart"/>
      <w:r>
        <w:rPr>
          <w:color w:val="auto"/>
          <w:sz w:val="22"/>
          <w:szCs w:val="22"/>
        </w:rPr>
        <w:t>i</w:t>
      </w:r>
      <w:proofErr w:type="spellEnd"/>
      <w:r>
        <w:rPr>
          <w:color w:val="auto"/>
          <w:sz w:val="22"/>
          <w:szCs w:val="22"/>
        </w:rPr>
        <w:t xml:space="preserve">) </w:t>
      </w:r>
      <w:proofErr w:type="gramStart"/>
      <w:r>
        <w:rPr>
          <w:color w:val="auto"/>
          <w:sz w:val="22"/>
          <w:szCs w:val="22"/>
        </w:rPr>
        <w:t>straight</w:t>
      </w:r>
      <w:proofErr w:type="gramEnd"/>
      <w:r>
        <w:rPr>
          <w:color w:val="auto"/>
          <w:sz w:val="22"/>
          <w:szCs w:val="22"/>
        </w:rPr>
        <w:t xml:space="preserve"> flexible couplings; </w:t>
      </w:r>
    </w:p>
    <w:p w:rsidR="00522190" w:rsidRDefault="00522190" w:rsidP="00522190">
      <w:pPr>
        <w:pStyle w:val="Default"/>
        <w:rPr>
          <w:color w:val="auto"/>
          <w:sz w:val="22"/>
          <w:szCs w:val="22"/>
        </w:rPr>
      </w:pPr>
      <w:r>
        <w:rPr>
          <w:color w:val="auto"/>
          <w:sz w:val="22"/>
          <w:szCs w:val="22"/>
        </w:rPr>
        <w:t xml:space="preserve">(ii) </w:t>
      </w:r>
      <w:proofErr w:type="gramStart"/>
      <w:r>
        <w:rPr>
          <w:color w:val="auto"/>
          <w:sz w:val="22"/>
          <w:szCs w:val="22"/>
        </w:rPr>
        <w:t>stepped</w:t>
      </w:r>
      <w:proofErr w:type="gramEnd"/>
      <w:r>
        <w:rPr>
          <w:color w:val="auto"/>
          <w:sz w:val="22"/>
          <w:szCs w:val="22"/>
        </w:rPr>
        <w:t xml:space="preserve"> flexible couplings; </w:t>
      </w:r>
    </w:p>
    <w:p w:rsidR="00522190" w:rsidRDefault="00522190" w:rsidP="00522190">
      <w:pPr>
        <w:pStyle w:val="CM9"/>
        <w:jc w:val="both"/>
        <w:rPr>
          <w:sz w:val="22"/>
          <w:szCs w:val="22"/>
        </w:rPr>
      </w:pPr>
      <w:r>
        <w:rPr>
          <w:sz w:val="22"/>
          <w:szCs w:val="22"/>
        </w:rPr>
        <w:t xml:space="preserve">(iii) </w:t>
      </w:r>
      <w:proofErr w:type="gramStart"/>
      <w:r>
        <w:rPr>
          <w:sz w:val="22"/>
          <w:szCs w:val="22"/>
        </w:rPr>
        <w:t>flange</w:t>
      </w:r>
      <w:proofErr w:type="gramEnd"/>
      <w:r>
        <w:rPr>
          <w:sz w:val="22"/>
          <w:szCs w:val="22"/>
        </w:rPr>
        <w:t xml:space="preserve"> adaptors. </w:t>
      </w:r>
    </w:p>
    <w:p w:rsidR="00522190" w:rsidRDefault="00522190" w:rsidP="00522190">
      <w:pPr>
        <w:pStyle w:val="CM97"/>
        <w:spacing w:after="175" w:line="248" w:lineRule="atLeast"/>
        <w:jc w:val="both"/>
        <w:rPr>
          <w:sz w:val="22"/>
          <w:szCs w:val="22"/>
        </w:rPr>
      </w:pPr>
      <w:r>
        <w:rPr>
          <w:sz w:val="22"/>
          <w:szCs w:val="22"/>
        </w:rPr>
        <w:t xml:space="preserve">(iv) </w:t>
      </w:r>
      <w:proofErr w:type="gramStart"/>
      <w:r>
        <w:rPr>
          <w:sz w:val="22"/>
          <w:szCs w:val="22"/>
        </w:rPr>
        <w:t>dismantling</w:t>
      </w:r>
      <w:proofErr w:type="gramEnd"/>
      <w:r>
        <w:rPr>
          <w:sz w:val="22"/>
          <w:szCs w:val="22"/>
        </w:rPr>
        <w:t xml:space="preserve"> joints </w:t>
      </w:r>
    </w:p>
    <w:p w:rsidR="00522190" w:rsidRDefault="00522190" w:rsidP="00522190">
      <w:pPr>
        <w:pStyle w:val="CM84"/>
        <w:spacing w:after="240" w:line="240" w:lineRule="atLeast"/>
        <w:jc w:val="both"/>
        <w:rPr>
          <w:sz w:val="22"/>
          <w:szCs w:val="22"/>
        </w:rPr>
      </w:pPr>
      <w:r>
        <w:rPr>
          <w:sz w:val="22"/>
          <w:szCs w:val="22"/>
        </w:rPr>
        <w:t xml:space="preserve">The pressure rating of the couplings shall be suitable for 16 bar working pressure and a test pressure of 24 </w:t>
      </w:r>
      <w:proofErr w:type="gramStart"/>
      <w:r>
        <w:rPr>
          <w:sz w:val="22"/>
          <w:szCs w:val="22"/>
        </w:rPr>
        <w:t>bar</w:t>
      </w:r>
      <w:proofErr w:type="gramEnd"/>
      <w:r>
        <w:rPr>
          <w:sz w:val="22"/>
          <w:szCs w:val="22"/>
        </w:rPr>
        <w:t xml:space="preserve">. </w:t>
      </w:r>
    </w:p>
    <w:p w:rsidR="00522190" w:rsidRDefault="00522190" w:rsidP="00522190">
      <w:pPr>
        <w:pStyle w:val="CM84"/>
        <w:spacing w:after="240" w:line="240" w:lineRule="atLeast"/>
        <w:jc w:val="both"/>
        <w:rPr>
          <w:sz w:val="22"/>
          <w:szCs w:val="22"/>
        </w:rPr>
      </w:pPr>
      <w:r>
        <w:rPr>
          <w:sz w:val="22"/>
          <w:szCs w:val="22"/>
        </w:rPr>
        <w:t xml:space="preserve">The preparation of pipe ends for slip-on type couplings shall be in accordance with the requirements of and the tolerances specified by the joint manufacturer. Couplings shall be installed fully in accordance with the manufacturer's recommendations. </w:t>
      </w:r>
    </w:p>
    <w:p w:rsidR="00522190" w:rsidRDefault="00522190" w:rsidP="00522190">
      <w:pPr>
        <w:pStyle w:val="CM92"/>
        <w:spacing w:line="240" w:lineRule="atLeast"/>
        <w:jc w:val="both"/>
        <w:rPr>
          <w:sz w:val="22"/>
          <w:szCs w:val="22"/>
        </w:rPr>
      </w:pPr>
      <w:r>
        <w:rPr>
          <w:sz w:val="22"/>
          <w:szCs w:val="22"/>
        </w:rPr>
        <w:t xml:space="preserve">All couplings shall be supplied with transit protection. </w:t>
      </w:r>
    </w:p>
    <w:p w:rsidR="00522190" w:rsidRPr="002A7DFD" w:rsidRDefault="00522190" w:rsidP="00522190">
      <w:pPr>
        <w:pStyle w:val="Default"/>
        <w:rPr>
          <w:lang w:val="en-IN" w:eastAsia="en-IN"/>
        </w:rPr>
      </w:pPr>
    </w:p>
    <w:p w:rsidR="00522190" w:rsidRDefault="00522190" w:rsidP="00522190">
      <w:pPr>
        <w:pStyle w:val="CM84"/>
        <w:spacing w:after="240" w:line="240" w:lineRule="atLeast"/>
        <w:jc w:val="both"/>
        <w:rPr>
          <w:sz w:val="22"/>
          <w:szCs w:val="22"/>
        </w:rPr>
      </w:pPr>
      <w:r>
        <w:rPr>
          <w:b/>
          <w:bCs/>
          <w:sz w:val="22"/>
          <w:szCs w:val="22"/>
        </w:rPr>
        <w:t xml:space="preserve">7.2.1 Flexible Couplings </w:t>
      </w:r>
    </w:p>
    <w:p w:rsidR="00522190" w:rsidRDefault="00522190" w:rsidP="00522190">
      <w:pPr>
        <w:pStyle w:val="CM84"/>
        <w:spacing w:after="240" w:line="240" w:lineRule="atLeast"/>
        <w:jc w:val="both"/>
        <w:rPr>
          <w:sz w:val="22"/>
          <w:szCs w:val="22"/>
        </w:rPr>
      </w:pPr>
      <w:r>
        <w:rPr>
          <w:sz w:val="22"/>
          <w:szCs w:val="22"/>
        </w:rPr>
        <w:t xml:space="preserve">Flexible couplings shall be of the steel bolted compression ring type in accordance with AWWA C219.91, capable of allowing flexibility of the joint and removal of the attached </w:t>
      </w:r>
      <w:proofErr w:type="spellStart"/>
      <w:r>
        <w:rPr>
          <w:sz w:val="22"/>
          <w:szCs w:val="22"/>
        </w:rPr>
        <w:t>pipework</w:t>
      </w:r>
      <w:proofErr w:type="spellEnd"/>
      <w:r>
        <w:rPr>
          <w:sz w:val="22"/>
          <w:szCs w:val="22"/>
        </w:rPr>
        <w:t xml:space="preserve">. Unless indicated all couplings shall be supplied without the central register. </w:t>
      </w:r>
    </w:p>
    <w:p w:rsidR="00522190" w:rsidRDefault="00522190" w:rsidP="00522190">
      <w:pPr>
        <w:pStyle w:val="CM84"/>
        <w:spacing w:after="240" w:line="240" w:lineRule="atLeast"/>
        <w:jc w:val="both"/>
        <w:rPr>
          <w:sz w:val="22"/>
          <w:szCs w:val="22"/>
        </w:rPr>
      </w:pPr>
      <w:r>
        <w:rPr>
          <w:sz w:val="22"/>
          <w:szCs w:val="22"/>
        </w:rPr>
        <w:t xml:space="preserve">Protection, both externally and internally, shall be a nylon coating in accordance with UK </w:t>
      </w:r>
      <w:proofErr w:type="gramStart"/>
      <w:r>
        <w:rPr>
          <w:sz w:val="22"/>
          <w:szCs w:val="22"/>
        </w:rPr>
        <w:t>WIS  4</w:t>
      </w:r>
      <w:proofErr w:type="gramEnd"/>
      <w:r>
        <w:rPr>
          <w:sz w:val="22"/>
          <w:szCs w:val="22"/>
        </w:rPr>
        <w:t xml:space="preserve">-52-01: Part 1. </w:t>
      </w:r>
    </w:p>
    <w:p w:rsidR="00522190" w:rsidRDefault="00522190" w:rsidP="00522190">
      <w:pPr>
        <w:pStyle w:val="CM84"/>
        <w:spacing w:after="240" w:line="240" w:lineRule="atLeast"/>
        <w:jc w:val="both"/>
        <w:rPr>
          <w:sz w:val="22"/>
          <w:szCs w:val="22"/>
        </w:rPr>
      </w:pPr>
      <w:r>
        <w:rPr>
          <w:b/>
          <w:bCs/>
          <w:sz w:val="22"/>
          <w:szCs w:val="22"/>
        </w:rPr>
        <w:t xml:space="preserve">7.2.2 Flange Adaptors </w:t>
      </w:r>
    </w:p>
    <w:p w:rsidR="00522190" w:rsidRDefault="00522190" w:rsidP="00522190">
      <w:pPr>
        <w:pStyle w:val="CM84"/>
        <w:spacing w:after="240" w:line="240" w:lineRule="atLeast"/>
        <w:jc w:val="both"/>
        <w:rPr>
          <w:sz w:val="22"/>
          <w:szCs w:val="22"/>
        </w:rPr>
      </w:pPr>
      <w:r>
        <w:rPr>
          <w:sz w:val="22"/>
          <w:szCs w:val="22"/>
        </w:rPr>
        <w:t xml:space="preserve">Flange adaptors shall be of a bolted compression ring type in accordance with AWWA C219.91, allowing flexibility of the joint and removal of the attached flanged </w:t>
      </w:r>
      <w:proofErr w:type="spellStart"/>
      <w:r>
        <w:rPr>
          <w:sz w:val="22"/>
          <w:szCs w:val="22"/>
        </w:rPr>
        <w:t>pipework</w:t>
      </w:r>
      <w:proofErr w:type="spellEnd"/>
      <w:r>
        <w:rPr>
          <w:sz w:val="22"/>
          <w:szCs w:val="22"/>
        </w:rPr>
        <w:t xml:space="preserve">.  </w:t>
      </w:r>
    </w:p>
    <w:p w:rsidR="00522190" w:rsidRDefault="00522190" w:rsidP="00522190">
      <w:pPr>
        <w:pStyle w:val="CM92"/>
        <w:spacing w:line="240" w:lineRule="atLeast"/>
        <w:jc w:val="both"/>
        <w:rPr>
          <w:sz w:val="22"/>
          <w:szCs w:val="22"/>
        </w:rPr>
      </w:pPr>
      <w:r>
        <w:rPr>
          <w:sz w:val="22"/>
          <w:szCs w:val="22"/>
        </w:rPr>
        <w:t xml:space="preserve">They shall be given nylon coating in accordance with UK WIS 4-52-01: Part 1. </w:t>
      </w:r>
    </w:p>
    <w:p w:rsidR="00522190" w:rsidRDefault="00522190" w:rsidP="00522190">
      <w:pPr>
        <w:pStyle w:val="CM84"/>
        <w:spacing w:line="240" w:lineRule="atLeast"/>
        <w:jc w:val="both"/>
        <w:rPr>
          <w:b/>
          <w:bCs/>
          <w:sz w:val="22"/>
          <w:szCs w:val="22"/>
        </w:rPr>
      </w:pPr>
    </w:p>
    <w:p w:rsidR="00522190" w:rsidRPr="0059068F" w:rsidRDefault="00522190" w:rsidP="00522190">
      <w:pPr>
        <w:pStyle w:val="CM84"/>
        <w:spacing w:after="240"/>
        <w:jc w:val="both"/>
        <w:rPr>
          <w:sz w:val="22"/>
          <w:szCs w:val="22"/>
        </w:rPr>
      </w:pPr>
      <w:r w:rsidRPr="0059068F">
        <w:rPr>
          <w:b/>
          <w:bCs/>
          <w:sz w:val="22"/>
          <w:szCs w:val="22"/>
        </w:rPr>
        <w:t>7.</w:t>
      </w:r>
      <w:r>
        <w:rPr>
          <w:b/>
          <w:bCs/>
          <w:sz w:val="22"/>
          <w:szCs w:val="22"/>
        </w:rPr>
        <w:t>3</w:t>
      </w:r>
      <w:r w:rsidRPr="0059068F">
        <w:rPr>
          <w:b/>
          <w:bCs/>
          <w:sz w:val="22"/>
          <w:szCs w:val="22"/>
        </w:rPr>
        <w:t xml:space="preserve"> Valves </w:t>
      </w:r>
    </w:p>
    <w:p w:rsidR="00522190" w:rsidRPr="0059068F" w:rsidRDefault="00522190" w:rsidP="00522190">
      <w:pPr>
        <w:pStyle w:val="CM84"/>
        <w:spacing w:after="240"/>
        <w:jc w:val="both"/>
        <w:rPr>
          <w:sz w:val="22"/>
          <w:szCs w:val="22"/>
        </w:rPr>
      </w:pPr>
      <w:r w:rsidRPr="0059068F">
        <w:rPr>
          <w:b/>
          <w:bCs/>
          <w:sz w:val="22"/>
          <w:szCs w:val="22"/>
        </w:rPr>
        <w:t>7.</w:t>
      </w:r>
      <w:r>
        <w:rPr>
          <w:b/>
          <w:bCs/>
          <w:sz w:val="22"/>
          <w:szCs w:val="22"/>
        </w:rPr>
        <w:t>3</w:t>
      </w:r>
      <w:r w:rsidRPr="0059068F">
        <w:rPr>
          <w:b/>
          <w:bCs/>
          <w:sz w:val="22"/>
          <w:szCs w:val="22"/>
        </w:rPr>
        <w:t xml:space="preserve">.1 General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shall be as per internationally recognised standards. Flanges shall be machined on faces and edges to ISO 7005, IS 6392 or BS 4504. All valves shall be PN 16 rating with PN 16 flanges.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with the exception of service connection valves, shall be double flanged types and the face shall be parallel to each other and flange face should be at right angles to the valve </w:t>
      </w:r>
      <w:r w:rsidRPr="0059068F">
        <w:rPr>
          <w:sz w:val="22"/>
          <w:szCs w:val="22"/>
        </w:rPr>
        <w:lastRenderedPageBreak/>
        <w:t xml:space="preserve">centreline. Backside of valve flanges shall be machined or spot faced for proper seating of the head and nut.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buried or installed in an underground chamber, where access to a hand wheel would be impractical, shall be operated by means of an extension spindle and/or keys.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of diameter 450 mm and above shall be provided with lifting eyes and shall have detachable bolted covers for inspection, cleaning and servicing.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shall be suitable for frequent operation as well as operation after long periods of idleness in either open or closed position. </w:t>
      </w:r>
    </w:p>
    <w:p w:rsidR="00522190" w:rsidRPr="0059068F" w:rsidRDefault="00522190" w:rsidP="00522190">
      <w:pPr>
        <w:pStyle w:val="CM84"/>
        <w:spacing w:after="240" w:line="243" w:lineRule="atLeast"/>
        <w:rPr>
          <w:sz w:val="22"/>
          <w:szCs w:val="22"/>
        </w:rPr>
      </w:pPr>
      <w:r w:rsidRPr="0059068F">
        <w:rPr>
          <w:sz w:val="22"/>
          <w:szCs w:val="22"/>
        </w:rPr>
        <w:t xml:space="preserve">The valve stem, thrust washers, screws, nuts and all other components exposed to water shall be of a corrosion resistant grade of stainless steel. Valves shall be free from sharp projections.   </w:t>
      </w:r>
    </w:p>
    <w:p w:rsidR="00522190" w:rsidRPr="0059068F" w:rsidRDefault="00522190" w:rsidP="00522190">
      <w:pPr>
        <w:pStyle w:val="CM84"/>
        <w:spacing w:after="240" w:line="240" w:lineRule="atLeast"/>
        <w:jc w:val="both"/>
        <w:rPr>
          <w:sz w:val="22"/>
          <w:szCs w:val="22"/>
        </w:rPr>
      </w:pPr>
      <w:r w:rsidRPr="0059068F">
        <w:rPr>
          <w:sz w:val="22"/>
          <w:szCs w:val="22"/>
        </w:rPr>
        <w:t xml:space="preserve">Butterfly and non-return valves shall be provided with a bypass arrangement.  This may be integral with the valve or connected between pipes. </w:t>
      </w:r>
    </w:p>
    <w:p w:rsidR="00522190" w:rsidRPr="0059068F" w:rsidRDefault="00522190" w:rsidP="00522190">
      <w:pPr>
        <w:pStyle w:val="CM84"/>
        <w:spacing w:after="240" w:line="240" w:lineRule="atLeast"/>
        <w:jc w:val="both"/>
        <w:rPr>
          <w:sz w:val="22"/>
          <w:szCs w:val="22"/>
        </w:rPr>
      </w:pPr>
      <w:r w:rsidRPr="0059068F">
        <w:rPr>
          <w:sz w:val="22"/>
          <w:szCs w:val="22"/>
        </w:rPr>
        <w:t xml:space="preserve">Wherever required, valves shall be housed within chambers as per </w:t>
      </w:r>
      <w:r w:rsidRPr="0059068F">
        <w:rPr>
          <w:b/>
          <w:bCs/>
          <w:sz w:val="22"/>
          <w:szCs w:val="22"/>
        </w:rPr>
        <w:t>Drawing as per approved drawing</w:t>
      </w:r>
      <w:r w:rsidRPr="0059068F">
        <w:rPr>
          <w:sz w:val="22"/>
          <w:szCs w:val="22"/>
        </w:rPr>
        <w:t xml:space="preserve">. </w:t>
      </w:r>
    </w:p>
    <w:p w:rsidR="00522190" w:rsidRPr="007A00EC" w:rsidRDefault="00522190" w:rsidP="00522190">
      <w:pPr>
        <w:pStyle w:val="CM84"/>
        <w:spacing w:after="240" w:line="240" w:lineRule="atLeast"/>
        <w:jc w:val="both"/>
        <w:rPr>
          <w:sz w:val="22"/>
          <w:szCs w:val="22"/>
        </w:rPr>
      </w:pPr>
      <w:r w:rsidRPr="007A00EC">
        <w:rPr>
          <w:b/>
          <w:bCs/>
          <w:sz w:val="22"/>
          <w:szCs w:val="22"/>
        </w:rPr>
        <w:t>7.</w:t>
      </w:r>
      <w:r>
        <w:rPr>
          <w:b/>
          <w:bCs/>
          <w:sz w:val="22"/>
          <w:szCs w:val="22"/>
        </w:rPr>
        <w:t>3</w:t>
      </w:r>
      <w:r w:rsidRPr="007A00EC">
        <w:rPr>
          <w:b/>
          <w:bCs/>
          <w:sz w:val="22"/>
          <w:szCs w:val="22"/>
        </w:rPr>
        <w:t xml:space="preserve">.2 Sluice Valves </w:t>
      </w:r>
    </w:p>
    <w:p w:rsidR="00522190" w:rsidRPr="007A00EC" w:rsidRDefault="00522190" w:rsidP="00522190">
      <w:pPr>
        <w:pStyle w:val="CM84"/>
        <w:spacing w:after="240" w:line="246" w:lineRule="atLeast"/>
        <w:jc w:val="both"/>
        <w:rPr>
          <w:sz w:val="22"/>
          <w:szCs w:val="22"/>
        </w:rPr>
      </w:pPr>
      <w:r w:rsidRPr="007A00EC">
        <w:rPr>
          <w:sz w:val="22"/>
          <w:szCs w:val="22"/>
        </w:rPr>
        <w:t xml:space="preserve">Sluice valves shall be resilient seated and generally conform to IS 14846 / BE EN 1092 – 2 / AWWA C 509 / DIN 3352 or relevant internationally recognised standards. </w:t>
      </w:r>
    </w:p>
    <w:p w:rsidR="00522190" w:rsidRPr="007A00EC" w:rsidRDefault="00701E77" w:rsidP="00522190">
      <w:pPr>
        <w:pStyle w:val="CM84"/>
        <w:spacing w:after="240" w:line="240" w:lineRule="atLeast"/>
        <w:jc w:val="both"/>
        <w:rPr>
          <w:sz w:val="22"/>
          <w:szCs w:val="22"/>
        </w:rPr>
      </w:pPr>
      <w:r w:rsidRPr="00701E77">
        <w:rPr>
          <w:noProof/>
        </w:rPr>
        <w:pict>
          <v:shapetype id="_x0000_t202" coordsize="21600,21600" o:spt="202" path="m,l,21600r21600,l21600,xe">
            <v:stroke joinstyle="miter"/>
            <v:path gradientshapeok="t" o:connecttype="rect"/>
          </v:shapetype>
          <v:shape id="Text Box 3" o:spid="_x0000_s1032" type="#_x0000_t202" style="position:absolute;left:0;text-align:left;margin-left:95.35pt;margin-top:166.5pt;width:445.4pt;height:168pt;z-index:25166540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T5uwIAAMI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PMOIkw5a9EhHje7EiGamOkOvUnB66MFNj3AMXbZMVX8vyu8KcbFqCN/SWynF0FBSQXa+ueleXJ1w&#10;lAHZDJ9EBWHITgsLNNayM6WDYiBAhy49nTpjUinhcO6FUTyLMCrB5sdRkMxs71ySHq/3UukPVHTI&#10;LDIsofUWnuzvlTbpkPToYqJxUbC2te1v+YsDcJxOIDhcNTaThu3mc+Il63gdh04YzNdO6OW5c1us&#10;Qmde+Ison+WrVe7/MnH9MG1YVVFuwhyV5Yd/1rmDxidNnLSlRMsqA2dSUnK7WbUS7Qkou7CfLTpY&#10;zm7uyzRsEYDLK0p+EHp3QeIU83jhhEUYOcnCix3PT+4SKHwS5sVLSveM03+nhIYMJ1EQTWo6J/2K&#10;m2e/t9xI2jENs6NlXYbjkxNJjQbXvLKt1YS10/qiFCb9cymg3cdGW8UakU5y1eNmtE/Dt1ozct6I&#10;6gk0LAUoDIQKgw8WjZA/MRpgiGRY/dgRSTFqP3J4B4kfhmbq2E0YLQLYyEvL5tJCeAlQGdYYTcuV&#10;nibVrpds20Ck6eVxcQtvp2ZW1eesDi8OBoUldxhqZhJd7q3XefQufwMAAP//AwBQSwMEFAAGAAgA&#10;AAAhAIN0GxTeAAAADAEAAA8AAABkcnMvZG93bnJldi54bWxMj8tOwzAQRfdI/IM1SOyonSiENsSp&#10;EIgtiAKVunPjaRIRj6PYbcLfM13R3VzN0X2U69n14oRj6DxpSBYKBFLtbUeNhq/P17sliBANWdN7&#10;Qg2/GGBdXV+VprB+og88bWIj2IRCYTS0MQ6FlKFu0Zmw8AMS/w5+dCayHBtpRzOxuetlqlQunemI&#10;E1oz4HOL9c/m6DR8vx1220y9Ny/ufpj8rCS5ldT69mZ+egQRcY7/MJzrc3WouNPeH8kG0bPO8wdG&#10;+UhXGYgzkSRLXrPXkKVJCrIq5eWI6g8AAP//AwBQSwECLQAUAAYACAAAACEAtoM4kv4AAADhAQAA&#10;EwAAAAAAAAAAAAAAAAAAAAAAW0NvbnRlbnRfVHlwZXNdLnhtbFBLAQItABQABgAIAAAAIQA4/SH/&#10;1gAAAJQBAAALAAAAAAAAAAAAAAAAAC8BAABfcmVscy8ucmVsc1BLAQItABQABgAIAAAAIQDTeKT5&#10;uwIAAMIFAAAOAAAAAAAAAAAAAAAAAC4CAABkcnMvZTJvRG9jLnhtbFBLAQItABQABgAIAAAAIQCD&#10;dBsU3gAAAAwBAAAPAAAAAAAAAAAAAAAAABUFAABkcnMvZG93bnJldi54bWxQSwUGAAAAAAQABADz&#10;AAAAIAYAAAAA&#10;" o:allowincell="f" filled="f" stroked="f">
            <v:textbox style="mso-next-textbox:#Text Box 3">
              <w:txbxContent>
                <w:tbl>
                  <w:tblPr>
                    <w:tblW w:w="0" w:type="auto"/>
                    <w:tblInd w:w="250" w:type="dxa"/>
                    <w:tblBorders>
                      <w:top w:val="nil"/>
                      <w:left w:val="nil"/>
                      <w:bottom w:val="nil"/>
                      <w:right w:val="nil"/>
                    </w:tblBorders>
                    <w:tblLayout w:type="fixed"/>
                    <w:tblLook w:val="0000"/>
                  </w:tblPr>
                  <w:tblGrid>
                    <w:gridCol w:w="2552"/>
                    <w:gridCol w:w="2597"/>
                    <w:gridCol w:w="3214"/>
                  </w:tblGrid>
                  <w:tr w:rsidR="00660BE0" w:rsidTr="00A34B7F">
                    <w:trPr>
                      <w:trHeight w:val="138"/>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b/>
                            <w:bCs/>
                            <w:sz w:val="22"/>
                            <w:szCs w:val="22"/>
                          </w:rPr>
                          <w:t xml:space="preserve">Component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Material</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Body / Dome / Bonnet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SG Iron IS 1865 Gr. 500/7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rPr>
                            <w:color w:val="auto"/>
                          </w:rPr>
                        </w:pPr>
                      </w:p>
                    </w:tc>
                  </w:tr>
                  <w:tr w:rsidR="00660BE0" w:rsidTr="00A34B7F">
                    <w:trPr>
                      <w:trHeight w:val="263"/>
                    </w:trPr>
                    <w:tc>
                      <w:tcPr>
                        <w:tcW w:w="2552" w:type="dxa"/>
                        <w:tcBorders>
                          <w:top w:val="single" w:sz="4" w:space="0" w:color="000000"/>
                          <w:left w:val="single" w:sz="4" w:space="0" w:color="000000"/>
                          <w:bottom w:val="single" w:sz="4" w:space="0" w:color="000000"/>
                          <w:right w:val="single" w:sz="4" w:space="0" w:color="000000"/>
                        </w:tcBorders>
                      </w:tcPr>
                      <w:p w:rsidR="00660BE0" w:rsidRPr="007A00EC" w:rsidRDefault="00660BE0" w:rsidP="00A34B7F">
                        <w:r w:rsidRPr="007A00EC">
                          <w:t xml:space="preserve">Wedge </w:t>
                        </w:r>
                      </w:p>
                    </w:tc>
                    <w:tc>
                      <w:tcPr>
                        <w:tcW w:w="2597" w:type="dxa"/>
                        <w:tcBorders>
                          <w:top w:val="single" w:sz="4" w:space="0" w:color="000000"/>
                          <w:left w:val="single" w:sz="4" w:space="0" w:color="000000"/>
                          <w:bottom w:val="single" w:sz="4" w:space="0" w:color="000000"/>
                        </w:tcBorders>
                      </w:tcPr>
                      <w:p w:rsidR="00660BE0" w:rsidRPr="007A00EC" w:rsidRDefault="00660BE0" w:rsidP="00A34B7F">
                        <w:pPr>
                          <w:pStyle w:val="Default"/>
                          <w:rPr>
                            <w:sz w:val="22"/>
                            <w:szCs w:val="22"/>
                          </w:rPr>
                        </w:pPr>
                        <w:r w:rsidRPr="007A00EC">
                          <w:rPr>
                            <w:sz w:val="22"/>
                            <w:szCs w:val="22"/>
                          </w:rPr>
                          <w:t>SG Iron IS 1865 Gr. 500/7 (food grade quality)</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rPr>
                            <w:sz w:val="22"/>
                            <w:szCs w:val="22"/>
                          </w:rPr>
                        </w:pPr>
                        <w:r w:rsidRPr="007A00EC">
                          <w:rPr>
                            <w:sz w:val="22"/>
                            <w:szCs w:val="22"/>
                          </w:rPr>
                          <w:t>with EPDM encapsulated</w:t>
                        </w: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r w:rsidRPr="007A00EC">
                          <w:t xml:space="preserve">Stem (non – rising)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r w:rsidRPr="007A00EC">
                          <w:t xml:space="preserve">SS 410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jc w:val="cente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Wedge Nut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r w:rsidRPr="007A00EC">
                          <w:t xml:space="preserve">Bronze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jc w:val="cente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r w:rsidRPr="007A00EC">
                          <w:t xml:space="preserve">Bonnet Gasket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EPDM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r w:rsidR="00660BE0" w:rsidTr="00A34B7F">
                    <w:trPr>
                      <w:trHeight w:val="265"/>
                    </w:trPr>
                    <w:tc>
                      <w:tcPr>
                        <w:tcW w:w="2552" w:type="dxa"/>
                        <w:tcBorders>
                          <w:top w:val="single" w:sz="4" w:space="0" w:color="000000"/>
                          <w:left w:val="single" w:sz="4" w:space="0" w:color="000000"/>
                          <w:bottom w:val="single" w:sz="4" w:space="0" w:color="000000"/>
                          <w:right w:val="single" w:sz="4" w:space="0" w:color="000000"/>
                        </w:tcBorders>
                      </w:tcPr>
                      <w:p w:rsidR="00660BE0" w:rsidRPr="007A00EC" w:rsidRDefault="00660BE0" w:rsidP="00A34B7F">
                        <w:pPr>
                          <w:pStyle w:val="Default"/>
                          <w:rPr>
                            <w:sz w:val="22"/>
                            <w:szCs w:val="22"/>
                          </w:rPr>
                        </w:pPr>
                        <w:r w:rsidRPr="007A00EC">
                          <w:rPr>
                            <w:sz w:val="22"/>
                            <w:szCs w:val="22"/>
                          </w:rPr>
                          <w:t xml:space="preserve">Gland seal O-ring </w:t>
                        </w:r>
                      </w:p>
                    </w:tc>
                    <w:tc>
                      <w:tcPr>
                        <w:tcW w:w="2597" w:type="dxa"/>
                        <w:tcBorders>
                          <w:top w:val="single" w:sz="4" w:space="0" w:color="000000"/>
                          <w:left w:val="single" w:sz="4" w:space="0" w:color="000000"/>
                          <w:bottom w:val="single" w:sz="4" w:space="0" w:color="000000"/>
                        </w:tcBorders>
                      </w:tcPr>
                      <w:p w:rsidR="00660BE0" w:rsidRPr="007A00EC" w:rsidRDefault="00660BE0" w:rsidP="00A34B7F">
                        <w:pPr>
                          <w:pStyle w:val="Default"/>
                          <w:rPr>
                            <w:sz w:val="22"/>
                            <w:szCs w:val="22"/>
                          </w:rPr>
                        </w:pPr>
                        <w:r w:rsidRPr="007A00EC">
                          <w:rPr>
                            <w:sz w:val="22"/>
                            <w:szCs w:val="22"/>
                          </w:rPr>
                          <w:t xml:space="preserve">EPDM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bl>
                <w:p w:rsidR="00660BE0" w:rsidRDefault="00660BE0" w:rsidP="00522190"/>
                <w:p w:rsidR="00660BE0" w:rsidRDefault="00660BE0" w:rsidP="00522190"/>
                <w:p w:rsidR="00660BE0" w:rsidRDefault="00660BE0" w:rsidP="00522190"/>
                <w:p w:rsidR="00660BE0" w:rsidRDefault="00660BE0" w:rsidP="00522190"/>
              </w:txbxContent>
            </v:textbox>
            <w10:wrap type="through" anchorx="page" anchory="page"/>
          </v:shape>
        </w:pict>
      </w:r>
      <w:r w:rsidR="00522190" w:rsidRPr="007A00EC">
        <w:rPr>
          <w:sz w:val="22"/>
          <w:szCs w:val="22"/>
        </w:rPr>
        <w:t xml:space="preserve">They shall be of the non-rising spindle type and shall close in a clockwise direction. Resilient seated sluice valves should be glandless. </w:t>
      </w:r>
    </w:p>
    <w:p w:rsidR="00522190" w:rsidRPr="007A00EC" w:rsidRDefault="00522190" w:rsidP="00522190">
      <w:pPr>
        <w:pStyle w:val="CM84"/>
        <w:spacing w:after="240" w:line="240" w:lineRule="atLeast"/>
        <w:jc w:val="both"/>
        <w:rPr>
          <w:sz w:val="22"/>
          <w:szCs w:val="22"/>
        </w:rPr>
      </w:pPr>
      <w:r w:rsidRPr="007A00EC">
        <w:rPr>
          <w:sz w:val="22"/>
          <w:szCs w:val="22"/>
        </w:rPr>
        <w:t>All valves, spindles and valve key caps shall be positioned to give good access for operational personnel.</w:t>
      </w:r>
    </w:p>
    <w:p w:rsidR="00522190" w:rsidRPr="007A00EC" w:rsidRDefault="00522190" w:rsidP="00522190">
      <w:pPr>
        <w:pStyle w:val="Default"/>
        <w:rPr>
          <w:rFonts w:ascii="Times New Roman" w:eastAsia="Times New Roman" w:hAnsi="Times New Roman" w:cs="Times New Roman"/>
          <w:b/>
          <w:bCs/>
          <w:color w:val="auto"/>
          <w:sz w:val="22"/>
          <w:szCs w:val="22"/>
          <w:lang w:val="en-IN" w:eastAsia="en-IN"/>
        </w:rPr>
      </w:pPr>
    </w:p>
    <w:p w:rsidR="00522190" w:rsidRPr="007A00EC" w:rsidRDefault="00522190" w:rsidP="00522190">
      <w:pPr>
        <w:pStyle w:val="CM84"/>
        <w:spacing w:line="240" w:lineRule="atLeast"/>
        <w:jc w:val="both"/>
        <w:rPr>
          <w:bCs/>
          <w:sz w:val="22"/>
          <w:szCs w:val="22"/>
        </w:rPr>
      </w:pPr>
      <w:proofErr w:type="gramStart"/>
      <w:r w:rsidRPr="007A00EC">
        <w:rPr>
          <w:bCs/>
          <w:sz w:val="22"/>
          <w:szCs w:val="22"/>
        </w:rPr>
        <w:t>a</w:t>
      </w:r>
      <w:proofErr w:type="gramEnd"/>
      <w:r w:rsidRPr="007A00EC">
        <w:rPr>
          <w:bCs/>
          <w:sz w:val="22"/>
          <w:szCs w:val="22"/>
        </w:rPr>
        <w:t>). The body and bonnet of the valve should be of ductile Iron of grade GGG50.</w:t>
      </w:r>
    </w:p>
    <w:p w:rsidR="00522190" w:rsidRPr="007A00EC" w:rsidRDefault="00522190" w:rsidP="00522190">
      <w:pPr>
        <w:pStyle w:val="Default"/>
        <w:rPr>
          <w:lang w:val="en-IN" w:eastAsia="en-IN"/>
        </w:rPr>
      </w:pPr>
      <w:r w:rsidRPr="007A00EC">
        <w:rPr>
          <w:lang w:val="en-IN" w:eastAsia="en-IN"/>
        </w:rPr>
        <w:t xml:space="preserve">b). The Wedges should of EPDM chlorination resistant rubber with NFS /WRAS </w:t>
      </w:r>
    </w:p>
    <w:p w:rsidR="00522190" w:rsidRPr="007A00EC" w:rsidRDefault="00522190" w:rsidP="00522190">
      <w:pPr>
        <w:pStyle w:val="Default"/>
        <w:rPr>
          <w:lang w:val="en-IN" w:eastAsia="en-IN"/>
        </w:rPr>
      </w:pPr>
      <w:r w:rsidRPr="007A00EC">
        <w:rPr>
          <w:lang w:val="en-IN" w:eastAsia="en-IN"/>
        </w:rPr>
        <w:t xml:space="preserve">      </w:t>
      </w:r>
      <w:proofErr w:type="gramStart"/>
      <w:r w:rsidRPr="007A00EC">
        <w:rPr>
          <w:lang w:val="en-IN" w:eastAsia="en-IN"/>
        </w:rPr>
        <w:t>approval</w:t>
      </w:r>
      <w:proofErr w:type="gramEnd"/>
      <w:r w:rsidRPr="007A00EC">
        <w:rPr>
          <w:lang w:val="en-IN" w:eastAsia="en-IN"/>
        </w:rPr>
        <w:t>.</w:t>
      </w:r>
    </w:p>
    <w:p w:rsidR="00522190" w:rsidRPr="007A00EC" w:rsidRDefault="00522190" w:rsidP="00522190">
      <w:pPr>
        <w:pStyle w:val="Default"/>
        <w:rPr>
          <w:lang w:val="en-IN" w:eastAsia="en-IN"/>
        </w:rPr>
      </w:pPr>
      <w:r w:rsidRPr="007A00EC">
        <w:rPr>
          <w:lang w:val="en-IN" w:eastAsia="en-IN"/>
        </w:rPr>
        <w:t xml:space="preserve">c). The Wedge Nut shall be fully integrated part of the wedge. </w:t>
      </w:r>
    </w:p>
    <w:p w:rsidR="00522190" w:rsidRDefault="00522190" w:rsidP="00522190">
      <w:pPr>
        <w:rPr>
          <w:highlight w:val="yellow"/>
        </w:rPr>
      </w:pPr>
    </w:p>
    <w:p w:rsidR="00D63B27" w:rsidRPr="009A7FEC" w:rsidRDefault="00D63B27" w:rsidP="00522190">
      <w:pPr>
        <w:rPr>
          <w:highlight w:val="yellow"/>
        </w:rPr>
      </w:pPr>
    </w:p>
    <w:p w:rsidR="00522190" w:rsidRPr="007A00EC" w:rsidRDefault="00522190" w:rsidP="00522190">
      <w:pPr>
        <w:pStyle w:val="CM84"/>
        <w:spacing w:after="240" w:line="240" w:lineRule="atLeast"/>
        <w:jc w:val="both"/>
      </w:pPr>
      <w:r w:rsidRPr="007A00EC">
        <w:rPr>
          <w:b/>
        </w:rPr>
        <w:lastRenderedPageBreak/>
        <w:t xml:space="preserve">Materials of construction: </w:t>
      </w:r>
      <w:r w:rsidRPr="007A00EC">
        <w:t>The size of valves and pressure ratings are to be as per the Bill of Quantities. The Contractor shall provide test certificates for materials, strength and leakage shall be in accordance with BS 5150/IS 780.</w:t>
      </w:r>
    </w:p>
    <w:p w:rsidR="00522190" w:rsidRPr="007A00EC" w:rsidRDefault="00522190" w:rsidP="00522190">
      <w:pPr>
        <w:pStyle w:val="CM84"/>
        <w:spacing w:after="240" w:line="240" w:lineRule="atLeast"/>
        <w:jc w:val="both"/>
        <w:rPr>
          <w:sz w:val="22"/>
          <w:szCs w:val="22"/>
        </w:rPr>
      </w:pPr>
      <w:r w:rsidRPr="007A00EC">
        <w:rPr>
          <w:b/>
          <w:bCs/>
          <w:sz w:val="22"/>
          <w:szCs w:val="22"/>
        </w:rPr>
        <w:t>7.</w:t>
      </w:r>
      <w:r>
        <w:rPr>
          <w:b/>
          <w:bCs/>
          <w:sz w:val="22"/>
          <w:szCs w:val="22"/>
        </w:rPr>
        <w:t>3</w:t>
      </w:r>
      <w:r w:rsidRPr="007A00EC">
        <w:rPr>
          <w:b/>
          <w:bCs/>
          <w:sz w:val="22"/>
          <w:szCs w:val="22"/>
        </w:rPr>
        <w:t xml:space="preserve">.3 Air Valves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conform to IS 14845 or relevant internationally recognised standards. </w:t>
      </w:r>
    </w:p>
    <w:p w:rsidR="00522190" w:rsidRPr="007A00EC" w:rsidRDefault="00522190" w:rsidP="00522190">
      <w:pPr>
        <w:pStyle w:val="CM84"/>
        <w:spacing w:after="240" w:line="240" w:lineRule="atLeast"/>
        <w:jc w:val="both"/>
        <w:rPr>
          <w:sz w:val="22"/>
          <w:szCs w:val="22"/>
        </w:rPr>
      </w:pPr>
      <w:r w:rsidRPr="007A00EC">
        <w:rPr>
          <w:sz w:val="22"/>
          <w:szCs w:val="22"/>
        </w:rPr>
        <w:t xml:space="preserve">The air valve shall be capable of exhausting air from </w:t>
      </w:r>
      <w:proofErr w:type="spellStart"/>
      <w:r w:rsidRPr="007A00EC">
        <w:rPr>
          <w:sz w:val="22"/>
          <w:szCs w:val="22"/>
        </w:rPr>
        <w:t>pipework</w:t>
      </w:r>
      <w:proofErr w:type="spellEnd"/>
      <w:r w:rsidRPr="007A00EC">
        <w:rPr>
          <w:sz w:val="22"/>
          <w:szCs w:val="22"/>
        </w:rPr>
        <w:t xml:space="preserve"> automatically when being filled, the air being released at a sufficiently high rate to prevent the restriction of the inflow rate.  Similarly, the valve shall be capable of ventilating </w:t>
      </w:r>
      <w:proofErr w:type="spellStart"/>
      <w:r w:rsidRPr="007A00EC">
        <w:rPr>
          <w:sz w:val="22"/>
          <w:szCs w:val="22"/>
        </w:rPr>
        <w:t>pipework</w:t>
      </w:r>
      <w:proofErr w:type="spellEnd"/>
      <w:r w:rsidRPr="007A00EC">
        <w:rPr>
          <w:sz w:val="22"/>
          <w:szCs w:val="22"/>
        </w:rPr>
        <w:t xml:space="preserve"> automatically when being emptied, the air inflow rate being sufficiently high to prevent the development of a vacuum in the pipelines. The valve shall also automatically release air accumulating in </w:t>
      </w:r>
      <w:proofErr w:type="spellStart"/>
      <w:r w:rsidRPr="007A00EC">
        <w:rPr>
          <w:sz w:val="22"/>
          <w:szCs w:val="22"/>
        </w:rPr>
        <w:t>pipework</w:t>
      </w:r>
      <w:proofErr w:type="spellEnd"/>
      <w:r w:rsidRPr="007A00EC">
        <w:rPr>
          <w:sz w:val="22"/>
          <w:szCs w:val="22"/>
        </w:rPr>
        <w:t xml:space="preserve"> during normal working conditions.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be of the double chamber, double orifice type with a large orifice for air entry into the pipeline and smaller orifice for automatic release of air under normal working pressure. The valve shall be suitable for the maximum working pressures in the system. All air valves shall be provided with an isolating valve and flanged end connections.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be designed to prevent premature closure prior to all air having been discharged from the line. The orifice shall be positively sealed in the closed position but the float (ball) shall only be raised by the liquid and not by a mixture of air and liquid spray. The seating shall be designed to prevent the floats sticking after long periods in the closed position.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comprise a cast iron body having faced and drilled flange at inlet and with two chambers each housing a ball.  One chamber shall have a small orifice and the other a large orifice.  Balls shall be of stainless steel only. </w:t>
      </w:r>
    </w:p>
    <w:p w:rsidR="00522190" w:rsidRPr="007A00EC" w:rsidRDefault="00522190" w:rsidP="00522190">
      <w:pPr>
        <w:pStyle w:val="CM87"/>
        <w:spacing w:line="240" w:lineRule="atLeast"/>
        <w:jc w:val="both"/>
        <w:rPr>
          <w:sz w:val="22"/>
          <w:szCs w:val="22"/>
        </w:rPr>
      </w:pPr>
      <w:r w:rsidRPr="007A00EC">
        <w:rPr>
          <w:b/>
          <w:bCs/>
          <w:sz w:val="22"/>
          <w:szCs w:val="22"/>
        </w:rPr>
        <w:t>Materials of construction</w:t>
      </w:r>
      <w:r w:rsidRPr="007A00EC">
        <w:rPr>
          <w:sz w:val="22"/>
          <w:szCs w:val="22"/>
        </w:rPr>
        <w:t xml:space="preserve">: </w:t>
      </w:r>
    </w:p>
    <w:p w:rsidR="00522190" w:rsidRPr="007A00EC" w:rsidRDefault="00522190" w:rsidP="00522190">
      <w:pPr>
        <w:spacing w:after="0" w:line="240" w:lineRule="auto"/>
        <w:jc w:val="both"/>
        <w:rPr>
          <w:rFonts w:eastAsia="Times New Roman" w:cs="Calibri"/>
          <w:color w:val="000000"/>
        </w:rPr>
      </w:pPr>
    </w:p>
    <w:tbl>
      <w:tblPr>
        <w:tblW w:w="7256"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7"/>
        <w:gridCol w:w="4849"/>
      </w:tblGrid>
      <w:tr w:rsidR="00522190" w:rsidRPr="007A00EC" w:rsidTr="00A34B7F">
        <w:trPr>
          <w:trHeight w:val="484"/>
          <w:jc w:val="center"/>
        </w:trPr>
        <w:tc>
          <w:tcPr>
            <w:tcW w:w="2407" w:type="dxa"/>
          </w:tcPr>
          <w:p w:rsidR="00522190" w:rsidRPr="00DE0364" w:rsidRDefault="00522190" w:rsidP="00A34B7F">
            <w:pPr>
              <w:tabs>
                <w:tab w:val="left" w:pos="3553"/>
              </w:tabs>
              <w:jc w:val="center"/>
              <w:rPr>
                <w:rFonts w:ascii="Times New Roman" w:hAnsi="Times New Roman"/>
                <w:b/>
                <w:sz w:val="24"/>
                <w:szCs w:val="24"/>
              </w:rPr>
            </w:pPr>
            <w:r w:rsidRPr="00DE0364">
              <w:rPr>
                <w:rFonts w:ascii="Times New Roman" w:hAnsi="Times New Roman"/>
                <w:b/>
                <w:sz w:val="24"/>
                <w:szCs w:val="24"/>
              </w:rPr>
              <w:t>Component</w:t>
            </w:r>
          </w:p>
        </w:tc>
        <w:tc>
          <w:tcPr>
            <w:tcW w:w="4849" w:type="dxa"/>
          </w:tcPr>
          <w:p w:rsidR="00522190" w:rsidRPr="00DE0364" w:rsidRDefault="00522190" w:rsidP="00A34B7F">
            <w:pPr>
              <w:tabs>
                <w:tab w:val="left" w:pos="3553"/>
              </w:tabs>
              <w:jc w:val="center"/>
              <w:rPr>
                <w:rFonts w:ascii="Times New Roman" w:hAnsi="Times New Roman"/>
                <w:b/>
                <w:sz w:val="24"/>
                <w:szCs w:val="24"/>
              </w:rPr>
            </w:pPr>
            <w:r w:rsidRPr="00DE0364">
              <w:rPr>
                <w:rFonts w:ascii="Times New Roman" w:hAnsi="Times New Roman"/>
                <w:b/>
                <w:sz w:val="24"/>
                <w:szCs w:val="24"/>
              </w:rPr>
              <w:t>MOC</w:t>
            </w:r>
          </w:p>
        </w:tc>
      </w:tr>
      <w:tr w:rsidR="00522190" w:rsidRPr="007A00EC" w:rsidTr="00A34B7F">
        <w:trPr>
          <w:trHeight w:val="138"/>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LP / HP chambers</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CI IS 210 Gr. FG 260</w:t>
            </w:r>
          </w:p>
        </w:tc>
      </w:tr>
      <w:tr w:rsidR="00522190" w:rsidRPr="007A00EC" w:rsidTr="00A34B7F">
        <w:trPr>
          <w:trHeight w:val="484"/>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LP seat ring</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Gun Metal IS 318 Gr. LTB 2</w:t>
            </w:r>
          </w:p>
        </w:tc>
      </w:tr>
      <w:tr w:rsidR="00522190" w:rsidRPr="007A00EC" w:rsidTr="00A34B7F">
        <w:trPr>
          <w:trHeight w:val="484"/>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HP Orifice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EPDM</w:t>
            </w:r>
          </w:p>
        </w:tc>
      </w:tr>
      <w:tr w:rsidR="00522190" w:rsidRPr="007A00EC" w:rsidTr="00A34B7F">
        <w:trPr>
          <w:trHeight w:val="496"/>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Floats</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SS AISI 304</w:t>
            </w:r>
          </w:p>
        </w:tc>
      </w:tr>
      <w:tr w:rsidR="00522190" w:rsidRPr="007A00EC" w:rsidTr="00A34B7F">
        <w:trPr>
          <w:trHeight w:val="496"/>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Ferrule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SS</w:t>
            </w:r>
          </w:p>
        </w:tc>
      </w:tr>
      <w:tr w:rsidR="00522190" w:rsidRPr="007A00EC" w:rsidTr="00A34B7F">
        <w:trPr>
          <w:trHeight w:val="797"/>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Isolating Valve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SG Iron D/F sluice valve with Cap; Resilient seated non - rising spindle as per IS 14846.</w:t>
            </w:r>
          </w:p>
        </w:tc>
      </w:tr>
    </w:tbl>
    <w:p w:rsidR="00522190" w:rsidRPr="007A00EC" w:rsidRDefault="00522190" w:rsidP="00522190">
      <w:pPr>
        <w:pStyle w:val="CM87"/>
        <w:spacing w:line="240" w:lineRule="atLeast"/>
        <w:jc w:val="both"/>
        <w:rPr>
          <w:sz w:val="22"/>
          <w:szCs w:val="22"/>
        </w:rPr>
      </w:pPr>
    </w:p>
    <w:p w:rsidR="00522190" w:rsidRPr="007A00EC" w:rsidRDefault="00522190" w:rsidP="00522190">
      <w:pPr>
        <w:pStyle w:val="CM87"/>
        <w:spacing w:line="240" w:lineRule="atLeast"/>
        <w:jc w:val="both"/>
        <w:rPr>
          <w:sz w:val="22"/>
          <w:szCs w:val="22"/>
        </w:rPr>
      </w:pPr>
      <w:r w:rsidRPr="007A00EC">
        <w:rPr>
          <w:sz w:val="22"/>
          <w:szCs w:val="22"/>
        </w:rPr>
        <w:t xml:space="preserve">Valves shall be as per the </w:t>
      </w:r>
      <w:proofErr w:type="spellStart"/>
      <w:proofErr w:type="gramStart"/>
      <w:r w:rsidRPr="007A00EC">
        <w:rPr>
          <w:sz w:val="22"/>
          <w:szCs w:val="22"/>
        </w:rPr>
        <w:t>BoQ</w:t>
      </w:r>
      <w:proofErr w:type="spellEnd"/>
      <w:proofErr w:type="gramEnd"/>
      <w:r w:rsidRPr="007A00EC">
        <w:rPr>
          <w:sz w:val="22"/>
          <w:szCs w:val="22"/>
        </w:rPr>
        <w:t xml:space="preserve"> specifications and shall be PN16 pressure rating. The location of valves shall be agreed with the Engineer.</w:t>
      </w:r>
    </w:p>
    <w:p w:rsidR="00522190" w:rsidRPr="007A00EC" w:rsidRDefault="00522190" w:rsidP="00522190">
      <w:pPr>
        <w:pStyle w:val="CM87"/>
        <w:spacing w:line="240" w:lineRule="atLeast"/>
        <w:jc w:val="both"/>
        <w:rPr>
          <w:sz w:val="22"/>
          <w:szCs w:val="22"/>
        </w:rPr>
      </w:pPr>
      <w:r w:rsidRPr="007A00EC">
        <w:rPr>
          <w:sz w:val="22"/>
          <w:szCs w:val="22"/>
        </w:rPr>
        <w:t xml:space="preserve"> </w:t>
      </w:r>
    </w:p>
    <w:p w:rsidR="00522190" w:rsidRPr="007A00EC" w:rsidRDefault="00522190" w:rsidP="00522190">
      <w:pPr>
        <w:pStyle w:val="CM84"/>
        <w:spacing w:after="240" w:line="240" w:lineRule="atLeast"/>
        <w:jc w:val="both"/>
        <w:rPr>
          <w:sz w:val="22"/>
          <w:szCs w:val="22"/>
        </w:rPr>
      </w:pPr>
      <w:r w:rsidRPr="007A00EC">
        <w:rPr>
          <w:sz w:val="22"/>
          <w:szCs w:val="22"/>
        </w:rPr>
        <w:t xml:space="preserve">The Contractor shall provide test certificates for materials, and properties shal1 be in accordance with relevant standards. </w:t>
      </w:r>
    </w:p>
    <w:p w:rsidR="00522190" w:rsidRPr="007A00EC" w:rsidRDefault="00522190" w:rsidP="00522190">
      <w:pPr>
        <w:pStyle w:val="CM84"/>
        <w:spacing w:after="240" w:line="240" w:lineRule="atLeast"/>
        <w:jc w:val="both"/>
        <w:rPr>
          <w:sz w:val="22"/>
          <w:szCs w:val="22"/>
        </w:rPr>
      </w:pPr>
      <w:r w:rsidRPr="007A00EC">
        <w:rPr>
          <w:sz w:val="22"/>
          <w:szCs w:val="22"/>
        </w:rPr>
        <w:t xml:space="preserve">Before carrying out pipeline pressure testing the Contractor shall verify with the supplier of the </w:t>
      </w:r>
      <w:r w:rsidRPr="007A00EC">
        <w:rPr>
          <w:sz w:val="22"/>
          <w:szCs w:val="22"/>
        </w:rPr>
        <w:lastRenderedPageBreak/>
        <w:t xml:space="preserve">air valves that the valves have the capacity to sustain the pipeline test pressures. In the event that they do not sustain the pressure, the valves shall be removed and the stubs off the pipeline shall be blanked off before pressure testing the pipeline. </w:t>
      </w:r>
    </w:p>
    <w:p w:rsidR="00522190" w:rsidRDefault="00522190" w:rsidP="00522190">
      <w:pPr>
        <w:spacing w:after="0" w:line="240" w:lineRule="auto"/>
        <w:jc w:val="both"/>
      </w:pPr>
      <w:r w:rsidRPr="007A00EC">
        <w:t>Stubs for air valves shall be as specified and shall be fabricated to the required dimensions by the Contractor, who shall then fix them to the pipeline.</w:t>
      </w:r>
    </w:p>
    <w:p w:rsidR="00522190" w:rsidRDefault="00522190" w:rsidP="00522190">
      <w:pPr>
        <w:pStyle w:val="CM84"/>
        <w:spacing w:after="240" w:line="240" w:lineRule="atLeast"/>
        <w:jc w:val="both"/>
        <w:rPr>
          <w:b/>
          <w:bCs/>
          <w:sz w:val="22"/>
          <w:szCs w:val="22"/>
        </w:rPr>
      </w:pPr>
    </w:p>
    <w:p w:rsidR="00522190" w:rsidRPr="00BA5AA9" w:rsidRDefault="00522190" w:rsidP="00522190">
      <w:pPr>
        <w:pStyle w:val="CM84"/>
        <w:spacing w:after="240" w:line="240" w:lineRule="atLeast"/>
        <w:jc w:val="both"/>
        <w:rPr>
          <w:sz w:val="22"/>
          <w:szCs w:val="22"/>
        </w:rPr>
      </w:pPr>
      <w:r w:rsidRPr="00BA5AA9">
        <w:rPr>
          <w:b/>
          <w:bCs/>
          <w:sz w:val="22"/>
          <w:szCs w:val="22"/>
        </w:rPr>
        <w:t>7.</w:t>
      </w:r>
      <w:r>
        <w:rPr>
          <w:b/>
          <w:bCs/>
          <w:sz w:val="22"/>
          <w:szCs w:val="22"/>
        </w:rPr>
        <w:t>3</w:t>
      </w:r>
      <w:r w:rsidRPr="00BA5AA9">
        <w:rPr>
          <w:b/>
          <w:bCs/>
          <w:sz w:val="22"/>
          <w:szCs w:val="22"/>
        </w:rPr>
        <w:t>.</w:t>
      </w:r>
      <w:r>
        <w:rPr>
          <w:b/>
          <w:bCs/>
          <w:sz w:val="22"/>
          <w:szCs w:val="22"/>
        </w:rPr>
        <w:t>4</w:t>
      </w:r>
      <w:r w:rsidRPr="00BA5AA9">
        <w:rPr>
          <w:b/>
          <w:bCs/>
          <w:sz w:val="22"/>
          <w:szCs w:val="22"/>
        </w:rPr>
        <w:t xml:space="preserve"> </w:t>
      </w:r>
      <w:r>
        <w:rPr>
          <w:b/>
          <w:bCs/>
          <w:sz w:val="22"/>
          <w:szCs w:val="22"/>
        </w:rPr>
        <w:t xml:space="preserve">House </w:t>
      </w:r>
      <w:r w:rsidRPr="00BA5AA9">
        <w:rPr>
          <w:b/>
          <w:bCs/>
          <w:sz w:val="22"/>
          <w:szCs w:val="22"/>
        </w:rPr>
        <w:t xml:space="preserve">Service Connection Valves </w:t>
      </w:r>
    </w:p>
    <w:p w:rsidR="00522190" w:rsidRPr="00BA5AA9" w:rsidRDefault="00522190" w:rsidP="00522190">
      <w:pPr>
        <w:pStyle w:val="CM84"/>
        <w:spacing w:after="240" w:line="240" w:lineRule="atLeast"/>
        <w:jc w:val="both"/>
        <w:rPr>
          <w:sz w:val="22"/>
          <w:szCs w:val="22"/>
        </w:rPr>
      </w:pPr>
      <w:r>
        <w:rPr>
          <w:sz w:val="22"/>
          <w:szCs w:val="22"/>
        </w:rPr>
        <w:t xml:space="preserve">House </w:t>
      </w:r>
      <w:r w:rsidRPr="00BA5AA9">
        <w:rPr>
          <w:sz w:val="22"/>
          <w:szCs w:val="22"/>
        </w:rPr>
        <w:t xml:space="preserve">Service connection valves shall be precision moulded ball valves manufactured and tested in accordance with ISO:4422-4, and with threads in accordance with ISO-7, BS:21 or IS 554. Valves shall be manufactured from high quality PVC resin or ABS, and the valve body provided with threaded ends or compression couplings and adaptors to suit the service pipe and meter installation details. Wherever possible, the Contractor shall provide and install the valves within the existing meter chamber at the consumer premises or as directed by the Engineer. </w:t>
      </w:r>
    </w:p>
    <w:p w:rsidR="00522190" w:rsidRPr="00BA5AA9" w:rsidRDefault="00522190" w:rsidP="00522190">
      <w:pPr>
        <w:pStyle w:val="CM84"/>
        <w:spacing w:after="240" w:line="240" w:lineRule="atLeast"/>
        <w:jc w:val="both"/>
        <w:rPr>
          <w:sz w:val="22"/>
          <w:szCs w:val="22"/>
        </w:rPr>
      </w:pPr>
      <w:r w:rsidRPr="00BA5AA9">
        <w:rPr>
          <w:sz w:val="22"/>
          <w:szCs w:val="22"/>
        </w:rPr>
        <w:t xml:space="preserve">Valves shall be PN16 rated, and be suitable for continuous contact with potable water up to 60° C. </w:t>
      </w:r>
    </w:p>
    <w:p w:rsidR="00522190" w:rsidRPr="00BA5AA9" w:rsidRDefault="00522190" w:rsidP="00522190">
      <w:pPr>
        <w:pStyle w:val="CM84"/>
        <w:spacing w:after="240" w:line="240" w:lineRule="atLeast"/>
        <w:jc w:val="both"/>
        <w:rPr>
          <w:sz w:val="22"/>
          <w:szCs w:val="22"/>
        </w:rPr>
      </w:pPr>
      <w:r>
        <w:rPr>
          <w:b/>
          <w:bCs/>
          <w:sz w:val="22"/>
          <w:szCs w:val="22"/>
        </w:rPr>
        <w:t>7</w:t>
      </w:r>
      <w:r w:rsidRPr="00BA5AA9">
        <w:rPr>
          <w:b/>
          <w:bCs/>
          <w:sz w:val="22"/>
          <w:szCs w:val="22"/>
        </w:rPr>
        <w:t>.3</w:t>
      </w:r>
      <w:r>
        <w:rPr>
          <w:b/>
          <w:bCs/>
          <w:sz w:val="22"/>
          <w:szCs w:val="22"/>
        </w:rPr>
        <w:t>.5</w:t>
      </w:r>
      <w:r w:rsidRPr="00BA5AA9">
        <w:rPr>
          <w:b/>
          <w:bCs/>
          <w:sz w:val="22"/>
          <w:szCs w:val="22"/>
        </w:rPr>
        <w:t xml:space="preserve"> Nuts, Bolts, Washers and Gaskets </w:t>
      </w:r>
    </w:p>
    <w:p w:rsidR="00522190" w:rsidRPr="00BA5AA9" w:rsidRDefault="00522190" w:rsidP="00522190">
      <w:pPr>
        <w:pStyle w:val="CM84"/>
        <w:spacing w:after="240" w:line="240" w:lineRule="atLeast"/>
        <w:jc w:val="both"/>
        <w:rPr>
          <w:sz w:val="22"/>
          <w:szCs w:val="22"/>
        </w:rPr>
      </w:pPr>
      <w:r w:rsidRPr="00BA5AA9">
        <w:rPr>
          <w:sz w:val="22"/>
          <w:szCs w:val="22"/>
        </w:rPr>
        <w:t xml:space="preserve">Unless otherwise specified, nuts, bolts and washers shall be galvanised and/or zinc electroplated to conform to the requirements of IS 1364. Bolts shall be of sufficient length so that at least one </w:t>
      </w:r>
      <w:proofErr w:type="gramStart"/>
      <w:r w:rsidRPr="00BA5AA9">
        <w:rPr>
          <w:sz w:val="22"/>
          <w:szCs w:val="22"/>
        </w:rPr>
        <w:t>thread</w:t>
      </w:r>
      <w:proofErr w:type="gramEnd"/>
      <w:r w:rsidRPr="00BA5AA9">
        <w:rPr>
          <w:sz w:val="22"/>
          <w:szCs w:val="22"/>
        </w:rPr>
        <w:t xml:space="preserve"> but not more than three threads shall protrude through the nut when in the fully tightened condition. </w:t>
      </w:r>
    </w:p>
    <w:p w:rsidR="00522190" w:rsidRPr="00BA5AA9" w:rsidRDefault="00522190" w:rsidP="00522190">
      <w:pPr>
        <w:pStyle w:val="CM84"/>
        <w:spacing w:after="240" w:line="240" w:lineRule="atLeast"/>
        <w:jc w:val="both"/>
        <w:rPr>
          <w:sz w:val="22"/>
          <w:szCs w:val="22"/>
        </w:rPr>
      </w:pPr>
      <w:r w:rsidRPr="00BA5AA9">
        <w:rPr>
          <w:sz w:val="22"/>
          <w:szCs w:val="22"/>
        </w:rPr>
        <w:t xml:space="preserve">All gaskets shall be manufactured from SBR rubber in accordance with IS 5382. The dimensions of flange gaskets shall comply with BS 4865. </w:t>
      </w:r>
    </w:p>
    <w:p w:rsidR="00522190" w:rsidRDefault="00522190" w:rsidP="00522190">
      <w:pPr>
        <w:tabs>
          <w:tab w:val="left" w:pos="720"/>
        </w:tabs>
        <w:spacing w:before="120" w:after="120"/>
        <w:jc w:val="both"/>
        <w:rPr>
          <w:rFonts w:ascii="Book Antiqua" w:hAnsi="Book Antiqua"/>
          <w:b/>
          <w:bCs/>
        </w:rPr>
      </w:pPr>
      <w:r>
        <w:rPr>
          <w:rFonts w:ascii="Book Antiqua" w:hAnsi="Book Antiqua"/>
          <w:b/>
          <w:bCs/>
        </w:rPr>
        <w:t>7.4</w:t>
      </w:r>
      <w:r>
        <w:rPr>
          <w:rFonts w:ascii="Book Antiqua" w:hAnsi="Book Antiqua"/>
          <w:b/>
          <w:bCs/>
        </w:rPr>
        <w:tab/>
        <w:t>Anchor Blocks</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Anchor blocks shall be provided at horizontal bends, vertical bends/ and at intervals on pipelines with gradients in excess of 1 in 6 as noted on the drawings, and at other locations ordered by the Engineer. The anchorages shall be made from concrete and constructed to the dimensions shown on the drawings. Where faces of anchor blocks are shown to bear against undisturbed ground, the contractor shall take all necessary measures to ensure that such bearing is given over the full dimensions shown.</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Curves formed by welded bends and pipe lengths will not require anchoring unless specifically shown in the drawings.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 xml:space="preserve">Welded pipelines shown on the drawings as having tied couplings </w:t>
      </w:r>
      <w:proofErr w:type="gramStart"/>
      <w:r>
        <w:rPr>
          <w:rFonts w:ascii="Book Antiqua" w:hAnsi="Book Antiqua"/>
        </w:rPr>
        <w:t>an</w:t>
      </w:r>
      <w:proofErr w:type="gramEnd"/>
      <w:r>
        <w:rPr>
          <w:rFonts w:ascii="Book Antiqua" w:hAnsi="Book Antiqua"/>
        </w:rPr>
        <w:t xml:space="preserve"> flanges shall require anchor blocks only at the positions specifically noted on the drawings.</w:t>
      </w:r>
    </w:p>
    <w:p w:rsidR="00522190" w:rsidRDefault="00522190" w:rsidP="00522190">
      <w:pPr>
        <w:tabs>
          <w:tab w:val="left" w:pos="720"/>
        </w:tabs>
        <w:spacing w:before="120" w:after="120"/>
        <w:jc w:val="both"/>
        <w:rPr>
          <w:rFonts w:ascii="Book Antiqua" w:hAnsi="Book Antiqua"/>
          <w:b/>
          <w:bCs/>
        </w:rPr>
      </w:pPr>
      <w:r>
        <w:rPr>
          <w:rFonts w:ascii="Book Antiqua" w:hAnsi="Book Antiqua"/>
          <w:b/>
          <w:bCs/>
        </w:rPr>
        <w:t>7.5</w:t>
      </w:r>
      <w:r>
        <w:rPr>
          <w:rFonts w:ascii="Book Antiqua" w:hAnsi="Book Antiqua"/>
          <w:b/>
          <w:bCs/>
        </w:rPr>
        <w:tab/>
        <w:t>Vertical Thrust Blocks</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 xml:space="preserve">Vertical thrust blocks shall be located wherever there is a transition between above ground and buried pipelines. All vertical thrust blocks shall have flexible joints at either end to allow for small amounts of settlement to occur. The </w:t>
      </w:r>
      <w:r>
        <w:rPr>
          <w:rFonts w:ascii="Book Antiqua" w:hAnsi="Book Antiqua"/>
        </w:rPr>
        <w:lastRenderedPageBreak/>
        <w:t xml:space="preserve">contractor shall undertake the </w:t>
      </w:r>
      <w:proofErr w:type="gramStart"/>
      <w:r>
        <w:rPr>
          <w:rFonts w:ascii="Book Antiqua" w:hAnsi="Book Antiqua"/>
        </w:rPr>
        <w:t>construction  of</w:t>
      </w:r>
      <w:proofErr w:type="gramEnd"/>
      <w:r>
        <w:rPr>
          <w:rFonts w:ascii="Book Antiqua" w:hAnsi="Book Antiqua"/>
        </w:rPr>
        <w:t xml:space="preserve"> the thrust blocks as early in of settlement to occur. The contractor shall undertake the construction of the thrust blocks as early in the program of work as is practical and at least six months prior to the installation of the above ground pipeline, in order to reduce the risk settlement of imposing additional loads on the pipeline supports.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Where possible the base of the thrust block shall be cast against solid rock in order to prevent any settlement. Any material overlaying the rock shall be excavated and replaced with class M15 mass concrete. In the event of no rock being encountered the base of the thrust block shall be cast against undisturbed ground. Any ground which in the Engineer’s opinion is unsuitable shall be excavated and replaced with class M15 mass concrete.</w:t>
      </w:r>
    </w:p>
    <w:p w:rsidR="00522190" w:rsidRPr="00FC7894" w:rsidRDefault="00522190" w:rsidP="00522190">
      <w:pPr>
        <w:pStyle w:val="Heading1"/>
        <w:tabs>
          <w:tab w:val="left" w:pos="720"/>
        </w:tabs>
        <w:spacing w:before="120" w:after="120"/>
        <w:jc w:val="both"/>
        <w:rPr>
          <w:rFonts w:ascii="Book Antiqua" w:hAnsi="Book Antiqua"/>
          <w:b/>
          <w:bCs/>
          <w:sz w:val="22"/>
        </w:rPr>
      </w:pPr>
      <w:r w:rsidRPr="00FC7894">
        <w:rPr>
          <w:rFonts w:ascii="Book Antiqua" w:hAnsi="Book Antiqua"/>
          <w:b/>
          <w:bCs/>
          <w:sz w:val="22"/>
        </w:rPr>
        <w:t>7.</w:t>
      </w:r>
      <w:r>
        <w:rPr>
          <w:rFonts w:ascii="Book Antiqua" w:hAnsi="Book Antiqua"/>
          <w:b/>
          <w:bCs/>
          <w:sz w:val="22"/>
        </w:rPr>
        <w:t>6</w:t>
      </w:r>
      <w:r w:rsidRPr="00FC7894">
        <w:rPr>
          <w:rFonts w:ascii="Book Antiqua" w:hAnsi="Book Antiqua"/>
          <w:b/>
          <w:bCs/>
          <w:sz w:val="22"/>
        </w:rPr>
        <w:tab/>
        <w:t>Stubs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 xml:space="preserve">Stubs for air valves, scour valves and pressure relief valves of required dimensions as specified in the drawings shall be fabricated by the contractor and shall be fixed to the pipeline as per site requirement and instructions of the Engineer-In-Charge </w:t>
      </w:r>
    </w:p>
    <w:p w:rsidR="00522190" w:rsidRDefault="00522190" w:rsidP="00522190">
      <w:pPr>
        <w:tabs>
          <w:tab w:val="left" w:pos="720"/>
        </w:tabs>
        <w:spacing w:before="120" w:after="240"/>
        <w:ind w:left="720"/>
        <w:jc w:val="both"/>
        <w:rPr>
          <w:rFonts w:ascii="Book Antiqua" w:hAnsi="Book Antiqua"/>
        </w:rPr>
      </w:pPr>
    </w:p>
    <w:p w:rsidR="00522190" w:rsidRDefault="00522190" w:rsidP="00522190">
      <w:pPr>
        <w:pStyle w:val="CM84"/>
        <w:spacing w:after="240" w:line="243" w:lineRule="atLeast"/>
        <w:rPr>
          <w:b/>
          <w:bCs/>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6D7241" w:rsidRDefault="006D7241" w:rsidP="006D7241"/>
    <w:p w:rsidR="006D7241" w:rsidRDefault="006D7241" w:rsidP="006D7241"/>
    <w:p w:rsidR="006D7241" w:rsidRDefault="006D7241" w:rsidP="006D7241"/>
    <w:p w:rsidR="006D7241" w:rsidRDefault="006D7241" w:rsidP="006D7241"/>
    <w:p w:rsidR="006D7241" w:rsidRDefault="006D7241" w:rsidP="006D7241"/>
    <w:p w:rsidR="006D7241" w:rsidRDefault="006D7241" w:rsidP="006D7241"/>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8: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u w:val="single"/>
        </w:rPr>
      </w:pPr>
      <w:r>
        <w:rPr>
          <w:rFonts w:ascii="Book Antiqua" w:hAnsi="Book Antiqua" w:cs="Arial"/>
          <w:b/>
          <w:sz w:val="30"/>
          <w:szCs w:val="20"/>
          <w:u w:val="single"/>
        </w:rPr>
        <w:t xml:space="preserve">DRAWINGS </w:t>
      </w:r>
    </w:p>
    <w:p w:rsidR="006D7241" w:rsidRDefault="006D7241" w:rsidP="006D7241">
      <w:pPr>
        <w:autoSpaceDE w:val="0"/>
        <w:autoSpaceDN w:val="0"/>
        <w:adjustRightInd w:val="0"/>
        <w:spacing w:after="0" w:line="240" w:lineRule="auto"/>
        <w:rPr>
          <w:rFonts w:ascii="Book Antiqua" w:hAnsi="Book Antiqua" w:cs="Arial"/>
          <w:b/>
          <w:sz w:val="30"/>
          <w:szCs w:val="20"/>
          <w:u w:val="single"/>
        </w:rPr>
      </w:pPr>
    </w:p>
    <w:p w:rsidR="006D7241" w:rsidRDefault="007B6447" w:rsidP="006D7241">
      <w:pPr>
        <w:autoSpaceDE w:val="0"/>
        <w:autoSpaceDN w:val="0"/>
        <w:adjustRightInd w:val="0"/>
        <w:spacing w:after="0" w:line="240" w:lineRule="auto"/>
        <w:jc w:val="center"/>
        <w:rPr>
          <w:rFonts w:ascii="Book Antiqua" w:hAnsi="Book Antiqua" w:cs="Arial"/>
          <w:b/>
          <w:sz w:val="30"/>
          <w:szCs w:val="20"/>
          <w:u w:val="single"/>
        </w:rPr>
      </w:pPr>
      <w:r>
        <w:rPr>
          <w:rFonts w:ascii="Book Antiqua" w:hAnsi="Book Antiqua" w:cs="Arial"/>
          <w:b/>
          <w:sz w:val="30"/>
          <w:szCs w:val="20"/>
          <w:u w:val="single"/>
        </w:rPr>
        <w:t>7</w:t>
      </w:r>
    </w:p>
    <w:p w:rsidR="006D7241" w:rsidRDefault="006D7241" w:rsidP="006D7241">
      <w:pPr>
        <w:autoSpaceDE w:val="0"/>
        <w:autoSpaceDN w:val="0"/>
        <w:adjustRightInd w:val="0"/>
        <w:spacing w:after="0" w:line="240" w:lineRule="auto"/>
        <w:jc w:val="center"/>
        <w:rPr>
          <w:rFonts w:ascii="Book Antiqua" w:hAnsi="Book Antiqua" w:cs="Arial"/>
          <w:b/>
          <w:sz w:val="26"/>
          <w:szCs w:val="20"/>
        </w:rPr>
        <w:sectPr w:rsidR="006D7241">
          <w:headerReference w:type="default" r:id="rId50"/>
          <w:headerReference w:type="first" r:id="rId51"/>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lastRenderedPageBreak/>
        <w:t xml:space="preserve">SECTION 9: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BILL OF QUANTITIES</w:t>
      </w:r>
    </w:p>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autoSpaceDE w:val="0"/>
        <w:autoSpaceDN w:val="0"/>
        <w:adjustRightInd w:val="0"/>
        <w:spacing w:after="0" w:line="240" w:lineRule="auto"/>
        <w:jc w:val="both"/>
        <w:rPr>
          <w:rFonts w:ascii="Book Antiqua" w:hAnsi="Book Antiqua" w:cs="Arial"/>
          <w:szCs w:val="24"/>
        </w:rPr>
      </w:pPr>
      <w:r>
        <w:rPr>
          <w:rFonts w:ascii="Book Antiqua" w:hAnsi="Book Antiqua" w:cs="Arial"/>
          <w:szCs w:val="24"/>
        </w:rPr>
        <w:t xml:space="preserve">Note: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(1) </w:t>
      </w:r>
      <w:r>
        <w:rPr>
          <w:rFonts w:ascii="Book Antiqua" w:hAnsi="Book Antiqua" w:cs="Arial"/>
          <w:szCs w:val="24"/>
        </w:rPr>
        <w:tab/>
        <w:t xml:space="preserve">Item for which no rate or price has been entered in will not be paid for by the Employer when executed and shall be deemed covered by the other rates and prices in the Bill of Quantities (refer: ITB Clause 11.2 and CC Clause 37.2). </w:t>
      </w:r>
    </w:p>
    <w:p w:rsidR="006D7241" w:rsidRDefault="006D7241" w:rsidP="006D7241">
      <w:pPr>
        <w:tabs>
          <w:tab w:val="left" w:pos="720"/>
        </w:tabs>
        <w:autoSpaceDE w:val="0"/>
        <w:autoSpaceDN w:val="0"/>
        <w:adjustRightInd w:val="0"/>
        <w:spacing w:after="0" w:line="240" w:lineRule="auto"/>
        <w:ind w:left="540" w:hanging="540"/>
        <w:jc w:val="both"/>
        <w:rPr>
          <w:rFonts w:ascii="Book Antiqua" w:hAnsi="Book Antiqua" w:cs="Arial"/>
          <w:szCs w:val="24"/>
        </w:rPr>
      </w:pPr>
      <w:r>
        <w:rPr>
          <w:rFonts w:ascii="Book Antiqua" w:hAnsi="Book Antiqua" w:cs="Arial"/>
          <w:szCs w:val="24"/>
        </w:rPr>
        <w:t xml:space="preserve">(2) </w:t>
      </w:r>
      <w:r>
        <w:rPr>
          <w:rFonts w:ascii="Book Antiqua" w:hAnsi="Book Antiqua" w:cs="Arial"/>
          <w:szCs w:val="24"/>
        </w:rPr>
        <w:tab/>
      </w:r>
      <w:r>
        <w:rPr>
          <w:rFonts w:ascii="Book Antiqua" w:hAnsi="Book Antiqua" w:cs="Arial"/>
          <w:szCs w:val="24"/>
        </w:rPr>
        <w:tab/>
        <w:t xml:space="preserve">Unit rates and prices shall be quoted by the </w:t>
      </w:r>
      <w:proofErr w:type="spellStart"/>
      <w:r>
        <w:rPr>
          <w:rFonts w:ascii="Book Antiqua" w:hAnsi="Book Antiqua" w:cs="Arial"/>
          <w:szCs w:val="24"/>
        </w:rPr>
        <w:t>Tenderer</w:t>
      </w:r>
      <w:proofErr w:type="spellEnd"/>
      <w:r>
        <w:rPr>
          <w:rFonts w:ascii="Book Antiqua" w:hAnsi="Book Antiqua" w:cs="Arial"/>
          <w:szCs w:val="24"/>
        </w:rPr>
        <w:t xml:space="preserve"> in Indian Rupees.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(3) </w:t>
      </w:r>
      <w:r>
        <w:rPr>
          <w:rFonts w:ascii="Book Antiqua" w:hAnsi="Book Antiqua" w:cs="Arial"/>
          <w:szCs w:val="24"/>
        </w:rPr>
        <w:tab/>
        <w:t xml:space="preserve">Where there is a discrepancy between the rate in figures and words, the lower of the two will govern. [ITT Clause 24.1(a)]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(4) </w:t>
      </w:r>
      <w:r>
        <w:rPr>
          <w:rFonts w:ascii="Book Antiqua" w:hAnsi="Book Antiqua" w:cs="Arial"/>
          <w:szCs w:val="24"/>
        </w:rPr>
        <w:tab/>
        <w:t xml:space="preserve">Where there is a discrepancy between the unit rate and the line item total resulting from multiplying the unit rate by quantity, the unit rate quoted shall govern [ITT Clause 24.1 (b)]  </w:t>
      </w:r>
    </w:p>
    <w:p w:rsidR="006D7241" w:rsidRDefault="006D7241" w:rsidP="006D7241">
      <w:pPr>
        <w:autoSpaceDE w:val="0"/>
        <w:autoSpaceDN w:val="0"/>
        <w:adjustRightInd w:val="0"/>
        <w:spacing w:after="0" w:line="240" w:lineRule="auto"/>
        <w:rPr>
          <w:rFonts w:ascii="Book Antiqua" w:hAnsi="Book Antiqua" w:cs="Arial"/>
          <w:szCs w:val="24"/>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default" r:id="rId52"/>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lastRenderedPageBreak/>
        <w:t xml:space="preserve">SECTION 10: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FORMAT OF BANK GUARANTEE FOR SECURITY DEPOSIT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To: ______________________________________________ [name of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_________________________________________ [address of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AND WHEREAS it has been stipulated by you in the said Contract that the Contractor shall furnish you with a Bank Guarantee by a recognized bank for the sum specified therein as security for compliance with his obligations in accordance with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AND WHEREAS we have agreed to give the Contractor such a Bank Guarantee;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NOW THEREFORE we hereby affirm that we are the Guarantor and responsible to you, on behalf of the Contractor, up to a total of Rs.____________________ [amount of guarantee] </w:t>
      </w:r>
      <w:r>
        <w:rPr>
          <w:rFonts w:ascii="Book Antiqua" w:hAnsi="Book Antiqua" w:cs="Arial"/>
          <w:position w:val="10"/>
          <w:szCs w:val="20"/>
          <w:vertAlign w:val="superscript"/>
        </w:rPr>
        <w:t>63</w:t>
      </w:r>
      <w:r>
        <w:rPr>
          <w:rFonts w:ascii="Book Antiqua" w:hAnsi="Book Antiqua" w:cs="Arial"/>
          <w:szCs w:val="20"/>
        </w:rPr>
        <w:t>_Rupees__________________________ __________________________[in words], and we undertake to pay you, upon your first written demand and without cavil or argument, any sum or sums within the limits of ____________________ [amount of guarantee]</w:t>
      </w:r>
      <w:r>
        <w:rPr>
          <w:rFonts w:ascii="Book Antiqua" w:hAnsi="Book Antiqua" w:cs="Arial"/>
          <w:position w:val="10"/>
          <w:szCs w:val="20"/>
          <w:vertAlign w:val="superscript"/>
        </w:rPr>
        <w:t xml:space="preserve">64 </w:t>
      </w:r>
      <w:r>
        <w:rPr>
          <w:rFonts w:ascii="Book Antiqua" w:hAnsi="Book Antiqua" w:cs="Arial"/>
          <w:szCs w:val="20"/>
        </w:rPr>
        <w:t xml:space="preserve">as aforesaid without your needing to prove or to show grounds or reasons for your demand for the sum specified therein.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We hereby waive the necessity of your demanding the said debt from the Contractor before presenting us with the demand.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This guarantee shall be valid until 30 days from the date of expiry of the Defects Liability Period.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Signature and seal of the guarantor 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Bank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position w:val="12"/>
          <w:szCs w:val="20"/>
          <w:vertAlign w:val="superscript"/>
        </w:rPr>
        <w:t xml:space="preserve">63 </w:t>
      </w:r>
      <w:r>
        <w:rPr>
          <w:rFonts w:ascii="Book Antiqua" w:hAnsi="Book Antiqua" w:cs="Arial"/>
          <w:szCs w:val="20"/>
        </w:rPr>
        <w:t xml:space="preserve">An amount shall be inserted by the Guarantor, representing the percentage of the Contract Price specified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position w:val="12"/>
          <w:szCs w:val="20"/>
          <w:vertAlign w:val="superscript"/>
        </w:rPr>
        <w:t xml:space="preserve">64 </w:t>
      </w:r>
      <w:r>
        <w:rPr>
          <w:rFonts w:ascii="Book Antiqua" w:hAnsi="Book Antiqua" w:cs="Arial"/>
          <w:szCs w:val="20"/>
        </w:rPr>
        <w:t xml:space="preserve">An amount shall be inserted by the Guarantor, representing the percentage of the Contract Price specified in the Contract </w:t>
      </w:r>
    </w:p>
    <w:p w:rsidR="006D7241" w:rsidRDefault="006D7241" w:rsidP="006D7241">
      <w:pPr>
        <w:autoSpaceDE w:val="0"/>
        <w:autoSpaceDN w:val="0"/>
        <w:adjustRightInd w:val="0"/>
        <w:spacing w:after="0" w:line="240" w:lineRule="auto"/>
        <w:ind w:right="1240"/>
        <w:rPr>
          <w:rFonts w:ascii="Book Antiqua" w:hAnsi="Book Antiqua" w:cs="Arial"/>
          <w:sz w:val="24"/>
        </w:rPr>
      </w:pPr>
    </w:p>
    <w:p w:rsidR="00075F2E" w:rsidRDefault="00075F2E"/>
    <w:sectPr w:rsidR="00075F2E" w:rsidSect="003C266E">
      <w:headerReference w:type="first" r:id="rId53"/>
      <w:type w:val="oddPage"/>
      <w:pgSz w:w="11909" w:h="16834" w:code="9"/>
      <w:pgMar w:top="1440" w:right="1440" w:bottom="1728" w:left="1152" w:header="432" w:footer="720" w:gutter="720"/>
      <w:pgNumType w:start="114"/>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6004" w:rsidRDefault="00FB6004" w:rsidP="006D7241">
      <w:pPr>
        <w:spacing w:after="0" w:line="240" w:lineRule="auto"/>
      </w:pPr>
      <w:r>
        <w:separator/>
      </w:r>
    </w:p>
  </w:endnote>
  <w:endnote w:type="continuationSeparator" w:id="0">
    <w:p w:rsidR="00FB6004" w:rsidRDefault="00FB6004" w:rsidP="006D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701E77">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50" type="#_x0000_t32" style="position:absolute;margin-left:-4.5pt;margin-top:5.05pt;width:441.75pt;height:0;z-index:251651072" o:connectortype="straight"/>
      </w:pict>
    </w:r>
  </w:p>
  <w:p w:rsidR="00660BE0" w:rsidRDefault="00660BE0">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660BE0" w:rsidRDefault="00660BE0">
    <w:pPr>
      <w:pStyle w:val="Footer"/>
      <w:jc w:val="center"/>
    </w:pPr>
  </w:p>
  <w:p w:rsidR="00660BE0" w:rsidRDefault="00660B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Pr="00165171" w:rsidRDefault="00701E77" w:rsidP="00A34B7F">
    <w:pPr>
      <w:pStyle w:val="Footer"/>
      <w:jc w:val="center"/>
      <w:rPr>
        <w:sz w:val="8"/>
      </w:rPr>
    </w:pPr>
    <w:r w:rsidRPr="00165171">
      <w:rPr>
        <w:sz w:val="8"/>
      </w:rPr>
      <w:fldChar w:fldCharType="begin"/>
    </w:r>
    <w:r w:rsidR="00660BE0" w:rsidRPr="00165171">
      <w:rPr>
        <w:sz w:val="8"/>
      </w:rPr>
      <w:instrText xml:space="preserve"> PAGE   \* MERGEFORMAT </w:instrText>
    </w:r>
    <w:r w:rsidRPr="00165171">
      <w:rPr>
        <w:sz w:val="8"/>
      </w:rPr>
      <w:fldChar w:fldCharType="separate"/>
    </w:r>
    <w:r w:rsidR="003C3100" w:rsidRPr="003C3100">
      <w:rPr>
        <w:rFonts w:ascii="Cambria" w:hAnsi="Cambria"/>
        <w:noProof/>
        <w:color w:val="4F81BD"/>
        <w:sz w:val="22"/>
        <w:szCs w:val="40"/>
      </w:rPr>
      <w:t>1</w:t>
    </w:r>
    <w:r w:rsidRPr="00165171">
      <w:rPr>
        <w:sz w:val="8"/>
      </w:rPr>
      <w:fldChar w:fldCharType="end"/>
    </w:r>
  </w:p>
  <w:p w:rsidR="00660BE0" w:rsidRDefault="00660B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701E77">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64" type="#_x0000_t32" style="position:absolute;margin-left:-4.5pt;margin-top:5.05pt;width:441.75pt;height:0;z-index:251665408" o:connectortype="straight"/>
      </w:pict>
    </w:r>
  </w:p>
  <w:p w:rsidR="00660BE0" w:rsidRDefault="00660BE0">
    <w:pPr>
      <w:pStyle w:val="Footer"/>
      <w:jc w:val="center"/>
    </w:pPr>
  </w:p>
  <w:p w:rsidR="00660BE0" w:rsidRDefault="00660BE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Pr="00165171" w:rsidRDefault="00701E77" w:rsidP="00A34B7F">
    <w:pPr>
      <w:pStyle w:val="Footer"/>
      <w:jc w:val="center"/>
      <w:rPr>
        <w:sz w:val="8"/>
      </w:rPr>
    </w:pPr>
    <w:r w:rsidRPr="00165171">
      <w:rPr>
        <w:sz w:val="8"/>
      </w:rPr>
      <w:fldChar w:fldCharType="begin"/>
    </w:r>
    <w:r w:rsidR="00660BE0" w:rsidRPr="00165171">
      <w:rPr>
        <w:sz w:val="8"/>
      </w:rPr>
      <w:instrText xml:space="preserve"> PAGE   \* MERGEFORMAT </w:instrText>
    </w:r>
    <w:r w:rsidRPr="00165171">
      <w:rPr>
        <w:sz w:val="8"/>
      </w:rPr>
      <w:fldChar w:fldCharType="separate"/>
    </w:r>
    <w:r w:rsidR="003C3100" w:rsidRPr="003C3100">
      <w:rPr>
        <w:rFonts w:ascii="Cambria" w:hAnsi="Cambria"/>
        <w:noProof/>
        <w:color w:val="4F81BD"/>
        <w:sz w:val="22"/>
        <w:szCs w:val="40"/>
      </w:rPr>
      <w:t>33</w:t>
    </w:r>
    <w:r w:rsidRPr="00165171">
      <w:rPr>
        <w:sz w:val="8"/>
      </w:rPr>
      <w:fldChar w:fldCharType="end"/>
    </w:r>
  </w:p>
  <w:p w:rsidR="00660BE0" w:rsidRDefault="00660BE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701E77">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59" type="#_x0000_t32" style="position:absolute;margin-left:-2.85pt;margin-top:3.55pt;width:425.25pt;height:0;z-index:251660288" o:connectortype="straight"/>
      </w:pict>
    </w:r>
  </w:p>
  <w:p w:rsidR="00660BE0" w:rsidRDefault="00660BE0">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660BE0" w:rsidRDefault="00701E77">
    <w:pPr>
      <w:pStyle w:val="Footer"/>
      <w:jc w:val="center"/>
    </w:pPr>
    <w:fldSimple w:instr=" PAGE   \* MERGEFORMAT ">
      <w:r w:rsidR="00660BE0">
        <w:rPr>
          <w:noProof/>
        </w:rPr>
        <w:t>7</w:t>
      </w:r>
    </w:fldSimple>
  </w:p>
  <w:p w:rsidR="00660BE0" w:rsidRDefault="00660B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6004" w:rsidRDefault="00FB6004" w:rsidP="006D7241">
      <w:pPr>
        <w:spacing w:after="0" w:line="240" w:lineRule="auto"/>
      </w:pPr>
      <w:r>
        <w:separator/>
      </w:r>
    </w:p>
  </w:footnote>
  <w:footnote w:type="continuationSeparator" w:id="0">
    <w:p w:rsidR="00FB6004" w:rsidRDefault="00FB6004" w:rsidP="006D7241">
      <w:pPr>
        <w:spacing w:after="0" w:line="240" w:lineRule="auto"/>
      </w:pPr>
      <w:r>
        <w:continuationSeparator/>
      </w:r>
    </w:p>
  </w:footnote>
  <w:footnote w:id="1">
    <w:p w:rsidR="00660BE0" w:rsidRDefault="00660BE0" w:rsidP="006D7241">
      <w:pPr>
        <w:pStyle w:val="FootnoteText"/>
      </w:pPr>
      <w:r>
        <w:rPr>
          <w:rStyle w:val="FootnoteReference"/>
        </w:rPr>
        <w:footnoteRef/>
      </w:r>
      <w:r>
        <w:t xml:space="preserve"> </w:t>
      </w:r>
      <w:r>
        <w:rPr>
          <w:rFonts w:ascii="Arial" w:hAnsi="Arial" w:cs="Arial"/>
          <w:sz w:val="16"/>
          <w:szCs w:val="16"/>
        </w:rPr>
        <w:t>Attach Certificate from Chartered Account by uploading the scanned copies</w:t>
      </w:r>
    </w:p>
  </w:footnote>
  <w:footnote w:id="2">
    <w:p w:rsidR="00660BE0" w:rsidRDefault="00660BE0"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3">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Contractor shall enclose / attach / up load all necessary certificates duly attested by the employer </w:t>
      </w:r>
    </w:p>
  </w:footnote>
  <w:footnote w:id="4">
    <w:p w:rsidR="00660BE0" w:rsidRDefault="00660BE0" w:rsidP="006D7241">
      <w:pPr>
        <w:pStyle w:val="FootnoteText"/>
        <w:rPr>
          <w:rFonts w:ascii="Arial" w:hAnsi="Arial" w:cs="Arial"/>
          <w:sz w:val="16"/>
          <w:szCs w:val="16"/>
        </w:rPr>
      </w:pPr>
      <w:r>
        <w:rPr>
          <w:rStyle w:val="FootnoteReference"/>
        </w:rPr>
        <w:footnoteRef/>
      </w:r>
      <w:r>
        <w:t xml:space="preserve"> </w:t>
      </w:r>
      <w:r>
        <w:rPr>
          <w:sz w:val="16"/>
          <w:szCs w:val="16"/>
        </w:rPr>
        <w:t>The Item of equipment, required number and  capacity  should match with those in ITT Clause 3.3(a) (Filled scanned &amp; uploaded)</w:t>
      </w:r>
    </w:p>
  </w:footnote>
  <w:footnote w:id="5">
    <w:p w:rsidR="00660BE0" w:rsidRDefault="00660BE0" w:rsidP="006D7241">
      <w:pPr>
        <w:pStyle w:val="FootnoteText"/>
      </w:pPr>
      <w:r>
        <w:rPr>
          <w:rStyle w:val="FootnoteReference"/>
        </w:rPr>
        <w:footnoteRef/>
      </w:r>
      <w:r>
        <w:t xml:space="preserve"> </w:t>
      </w:r>
      <w:r>
        <w:rPr>
          <w:rFonts w:ascii="Arial" w:hAnsi="Arial" w:cs="Arial"/>
          <w:sz w:val="16"/>
          <w:szCs w:val="16"/>
        </w:rPr>
        <w:t>Attach Certificate from the respective Employers (scanned &amp; Uploaded)</w:t>
      </w:r>
    </w:p>
  </w:footnote>
  <w:footnote w:id="6">
    <w:p w:rsidR="00660BE0" w:rsidRDefault="00660BE0" w:rsidP="006D7241">
      <w:pPr>
        <w:pStyle w:val="FootnoteText"/>
      </w:pPr>
    </w:p>
  </w:footnote>
  <w:footnote w:id="7">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Completion Drawings</w:t>
      </w:r>
    </w:p>
  </w:footnote>
  <w:footnote w:id="8">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Fill in the exact date of completion at the time of agreement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sz w:val="18"/>
        <w:szCs w:val="18"/>
      </w:rPr>
    </w:pPr>
  </w:p>
  <w:p w:rsidR="00660BE0" w:rsidRDefault="00660BE0" w:rsidP="00A34B7F">
    <w:pPr>
      <w:pStyle w:val="Header"/>
      <w:tabs>
        <w:tab w:val="clear" w:pos="9360"/>
        <w:tab w:val="right" w:pos="8460"/>
      </w:tabs>
      <w:spacing w:after="0" w:line="240" w:lineRule="auto"/>
      <w:rPr>
        <w:b/>
        <w:i/>
        <w:sz w:val="18"/>
        <w:szCs w:val="18"/>
      </w:rPr>
    </w:pPr>
    <w:r>
      <w:rPr>
        <w:b/>
        <w:sz w:val="18"/>
        <w:szCs w:val="18"/>
      </w:rPr>
      <w:t xml:space="preserve"> </w:t>
    </w:r>
  </w:p>
  <w:p w:rsidR="00660BE0" w:rsidRDefault="00701E77" w:rsidP="00A34B7F">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0" type="#_x0000_t32" style="position:absolute;margin-left:3.15pt;margin-top:19.25pt;width:423.75pt;height:0;z-index:251661312" o:connectortype="straight"/>
      </w:pict>
    </w:r>
    <w:r w:rsidR="00660BE0">
      <w:rPr>
        <w:i/>
        <w:sz w:val="18"/>
        <w:szCs w:val="18"/>
      </w:rPr>
      <w:t xml:space="preserve">600mm </w:t>
    </w:r>
    <w:proofErr w:type="spellStart"/>
    <w:r w:rsidR="00660BE0">
      <w:rPr>
        <w:i/>
        <w:sz w:val="18"/>
        <w:szCs w:val="18"/>
      </w:rPr>
      <w:t>dia</w:t>
    </w:r>
    <w:proofErr w:type="spellEnd"/>
    <w:r w:rsidR="00660BE0">
      <w:rPr>
        <w:i/>
        <w:sz w:val="18"/>
        <w:szCs w:val="18"/>
      </w:rPr>
      <w:t xml:space="preserve"> MS pipeline</w:t>
    </w:r>
  </w:p>
  <w:p w:rsidR="00660BE0" w:rsidRDefault="00701E77" w:rsidP="00A34B7F">
    <w:pPr>
      <w:pStyle w:val="Header"/>
      <w:tabs>
        <w:tab w:val="clear" w:pos="9360"/>
        <w:tab w:val="right" w:pos="8460"/>
      </w:tabs>
      <w:spacing w:after="0" w:line="240" w:lineRule="auto"/>
    </w:pPr>
    <w:r>
      <w:rPr>
        <w:noProof/>
      </w:rPr>
      <w:pict>
        <v:shape id="_x0000_s2049" type="#_x0000_t32" style="position:absolute;margin-left:.75pt;margin-top:6.95pt;width:424.5pt;height:0;z-index:251649024" o:connectortype="straight"/>
      </w:pict>
    </w:r>
    <w:r w:rsidR="00660BE0">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r>
      <w:tab/>
    </w:r>
    <w:r>
      <w:tab/>
    </w:r>
  </w:p>
  <w:p w:rsidR="00660BE0" w:rsidRDefault="00660BE0" w:rsidP="00A34B7F">
    <w:pPr>
      <w:pStyle w:val="Header"/>
      <w:tabs>
        <w:tab w:val="clear" w:pos="9360"/>
        <w:tab w:val="right" w:pos="8460"/>
      </w:tabs>
      <w:spacing w:after="0" w:line="240" w:lineRule="auto"/>
      <w:rPr>
        <w:i/>
        <w:sz w:val="18"/>
        <w:szCs w:val="18"/>
      </w:rP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sz w:val="18"/>
        <w:szCs w:val="18"/>
      </w:rPr>
    </w:pPr>
  </w:p>
  <w:p w:rsidR="00660BE0" w:rsidRDefault="00660BE0" w:rsidP="00A34B7F">
    <w:pPr>
      <w:pStyle w:val="Header"/>
      <w:tabs>
        <w:tab w:val="clear" w:pos="9360"/>
        <w:tab w:val="right" w:pos="8460"/>
      </w:tabs>
      <w:spacing w:after="0" w:line="240" w:lineRule="auto"/>
      <w:rPr>
        <w:b/>
        <w:i/>
        <w:sz w:val="18"/>
        <w:szCs w:val="18"/>
      </w:rPr>
    </w:pPr>
    <w:r>
      <w:rPr>
        <w:b/>
        <w:sz w:val="18"/>
        <w:szCs w:val="18"/>
      </w:rPr>
      <w:t xml:space="preserve"> </w:t>
    </w:r>
  </w:p>
  <w:p w:rsidR="00660BE0" w:rsidRDefault="00701E77" w:rsidP="00A34B7F">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5" type="#_x0000_t32" style="position:absolute;margin-left:3.15pt;margin-top:19.25pt;width:423.75pt;height:0;z-index:251666432" o:connectortype="straight"/>
      </w:pict>
    </w:r>
    <w:r w:rsidR="00660BE0">
      <w:rPr>
        <w:i/>
        <w:sz w:val="18"/>
        <w:szCs w:val="18"/>
      </w:rPr>
      <w:t xml:space="preserve">400mm </w:t>
    </w:r>
    <w:proofErr w:type="spellStart"/>
    <w:r w:rsidR="00660BE0">
      <w:rPr>
        <w:i/>
        <w:sz w:val="18"/>
        <w:szCs w:val="18"/>
      </w:rPr>
      <w:t>dia</w:t>
    </w:r>
    <w:proofErr w:type="spellEnd"/>
    <w:r w:rsidR="00660BE0">
      <w:rPr>
        <w:i/>
        <w:sz w:val="18"/>
        <w:szCs w:val="18"/>
      </w:rPr>
      <w:t xml:space="preserve"> MS pipeline</w:t>
    </w:r>
  </w:p>
  <w:p w:rsidR="00660BE0" w:rsidRDefault="00701E77" w:rsidP="00A34B7F">
    <w:pPr>
      <w:pStyle w:val="Header"/>
      <w:tabs>
        <w:tab w:val="clear" w:pos="9360"/>
        <w:tab w:val="right" w:pos="8460"/>
      </w:tabs>
      <w:spacing w:after="0" w:line="240" w:lineRule="auto"/>
    </w:pPr>
    <w:r>
      <w:rPr>
        <w:noProof/>
      </w:rPr>
      <w:pict>
        <v:shape id="_x0000_s2063" type="#_x0000_t32" style="position:absolute;margin-left:.75pt;margin-top:6.95pt;width:424.5pt;height:0;z-index:251664384" o:connectortype="straight"/>
      </w:pict>
    </w:r>
    <w:r w:rsidR="00660BE0">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r>
      <w:tab/>
    </w:r>
    <w:r>
      <w:tab/>
    </w:r>
  </w:p>
  <w:p w:rsidR="00660BE0" w:rsidRDefault="00660BE0" w:rsidP="00A34B7F">
    <w:pPr>
      <w:pStyle w:val="Header"/>
      <w:tabs>
        <w:tab w:val="clear" w:pos="9360"/>
        <w:tab w:val="right" w:pos="8460"/>
      </w:tabs>
      <w:spacing w:after="0" w:line="240" w:lineRule="auto"/>
      <w:rPr>
        <w:i/>
        <w:sz w:val="18"/>
        <w:szCs w:val="18"/>
      </w:rPr>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2" type="#_x0000_t32" style="position:absolute;margin-left:0;margin-top:15.5pt;width:422.25pt;height:0;z-index:251653120" o:connectortype="straight"/>
      </w:pict>
    </w:r>
    <w:r w:rsidR="00660BE0">
      <w:rPr>
        <w:i/>
        <w:sz w:val="18"/>
        <w:szCs w:val="18"/>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rsidP="00A34B7F">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r>
  </w:p>
  <w:p w:rsidR="00660BE0" w:rsidRDefault="00660BE0" w:rsidP="00A34B7F">
    <w:pPr>
      <w:pStyle w:val="Header"/>
      <w:tabs>
        <w:tab w:val="clear" w:pos="9360"/>
        <w:tab w:val="right" w:pos="8460"/>
      </w:tabs>
      <w:spacing w:after="0" w:line="240" w:lineRule="auto"/>
      <w:rPr>
        <w:i/>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t>GBWASP</w:t>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1" type="#_x0000_t32" style="position:absolute;margin-left:.9pt;margin-top:13.45pt;width:425.25pt;height:0;z-index:251652096" o:connectortype="straight"/>
      </w:pict>
    </w:r>
    <w:r w:rsidR="00660BE0">
      <w:rPr>
        <w:i/>
        <w:sz w:val="18"/>
        <w:szCs w:val="18"/>
      </w:rPr>
      <w:tab/>
    </w:r>
    <w:r w:rsidR="00660BE0">
      <w:rPr>
        <w:i/>
        <w:sz w:val="18"/>
        <w:szCs w:val="18"/>
      </w:rPr>
      <w:tab/>
      <w:t>FM 1320 Pipeline Extension</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4" type="#_x0000_t32" style="position:absolute;margin-left:-4.5pt;margin-top:18.7pt;width:427.5pt;height:0;z-index:251655168" o:connectortype="straight"/>
      </w:pict>
    </w:r>
    <w:r w:rsidR="00660BE0">
      <w:tab/>
    </w:r>
    <w:r w:rsidR="00660BE0">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3" type="#_x0000_t32" style="position:absolute;margin-left:-2.85pt;margin-top:14.95pt;width:425.25pt;height:0;z-index:251654144" o:connectortype="straight"/>
      </w:pict>
    </w:r>
    <w:r w:rsidR="00660BE0">
      <w:rPr>
        <w:i/>
        <w:sz w:val="18"/>
        <w:szCs w:val="18"/>
      </w:rPr>
      <w:tab/>
    </w:r>
    <w:r w:rsidR="00660BE0">
      <w:rPr>
        <w:i/>
        <w:sz w:val="18"/>
        <w:szCs w:val="18"/>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pPr>
    <w:r>
      <w:t>Section 3</w:t>
    </w:r>
    <w:r>
      <w:tab/>
    </w:r>
    <w:r>
      <w:tab/>
      <w:t>GBWASP</w:t>
    </w:r>
  </w:p>
  <w:p w:rsidR="00660BE0" w:rsidRDefault="00660BE0">
    <w:pPr>
      <w:pStyle w:val="Header"/>
      <w:tabs>
        <w:tab w:val="clear" w:pos="9360"/>
        <w:tab w:val="right" w:pos="8460"/>
      </w:tabs>
      <w:spacing w:after="0"/>
    </w:pPr>
    <w:r>
      <w:tab/>
    </w:r>
    <w:r>
      <w:tab/>
      <w:t>FM 1320 Pipeline Extension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b/>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rsidR="00660BE0" w:rsidRDefault="00660BE0">
    <w:pPr>
      <w:pStyle w:val="Header"/>
      <w:tabs>
        <w:tab w:val="clear" w:pos="9360"/>
        <w:tab w:val="right" w:pos="8460"/>
      </w:tabs>
      <w:spacing w:after="0" w:line="240" w:lineRule="auto"/>
      <w:rPr>
        <w:i/>
        <w:sz w:val="18"/>
        <w:szCs w:val="18"/>
      </w:rPr>
    </w:pPr>
  </w:p>
  <w:p w:rsidR="00660BE0" w:rsidRDefault="00701E77">
    <w:pPr>
      <w:pStyle w:val="Header"/>
      <w:tabs>
        <w:tab w:val="clear" w:pos="9360"/>
        <w:tab w:val="right" w:pos="8460"/>
      </w:tabs>
      <w:spacing w:after="0" w:line="240" w:lineRule="auto"/>
    </w:pPr>
    <w:r>
      <w:rPr>
        <w:noProof/>
      </w:rPr>
      <w:pict>
        <v:shapetype id="_x0000_t32" coordsize="21600,21600" o:spt="32" o:oned="t" path="m,l21600,21600e" filled="f">
          <v:path arrowok="t" fillok="f" o:connecttype="none"/>
          <o:lock v:ext="edit" shapetype="t"/>
        </v:shapetype>
        <v:shape id="_x0000_s2062" type="#_x0000_t32" style="position:absolute;margin-left:1.5pt;margin-top:6.2pt;width:424.5pt;height:0;z-index:251663360" o:connectortype="straight"/>
      </w:pict>
    </w:r>
    <w:r w:rsidR="00660BE0">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1" type="#_x0000_t32" style="position:absolute;margin-left:-2.85pt;margin-top:14.2pt;width:425.25pt;height:0;z-index:251662336" o:connectortype="straight"/>
      </w:pict>
    </w:r>
    <w:r w:rsidR="00660BE0">
      <w:rPr>
        <w:i/>
        <w:sz w:val="18"/>
        <w:szCs w:val="18"/>
      </w:rPr>
      <w:tab/>
    </w:r>
    <w:r w:rsidR="00660BE0">
      <w:rPr>
        <w:i/>
        <w:sz w:val="18"/>
        <w:szCs w:val="18"/>
      </w:rPr>
      <w:tab/>
      <w:t xml:space="preserve">450mm </w:t>
    </w:r>
    <w:proofErr w:type="spellStart"/>
    <w:r w:rsidR="00660BE0">
      <w:rPr>
        <w:i/>
        <w:sz w:val="18"/>
        <w:szCs w:val="18"/>
      </w:rPr>
      <w:t>dia</w:t>
    </w:r>
    <w:proofErr w:type="spellEnd"/>
    <w:r w:rsidR="00660BE0">
      <w:rPr>
        <w:i/>
        <w:sz w:val="18"/>
        <w:szCs w:val="18"/>
      </w:rPr>
      <w:t xml:space="preserve"> MS line</w:t>
    </w:r>
  </w:p>
  <w:p w:rsidR="00660BE0" w:rsidRDefault="00660BE0">
    <w:pPr>
      <w:pStyle w:val="Header"/>
      <w:tabs>
        <w:tab w:val="clear" w:pos="9360"/>
        <w:tab w:val="right" w:pos="8460"/>
      </w:tabs>
      <w:spacing w:after="0" w:line="240" w:lineRule="auto"/>
      <w:rPr>
        <w:i/>
        <w:sz w:val="18"/>
        <w:szCs w:val="18"/>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 xml:space="preserve"> </w:t>
    </w:r>
    <w:r>
      <w:rPr>
        <w:i/>
        <w:sz w:val="18"/>
        <w:szCs w:val="18"/>
      </w:rPr>
      <w:tab/>
    </w:r>
    <w:r>
      <w:rPr>
        <w:i/>
        <w:sz w:val="18"/>
        <w:szCs w:val="18"/>
      </w:rPr>
      <w:tab/>
      <w:t>Section 6 –Conditions of Contract</w:t>
    </w:r>
  </w:p>
  <w:p w:rsidR="00660BE0" w:rsidRDefault="00660BE0">
    <w:pPr>
      <w:pStyle w:val="Header"/>
      <w:tabs>
        <w:tab w:val="clear" w:pos="9360"/>
        <w:tab w:val="right" w:pos="8460"/>
      </w:tabs>
      <w:spacing w:after="0" w:line="240" w:lineRule="auto"/>
      <w:rPr>
        <w:i/>
        <w:sz w:val="18"/>
        <w:szCs w:val="18"/>
      </w:rPr>
    </w:pPr>
  </w:p>
  <w:p w:rsidR="00660BE0" w:rsidRDefault="00701E77">
    <w:pPr>
      <w:pStyle w:val="Header"/>
      <w:tabs>
        <w:tab w:val="clear" w:pos="9360"/>
        <w:tab w:val="right" w:pos="8460"/>
      </w:tabs>
      <w:spacing w:after="0" w:line="240" w:lineRule="auto"/>
    </w:pPr>
    <w:r>
      <w:rPr>
        <w:noProof/>
      </w:rPr>
      <w:pict>
        <v:shapetype id="_x0000_t32" coordsize="21600,21600" o:spt="32" o:oned="t" path="m,l21600,21600e" filled="f">
          <v:path arrowok="t" fillok="f" o:connecttype="none"/>
          <o:lock v:ext="edit" shapetype="t"/>
        </v:shapetype>
        <v:shape id="_x0000_s2056" type="#_x0000_t32" style="position:absolute;margin-left:1.5pt;margin-top:6.2pt;width:424.5pt;height:0;z-index:251657216" o:connectortype="straight"/>
      </w:pict>
    </w:r>
    <w:r w:rsidR="00660BE0">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5" type="#_x0000_t32" style="position:absolute;margin-left:-2.85pt;margin-top:14.2pt;width:425.25pt;height:0;z-index:251656192" o:connectortype="straight"/>
      </w:pict>
    </w:r>
    <w:r w:rsidR="00660BE0">
      <w:rPr>
        <w:i/>
        <w:sz w:val="18"/>
        <w:szCs w:val="18"/>
      </w:rPr>
      <w:tab/>
    </w:r>
    <w:r w:rsidR="00660BE0">
      <w:rPr>
        <w:i/>
        <w:sz w:val="18"/>
        <w:szCs w:val="18"/>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Section 8 – Drawings</w:t>
    </w:r>
    <w:r>
      <w:rPr>
        <w:i/>
        <w:sz w:val="18"/>
        <w:szCs w:val="18"/>
      </w:rPr>
      <w:tab/>
    </w:r>
    <w:r>
      <w:rPr>
        <w:i/>
        <w:sz w:val="18"/>
        <w:szCs w:val="18"/>
      </w:rPr>
      <w:tab/>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7" type="#_x0000_t32" style="position:absolute;margin-left:-2.85pt;margin-top:14.2pt;width:425.25pt;height:0;z-index:251658240" o:connectortype="straight"/>
      </w:pict>
    </w:r>
    <w:r w:rsidR="00660BE0">
      <w:rPr>
        <w:i/>
        <w:sz w:val="18"/>
        <w:szCs w:val="18"/>
      </w:rPr>
      <w:tab/>
    </w:r>
    <w:r w:rsidR="00660BE0">
      <w:rPr>
        <w:i/>
        <w:sz w:val="18"/>
        <w:szCs w:val="18"/>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pPr>
    <w:r>
      <w:t>Section 3</w:t>
    </w:r>
    <w:r>
      <w:tab/>
    </w:r>
    <w:r>
      <w:tab/>
      <w:t>GBWASP</w:t>
    </w:r>
  </w:p>
  <w:p w:rsidR="00660BE0" w:rsidRDefault="00660BE0">
    <w:pPr>
      <w:pStyle w:val="Header"/>
      <w:tabs>
        <w:tab w:val="clear" w:pos="9360"/>
        <w:tab w:val="right" w:pos="8460"/>
      </w:tabs>
      <w:spacing w:after="0"/>
    </w:pPr>
    <w:r>
      <w:tab/>
    </w:r>
    <w:r>
      <w:tab/>
      <w:t>FM 1320 Pipeline Extension</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9 – Bill of Quantities</w:t>
    </w:r>
    <w:r>
      <w:rPr>
        <w:i/>
        <w:sz w:val="18"/>
        <w:szCs w:val="18"/>
      </w:rPr>
      <w:tab/>
    </w:r>
    <w:r>
      <w:rPr>
        <w:i/>
        <w:sz w:val="18"/>
        <w:szCs w:val="18"/>
      </w:rPr>
      <w:tab/>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8" type="#_x0000_t32" style="position:absolute;margin-left:-2.85pt;margin-top:14.2pt;width:425.25pt;height:0;z-index:251659264" o:connectortype="straight"/>
      </w:pict>
    </w:r>
    <w:r w:rsidR="00660BE0">
      <w:rPr>
        <w:i/>
        <w:sz w:val="18"/>
        <w:szCs w:val="18"/>
      </w:rPr>
      <w:tab/>
    </w:r>
    <w:r w:rsidR="00660BE0">
      <w:rPr>
        <w:i/>
        <w:sz w:val="18"/>
        <w:szCs w:val="18"/>
      </w:rPr>
      <w:tab/>
      <w:t xml:space="preserve">450mm </w:t>
    </w:r>
    <w:proofErr w:type="spellStart"/>
    <w:r w:rsidR="00660BE0">
      <w:rPr>
        <w:i/>
        <w:sz w:val="18"/>
        <w:szCs w:val="18"/>
      </w:rPr>
      <w:t>dia</w:t>
    </w:r>
    <w:proofErr w:type="spellEnd"/>
    <w:r w:rsidR="00660BE0">
      <w:rPr>
        <w:i/>
        <w:sz w:val="18"/>
        <w:szCs w:val="18"/>
      </w:rPr>
      <w:t xml:space="preserve"> MS Pipeline</w:t>
    </w:r>
  </w:p>
  <w:p w:rsidR="00660BE0" w:rsidRDefault="00660BE0">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rsidR="00660BE0" w:rsidRDefault="00701E77">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6" type="#_x0000_t32" style="position:absolute;margin-left:-2.85pt;margin-top:14.2pt;width:425.25pt;height:0;z-index:251650048" o:connectortype="straight"/>
      </w:pict>
    </w:r>
    <w:r w:rsidR="00660BE0">
      <w:rPr>
        <w:i/>
        <w:sz w:val="18"/>
        <w:szCs w:val="18"/>
      </w:rPr>
      <w:tab/>
    </w:r>
    <w:r w:rsidR="00660BE0">
      <w:rPr>
        <w:i/>
        <w:sz w:val="18"/>
        <w:szCs w:val="18"/>
      </w:rPr>
      <w:tab/>
      <w:t>FM 1320 Pipeline Extension</w:t>
    </w:r>
  </w:p>
  <w:p w:rsidR="00660BE0" w:rsidRDefault="00660BE0">
    <w:pPr>
      <w:pStyle w:val="Header"/>
      <w:tabs>
        <w:tab w:val="clear" w:pos="9360"/>
        <w:tab w:val="right" w:pos="846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1D32CB"/>
    <w:multiLevelType w:val="hybridMultilevel"/>
    <w:tmpl w:val="A8C4EDE0"/>
    <w:lvl w:ilvl="0" w:tplc="1182E5F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0D253F4"/>
    <w:multiLevelType w:val="multilevel"/>
    <w:tmpl w:val="E1807232"/>
    <w:lvl w:ilvl="0">
      <w:start w:val="6"/>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CDB7A85"/>
    <w:multiLevelType w:val="hybridMultilevel"/>
    <w:tmpl w:val="2692F14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33CB2252"/>
    <w:multiLevelType w:val="hybridMultilevel"/>
    <w:tmpl w:val="9D8C9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nsid w:val="39331F92"/>
    <w:multiLevelType w:val="multilevel"/>
    <w:tmpl w:val="B57C04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115FF4"/>
    <w:multiLevelType w:val="multilevel"/>
    <w:tmpl w:val="C750D3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38E1431"/>
    <w:multiLevelType w:val="hybridMultilevel"/>
    <w:tmpl w:val="571125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45812C77"/>
    <w:multiLevelType w:val="hybridMultilevel"/>
    <w:tmpl w:val="2E04B1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1C8246D"/>
    <w:multiLevelType w:val="hybridMultilevel"/>
    <w:tmpl w:val="4456E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54B734C5"/>
    <w:multiLevelType w:val="multilevel"/>
    <w:tmpl w:val="5714327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9">
    <w:nsid w:val="5BFF1CA2"/>
    <w:multiLevelType w:val="hybridMultilevel"/>
    <w:tmpl w:val="6FEAEE3A"/>
    <w:lvl w:ilvl="0" w:tplc="FFFFFFFF">
      <w:start w:val="1"/>
      <w:numFmt w:val="lowerLetter"/>
      <w:lvlText w:val="(%1)"/>
      <w:lvlJc w:val="left"/>
      <w:pPr>
        <w:tabs>
          <w:tab w:val="num" w:pos="1245"/>
        </w:tabs>
        <w:ind w:left="1245" w:hanging="525"/>
      </w:pPr>
      <w:rPr>
        <w:rFonts w:hint="default"/>
        <w:b/>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0">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68668FB"/>
    <w:multiLevelType w:val="hybridMultilevel"/>
    <w:tmpl w:val="7ACC7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9633E34"/>
    <w:multiLevelType w:val="hybridMultilevel"/>
    <w:tmpl w:val="415E023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6F670B24"/>
    <w:multiLevelType w:val="hybridMultilevel"/>
    <w:tmpl w:val="30BACEA6"/>
    <w:lvl w:ilvl="0" w:tplc="3918ABB0">
      <w:start w:val="1"/>
      <w:numFmt w:val="low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6">
    <w:nsid w:val="76724F01"/>
    <w:multiLevelType w:val="multilevel"/>
    <w:tmpl w:val="5212046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78DD15E0"/>
    <w:multiLevelType w:val="hybridMultilevel"/>
    <w:tmpl w:val="98C8C282"/>
    <w:lvl w:ilvl="0" w:tplc="B76C2250">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A961C96"/>
    <w:multiLevelType w:val="hybridMultilevel"/>
    <w:tmpl w:val="CA2A4AD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B8D29F8"/>
    <w:multiLevelType w:val="hybridMultilevel"/>
    <w:tmpl w:val="1BD4DD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354A0C"/>
    <w:multiLevelType w:val="multilevel"/>
    <w:tmpl w:val="D66CA15A"/>
    <w:lvl w:ilvl="0">
      <w:start w:val="1"/>
      <w:numFmt w:val="decimal"/>
      <w:lvlText w:val="%1"/>
      <w:lvlJc w:val="left"/>
      <w:pPr>
        <w:ind w:left="585" w:hanging="585"/>
      </w:pPr>
      <w:rPr>
        <w:rFonts w:ascii="Book Antiqua" w:hAnsi="Book Antiqua" w:hint="default"/>
      </w:rPr>
    </w:lvl>
    <w:lvl w:ilvl="1">
      <w:start w:val="1"/>
      <w:numFmt w:val="decimal"/>
      <w:lvlText w:val="%1.%2"/>
      <w:lvlJc w:val="left"/>
      <w:pPr>
        <w:ind w:left="585" w:hanging="585"/>
      </w:pPr>
      <w:rPr>
        <w:rFonts w:ascii="Book Antiqua" w:hAnsi="Book Antiqua" w:hint="default"/>
      </w:rPr>
    </w:lvl>
    <w:lvl w:ilvl="2">
      <w:start w:val="1"/>
      <w:numFmt w:val="decimal"/>
      <w:lvlText w:val="%1.%2.%3"/>
      <w:lvlJc w:val="left"/>
      <w:pPr>
        <w:ind w:left="720" w:hanging="720"/>
      </w:pPr>
      <w:rPr>
        <w:rFonts w:ascii="Book Antiqua" w:hAnsi="Book Antiqua" w:hint="default"/>
      </w:rPr>
    </w:lvl>
    <w:lvl w:ilvl="3">
      <w:start w:val="1"/>
      <w:numFmt w:val="decimal"/>
      <w:lvlText w:val="%1.%2.%3.%4"/>
      <w:lvlJc w:val="left"/>
      <w:pPr>
        <w:ind w:left="720" w:hanging="720"/>
      </w:pPr>
      <w:rPr>
        <w:rFonts w:ascii="Book Antiqua" w:hAnsi="Book Antiqua" w:hint="default"/>
      </w:rPr>
    </w:lvl>
    <w:lvl w:ilvl="4">
      <w:start w:val="1"/>
      <w:numFmt w:val="decimal"/>
      <w:lvlText w:val="%1.%2.%3.%4.%5"/>
      <w:lvlJc w:val="left"/>
      <w:pPr>
        <w:ind w:left="1080" w:hanging="1080"/>
      </w:pPr>
      <w:rPr>
        <w:rFonts w:ascii="Book Antiqua" w:hAnsi="Book Antiqua" w:hint="default"/>
      </w:rPr>
    </w:lvl>
    <w:lvl w:ilvl="5">
      <w:start w:val="1"/>
      <w:numFmt w:val="decimal"/>
      <w:lvlText w:val="%1.%2.%3.%4.%5.%6"/>
      <w:lvlJc w:val="left"/>
      <w:pPr>
        <w:ind w:left="1080" w:hanging="1080"/>
      </w:pPr>
      <w:rPr>
        <w:rFonts w:ascii="Book Antiqua" w:hAnsi="Book Antiqua" w:hint="default"/>
      </w:rPr>
    </w:lvl>
    <w:lvl w:ilvl="6">
      <w:start w:val="1"/>
      <w:numFmt w:val="decimal"/>
      <w:lvlText w:val="%1.%2.%3.%4.%5.%6.%7"/>
      <w:lvlJc w:val="left"/>
      <w:pPr>
        <w:ind w:left="1440" w:hanging="1440"/>
      </w:pPr>
      <w:rPr>
        <w:rFonts w:ascii="Book Antiqua" w:hAnsi="Book Antiqua" w:hint="default"/>
      </w:rPr>
    </w:lvl>
    <w:lvl w:ilvl="7">
      <w:start w:val="1"/>
      <w:numFmt w:val="decimal"/>
      <w:lvlText w:val="%1.%2.%3.%4.%5.%6.%7.%8"/>
      <w:lvlJc w:val="left"/>
      <w:pPr>
        <w:ind w:left="1440" w:hanging="1440"/>
      </w:pPr>
      <w:rPr>
        <w:rFonts w:ascii="Book Antiqua" w:hAnsi="Book Antiqua" w:hint="default"/>
      </w:rPr>
    </w:lvl>
    <w:lvl w:ilvl="8">
      <w:start w:val="1"/>
      <w:numFmt w:val="decimal"/>
      <w:lvlText w:val="%1.%2.%3.%4.%5.%6.%7.%8.%9"/>
      <w:lvlJc w:val="left"/>
      <w:pPr>
        <w:ind w:left="1440" w:hanging="1440"/>
      </w:pPr>
      <w:rPr>
        <w:rFonts w:ascii="Book Antiqua" w:hAnsi="Book Antiqua" w:hint="default"/>
      </w:rPr>
    </w:lvl>
  </w:abstractNum>
  <w:num w:numId="1">
    <w:abstractNumId w:val="2"/>
  </w:num>
  <w:num w:numId="2">
    <w:abstractNumId w:val="4"/>
  </w:num>
  <w:num w:numId="3">
    <w:abstractNumId w:val="32"/>
  </w:num>
  <w:num w:numId="4">
    <w:abstractNumId w:val="5"/>
  </w:num>
  <w:num w:numId="5">
    <w:abstractNumId w:val="23"/>
  </w:num>
  <w:num w:numId="6">
    <w:abstractNumId w:val="30"/>
  </w:num>
  <w:num w:numId="7">
    <w:abstractNumId w:val="3"/>
  </w:num>
  <w:num w:numId="8">
    <w:abstractNumId w:val="1"/>
  </w:num>
  <w:num w:numId="9">
    <w:abstractNumId w:val="0"/>
  </w:num>
  <w:num w:numId="10">
    <w:abstractNumId w:val="7"/>
  </w:num>
  <w:num w:numId="11">
    <w:abstractNumId w:val="39"/>
  </w:num>
  <w:num w:numId="12">
    <w:abstractNumId w:val="11"/>
  </w:num>
  <w:num w:numId="13">
    <w:abstractNumId w:val="34"/>
  </w:num>
  <w:num w:numId="14">
    <w:abstractNumId w:val="6"/>
  </w:num>
  <w:num w:numId="15">
    <w:abstractNumId w:val="15"/>
  </w:num>
  <w:num w:numId="16">
    <w:abstractNumId w:val="40"/>
  </w:num>
  <w:num w:numId="17">
    <w:abstractNumId w:val="38"/>
  </w:num>
  <w:num w:numId="18">
    <w:abstractNumId w:val="18"/>
  </w:num>
  <w:num w:numId="19">
    <w:abstractNumId w:val="27"/>
  </w:num>
  <w:num w:numId="20">
    <w:abstractNumId w:val="12"/>
  </w:num>
  <w:num w:numId="21">
    <w:abstractNumId w:val="25"/>
  </w:num>
  <w:num w:numId="22">
    <w:abstractNumId w:val="22"/>
  </w:num>
  <w:num w:numId="23">
    <w:abstractNumId w:val="31"/>
  </w:num>
  <w:num w:numId="24">
    <w:abstractNumId w:val="33"/>
  </w:num>
  <w:num w:numId="25">
    <w:abstractNumId w:val="14"/>
  </w:num>
  <w:num w:numId="26">
    <w:abstractNumId w:val="13"/>
  </w:num>
  <w:num w:numId="27">
    <w:abstractNumId w:val="26"/>
  </w:num>
  <w:num w:numId="28">
    <w:abstractNumId w:val="19"/>
  </w:num>
  <w:num w:numId="29">
    <w:abstractNumId w:val="17"/>
  </w:num>
  <w:num w:numId="30">
    <w:abstractNumId w:val="28"/>
  </w:num>
  <w:num w:numId="31">
    <w:abstractNumId w:val="16"/>
  </w:num>
  <w:num w:numId="32">
    <w:abstractNumId w:val="8"/>
  </w:num>
  <w:num w:numId="33">
    <w:abstractNumId w:val="24"/>
  </w:num>
  <w:num w:numId="34">
    <w:abstractNumId w:val="29"/>
  </w:num>
  <w:num w:numId="35">
    <w:abstractNumId w:val="37"/>
  </w:num>
  <w:num w:numId="36">
    <w:abstractNumId w:val="36"/>
  </w:num>
  <w:num w:numId="37">
    <w:abstractNumId w:val="9"/>
  </w:num>
  <w:num w:numId="38">
    <w:abstractNumId w:val="20"/>
  </w:num>
  <w:num w:numId="39">
    <w:abstractNumId w:val="10"/>
  </w:num>
  <w:num w:numId="40">
    <w:abstractNumId w:val="35"/>
  </w:num>
  <w:num w:numId="41">
    <w:abstractNumId w:val="21"/>
  </w:num>
  <w:num w:numId="42">
    <w:abstractNumId w:val="41"/>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2290"/>
    <o:shapelayout v:ext="edit">
      <o:idmap v:ext="edit" data="2"/>
      <o:rules v:ext="edit">
        <o:r id="V:Rule19" type="connector" idref="#_x0000_s2064"/>
        <o:r id="V:Rule20" type="connector" idref="#_x0000_s2050"/>
        <o:r id="V:Rule21" type="connector" idref="#_x0000_s2066"/>
        <o:r id="V:Rule22" type="connector" idref="#_x0000_s2055"/>
        <o:r id="V:Rule23" type="connector" idref="#_x0000_s2051"/>
        <o:r id="V:Rule24" type="connector" idref="#_x0000_s2054"/>
        <o:r id="V:Rule25" type="connector" idref="#_x0000_s2052"/>
        <o:r id="V:Rule26" type="connector" idref="#_x0000_s2049"/>
        <o:r id="V:Rule27" type="connector" idref="#_x0000_s2058"/>
        <o:r id="V:Rule28" type="connector" idref="#_x0000_s2059"/>
        <o:r id="V:Rule29" type="connector" idref="#_x0000_s2056"/>
        <o:r id="V:Rule30" type="connector" idref="#_x0000_s2061"/>
        <o:r id="V:Rule31" type="connector" idref="#_x0000_s2065"/>
        <o:r id="V:Rule32" type="connector" idref="#_x0000_s2060"/>
        <o:r id="V:Rule33" type="connector" idref="#_x0000_s2053"/>
        <o:r id="V:Rule34" type="connector" idref="#_x0000_s2057"/>
        <o:r id="V:Rule35" type="connector" idref="#_x0000_s2062"/>
        <o:r id="V:Rule36" type="connector" idref="#_x0000_s2063"/>
      </o:rules>
    </o:shapelayout>
  </w:hdrShapeDefaults>
  <w:footnotePr>
    <w:footnote w:id="-1"/>
    <w:footnote w:id="0"/>
  </w:footnotePr>
  <w:endnotePr>
    <w:endnote w:id="-1"/>
    <w:endnote w:id="0"/>
  </w:endnotePr>
  <w:compat>
    <w:useFELayout/>
  </w:compat>
  <w:rsids>
    <w:rsidRoot w:val="006D7241"/>
    <w:rsid w:val="00001EE7"/>
    <w:rsid w:val="00004CAD"/>
    <w:rsid w:val="0003128F"/>
    <w:rsid w:val="00043207"/>
    <w:rsid w:val="00044743"/>
    <w:rsid w:val="00056F8E"/>
    <w:rsid w:val="00061398"/>
    <w:rsid w:val="000727E4"/>
    <w:rsid w:val="000733C0"/>
    <w:rsid w:val="00075F2E"/>
    <w:rsid w:val="00084288"/>
    <w:rsid w:val="00087439"/>
    <w:rsid w:val="000B4A04"/>
    <w:rsid w:val="000C0186"/>
    <w:rsid w:val="000C0555"/>
    <w:rsid w:val="000D529D"/>
    <w:rsid w:val="000D7A93"/>
    <w:rsid w:val="000E788C"/>
    <w:rsid w:val="00111D31"/>
    <w:rsid w:val="00111F77"/>
    <w:rsid w:val="001133A5"/>
    <w:rsid w:val="0012045B"/>
    <w:rsid w:val="00126682"/>
    <w:rsid w:val="00131688"/>
    <w:rsid w:val="0013636E"/>
    <w:rsid w:val="00141384"/>
    <w:rsid w:val="001460A3"/>
    <w:rsid w:val="00183F81"/>
    <w:rsid w:val="001E0BD5"/>
    <w:rsid w:val="001E1C02"/>
    <w:rsid w:val="001E56B0"/>
    <w:rsid w:val="001E76DD"/>
    <w:rsid w:val="001F1382"/>
    <w:rsid w:val="001F6022"/>
    <w:rsid w:val="00241FB6"/>
    <w:rsid w:val="00255C85"/>
    <w:rsid w:val="002656D6"/>
    <w:rsid w:val="002711D8"/>
    <w:rsid w:val="002869AC"/>
    <w:rsid w:val="00287B00"/>
    <w:rsid w:val="002B4D53"/>
    <w:rsid w:val="002C06AB"/>
    <w:rsid w:val="002D27CE"/>
    <w:rsid w:val="002D4CAF"/>
    <w:rsid w:val="002D6844"/>
    <w:rsid w:val="002F28C5"/>
    <w:rsid w:val="002F2F40"/>
    <w:rsid w:val="00307BC2"/>
    <w:rsid w:val="00327DBA"/>
    <w:rsid w:val="0033183B"/>
    <w:rsid w:val="00337651"/>
    <w:rsid w:val="00355186"/>
    <w:rsid w:val="003704B1"/>
    <w:rsid w:val="003764F6"/>
    <w:rsid w:val="003970AA"/>
    <w:rsid w:val="003A08EE"/>
    <w:rsid w:val="003C266E"/>
    <w:rsid w:val="003C3100"/>
    <w:rsid w:val="003C54FE"/>
    <w:rsid w:val="003C71C9"/>
    <w:rsid w:val="003C7EE2"/>
    <w:rsid w:val="003E1261"/>
    <w:rsid w:val="003E3937"/>
    <w:rsid w:val="004034B4"/>
    <w:rsid w:val="00406671"/>
    <w:rsid w:val="00423657"/>
    <w:rsid w:val="004460BE"/>
    <w:rsid w:val="00463CF3"/>
    <w:rsid w:val="00464E13"/>
    <w:rsid w:val="004656ED"/>
    <w:rsid w:val="004749F9"/>
    <w:rsid w:val="00481358"/>
    <w:rsid w:val="00483EBF"/>
    <w:rsid w:val="00492DA0"/>
    <w:rsid w:val="004A2EBC"/>
    <w:rsid w:val="004B3CF9"/>
    <w:rsid w:val="004B743A"/>
    <w:rsid w:val="004C700B"/>
    <w:rsid w:val="004D6E26"/>
    <w:rsid w:val="004E28B9"/>
    <w:rsid w:val="004E609F"/>
    <w:rsid w:val="00504CD2"/>
    <w:rsid w:val="00511488"/>
    <w:rsid w:val="00522190"/>
    <w:rsid w:val="005438F4"/>
    <w:rsid w:val="005521CF"/>
    <w:rsid w:val="00560455"/>
    <w:rsid w:val="0056159A"/>
    <w:rsid w:val="0059200D"/>
    <w:rsid w:val="00593F51"/>
    <w:rsid w:val="005950E4"/>
    <w:rsid w:val="005A6C7F"/>
    <w:rsid w:val="005B23DB"/>
    <w:rsid w:val="005C2FF7"/>
    <w:rsid w:val="005C4DD3"/>
    <w:rsid w:val="005D0E63"/>
    <w:rsid w:val="005E0B1F"/>
    <w:rsid w:val="006058E9"/>
    <w:rsid w:val="0063778C"/>
    <w:rsid w:val="006404EE"/>
    <w:rsid w:val="00655426"/>
    <w:rsid w:val="00660BE0"/>
    <w:rsid w:val="006662FF"/>
    <w:rsid w:val="006708E2"/>
    <w:rsid w:val="00673D81"/>
    <w:rsid w:val="0068373F"/>
    <w:rsid w:val="006B2992"/>
    <w:rsid w:val="006C03FC"/>
    <w:rsid w:val="006D7241"/>
    <w:rsid w:val="006F0EB8"/>
    <w:rsid w:val="006F2B30"/>
    <w:rsid w:val="00701E77"/>
    <w:rsid w:val="007035FE"/>
    <w:rsid w:val="007276F7"/>
    <w:rsid w:val="00732576"/>
    <w:rsid w:val="007468A7"/>
    <w:rsid w:val="00750D5B"/>
    <w:rsid w:val="00757B4F"/>
    <w:rsid w:val="00763000"/>
    <w:rsid w:val="00774108"/>
    <w:rsid w:val="00781EBD"/>
    <w:rsid w:val="007913C9"/>
    <w:rsid w:val="00795739"/>
    <w:rsid w:val="00797A25"/>
    <w:rsid w:val="007A1563"/>
    <w:rsid w:val="007B6447"/>
    <w:rsid w:val="007D6422"/>
    <w:rsid w:val="007E40D9"/>
    <w:rsid w:val="007F39E8"/>
    <w:rsid w:val="007F7703"/>
    <w:rsid w:val="0080063B"/>
    <w:rsid w:val="00807C02"/>
    <w:rsid w:val="008130E6"/>
    <w:rsid w:val="00865301"/>
    <w:rsid w:val="00865A2F"/>
    <w:rsid w:val="00866509"/>
    <w:rsid w:val="00867714"/>
    <w:rsid w:val="00877889"/>
    <w:rsid w:val="00882131"/>
    <w:rsid w:val="00895E2C"/>
    <w:rsid w:val="008A1161"/>
    <w:rsid w:val="008B50BD"/>
    <w:rsid w:val="008C5A1B"/>
    <w:rsid w:val="008D7A4C"/>
    <w:rsid w:val="008E1430"/>
    <w:rsid w:val="008E1A23"/>
    <w:rsid w:val="008F2CA2"/>
    <w:rsid w:val="0090088A"/>
    <w:rsid w:val="00914E58"/>
    <w:rsid w:val="00922D49"/>
    <w:rsid w:val="00924EB3"/>
    <w:rsid w:val="00940F56"/>
    <w:rsid w:val="00943241"/>
    <w:rsid w:val="00947EA1"/>
    <w:rsid w:val="00956BFF"/>
    <w:rsid w:val="009603A7"/>
    <w:rsid w:val="009606E0"/>
    <w:rsid w:val="0096678F"/>
    <w:rsid w:val="0098605C"/>
    <w:rsid w:val="0098787A"/>
    <w:rsid w:val="009964D6"/>
    <w:rsid w:val="009A3B76"/>
    <w:rsid w:val="009B2EB5"/>
    <w:rsid w:val="009B46A3"/>
    <w:rsid w:val="00A03C7B"/>
    <w:rsid w:val="00A21EB4"/>
    <w:rsid w:val="00A24D93"/>
    <w:rsid w:val="00A34B7F"/>
    <w:rsid w:val="00A411B5"/>
    <w:rsid w:val="00A42800"/>
    <w:rsid w:val="00A5455E"/>
    <w:rsid w:val="00A603CC"/>
    <w:rsid w:val="00A71B9D"/>
    <w:rsid w:val="00A74841"/>
    <w:rsid w:val="00A77DAB"/>
    <w:rsid w:val="00A86D52"/>
    <w:rsid w:val="00A96DC1"/>
    <w:rsid w:val="00AA3CB5"/>
    <w:rsid w:val="00AA784C"/>
    <w:rsid w:val="00AB3118"/>
    <w:rsid w:val="00AD00C6"/>
    <w:rsid w:val="00AD53FF"/>
    <w:rsid w:val="00AD6EDB"/>
    <w:rsid w:val="00AE3CF2"/>
    <w:rsid w:val="00B17D2E"/>
    <w:rsid w:val="00B31BEC"/>
    <w:rsid w:val="00B42F31"/>
    <w:rsid w:val="00B47224"/>
    <w:rsid w:val="00B622BE"/>
    <w:rsid w:val="00B6321A"/>
    <w:rsid w:val="00B73879"/>
    <w:rsid w:val="00B7453A"/>
    <w:rsid w:val="00B7553F"/>
    <w:rsid w:val="00B90245"/>
    <w:rsid w:val="00B91D3A"/>
    <w:rsid w:val="00BA1F57"/>
    <w:rsid w:val="00BA6A86"/>
    <w:rsid w:val="00BB43A5"/>
    <w:rsid w:val="00BC3278"/>
    <w:rsid w:val="00BD0581"/>
    <w:rsid w:val="00BD06C9"/>
    <w:rsid w:val="00BD5052"/>
    <w:rsid w:val="00BE11F0"/>
    <w:rsid w:val="00BE47D0"/>
    <w:rsid w:val="00BE7DB8"/>
    <w:rsid w:val="00BF149A"/>
    <w:rsid w:val="00BF3BF3"/>
    <w:rsid w:val="00C045ED"/>
    <w:rsid w:val="00C12E80"/>
    <w:rsid w:val="00C17404"/>
    <w:rsid w:val="00C33E6A"/>
    <w:rsid w:val="00C42397"/>
    <w:rsid w:val="00C4258A"/>
    <w:rsid w:val="00C56FC1"/>
    <w:rsid w:val="00C77B0C"/>
    <w:rsid w:val="00C83425"/>
    <w:rsid w:val="00C86E6C"/>
    <w:rsid w:val="00C90E1F"/>
    <w:rsid w:val="00C920C9"/>
    <w:rsid w:val="00C92E0C"/>
    <w:rsid w:val="00C92FB3"/>
    <w:rsid w:val="00CA010C"/>
    <w:rsid w:val="00CA12D1"/>
    <w:rsid w:val="00CA1378"/>
    <w:rsid w:val="00CA4461"/>
    <w:rsid w:val="00CB05BF"/>
    <w:rsid w:val="00CB53F9"/>
    <w:rsid w:val="00CC3382"/>
    <w:rsid w:val="00CC45CA"/>
    <w:rsid w:val="00CD1C2E"/>
    <w:rsid w:val="00CD3C34"/>
    <w:rsid w:val="00CE4D85"/>
    <w:rsid w:val="00CE6B7C"/>
    <w:rsid w:val="00CF001B"/>
    <w:rsid w:val="00D2669D"/>
    <w:rsid w:val="00D32464"/>
    <w:rsid w:val="00D356D8"/>
    <w:rsid w:val="00D63B27"/>
    <w:rsid w:val="00D652B6"/>
    <w:rsid w:val="00D834A5"/>
    <w:rsid w:val="00D87703"/>
    <w:rsid w:val="00DB2475"/>
    <w:rsid w:val="00DB26DC"/>
    <w:rsid w:val="00DC32F2"/>
    <w:rsid w:val="00DC7B07"/>
    <w:rsid w:val="00DE1F29"/>
    <w:rsid w:val="00DE495C"/>
    <w:rsid w:val="00DE5CE1"/>
    <w:rsid w:val="00DE7C60"/>
    <w:rsid w:val="00DF570D"/>
    <w:rsid w:val="00E01E01"/>
    <w:rsid w:val="00E024F9"/>
    <w:rsid w:val="00E02918"/>
    <w:rsid w:val="00E0428B"/>
    <w:rsid w:val="00E07B66"/>
    <w:rsid w:val="00E11011"/>
    <w:rsid w:val="00E12216"/>
    <w:rsid w:val="00E25DAE"/>
    <w:rsid w:val="00E320B4"/>
    <w:rsid w:val="00E432C6"/>
    <w:rsid w:val="00E51AFE"/>
    <w:rsid w:val="00E75765"/>
    <w:rsid w:val="00E75E28"/>
    <w:rsid w:val="00E8026E"/>
    <w:rsid w:val="00E91C0E"/>
    <w:rsid w:val="00EA5EDC"/>
    <w:rsid w:val="00EA7396"/>
    <w:rsid w:val="00EB77A6"/>
    <w:rsid w:val="00ED4BAF"/>
    <w:rsid w:val="00EE0909"/>
    <w:rsid w:val="00EE60A4"/>
    <w:rsid w:val="00EF148B"/>
    <w:rsid w:val="00EF4C94"/>
    <w:rsid w:val="00F0335A"/>
    <w:rsid w:val="00F0509C"/>
    <w:rsid w:val="00F1345D"/>
    <w:rsid w:val="00F23C1B"/>
    <w:rsid w:val="00F33C38"/>
    <w:rsid w:val="00F5585A"/>
    <w:rsid w:val="00F57E15"/>
    <w:rsid w:val="00F747D1"/>
    <w:rsid w:val="00F8599A"/>
    <w:rsid w:val="00F91DE8"/>
    <w:rsid w:val="00F95D12"/>
    <w:rsid w:val="00FA6DF3"/>
    <w:rsid w:val="00FB6004"/>
    <w:rsid w:val="00FC4F10"/>
    <w:rsid w:val="00FC5A32"/>
    <w:rsid w:val="00FD1DD8"/>
    <w:rsid w:val="00FD4B3E"/>
    <w:rsid w:val="00FE081E"/>
    <w:rsid w:val="00FE7258"/>
    <w:rsid w:val="00FF1B43"/>
    <w:rsid w:val="00FF21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12290"/>
    <o:shapelayout v:ext="edit">
      <o:idmap v:ext="edit" data="1"/>
      <o:rules v:ext="edit">
        <o:r id="V:Rule3" type="connector" idref="#_x0000_s1028"/>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lin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6E"/>
  </w:style>
  <w:style w:type="paragraph" w:styleId="Heading1">
    <w:name w:val="heading 1"/>
    <w:basedOn w:val="Default"/>
    <w:next w:val="Default"/>
    <w:link w:val="Heading1Char"/>
    <w:qFormat/>
    <w:rsid w:val="006D7241"/>
    <w:pPr>
      <w:spacing w:before="240" w:after="60"/>
      <w:outlineLvl w:val="0"/>
    </w:pPr>
    <w:rPr>
      <w:rFonts w:cs="Times New Roman"/>
      <w:color w:val="auto"/>
    </w:rPr>
  </w:style>
  <w:style w:type="paragraph" w:styleId="Heading3">
    <w:name w:val="heading 3"/>
    <w:basedOn w:val="Default"/>
    <w:next w:val="Default"/>
    <w:link w:val="Heading3Char"/>
    <w:qFormat/>
    <w:rsid w:val="006D7241"/>
    <w:pPr>
      <w:outlineLvl w:val="2"/>
    </w:pPr>
    <w:rPr>
      <w:rFonts w:cs="Times New Roman"/>
      <w:color w:val="auto"/>
    </w:rPr>
  </w:style>
  <w:style w:type="paragraph" w:styleId="Heading4">
    <w:name w:val="heading 4"/>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basedOn w:val="Default"/>
    <w:next w:val="Default"/>
    <w:link w:val="Heading5Char"/>
    <w:qFormat/>
    <w:rsid w:val="006D7241"/>
    <w:pPr>
      <w:outlineLvl w:val="4"/>
    </w:pPr>
    <w:rPr>
      <w:rFonts w:cs="Times New Roman"/>
      <w:color w:val="auto"/>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semiHidden/>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semiHidden/>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semiHidden/>
    <w:rsid w:val="006D7241"/>
    <w:rPr>
      <w:rFonts w:ascii="Times New Roman" w:eastAsia="Times New Roman" w:hAnsi="Times New Roman"/>
    </w:rPr>
  </w:style>
  <w:style w:type="paragraph" w:styleId="EndnoteText">
    <w:name w:val="endnote text"/>
    <w:basedOn w:val="Normal"/>
    <w:link w:val="EndnoteTextChar1"/>
    <w:semiHidden/>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semiHidden/>
    <w:rsid w:val="006D7241"/>
    <w:rPr>
      <w:rFonts w:ascii="Times New Roman" w:eastAsia="Times New Roman" w:hAnsi="Times New Roman"/>
    </w:rPr>
  </w:style>
  <w:style w:type="paragraph" w:styleId="CommentText">
    <w:name w:val="annotation text"/>
    <w:basedOn w:val="Normal"/>
    <w:link w:val="CommentTextChar1"/>
    <w:semiHidden/>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semiHidden/>
    <w:rsid w:val="006D7241"/>
    <w:rPr>
      <w:rFonts w:ascii="Times New Roman" w:eastAsia="Times New Roman" w:hAnsi="Times New Roman"/>
      <w:b/>
      <w:bCs/>
    </w:rPr>
  </w:style>
  <w:style w:type="paragraph" w:styleId="CommentSubject">
    <w:name w:val="annotation subject"/>
    <w:basedOn w:val="CommentText"/>
    <w:next w:val="CommentText"/>
    <w:link w:val="CommentSubjectChar1"/>
    <w:semiHidden/>
    <w:unhideWhenUsed/>
    <w:rsid w:val="006D7241"/>
    <w:rPr>
      <w:b/>
      <w:bCs/>
    </w:rPr>
  </w:style>
  <w:style w:type="character" w:customStyle="1" w:styleId="CommentSubjectChar1">
    <w:name w:val="Comment Subject Char1"/>
    <w:basedOn w:val="CommentTextChar1"/>
    <w:link w:val="CommentSubject"/>
    <w:semiHidden/>
    <w:rsid w:val="006D7241"/>
    <w:rPr>
      <w:b/>
      <w:bCs/>
    </w:rPr>
  </w:style>
  <w:style w:type="character" w:styleId="FollowedHyperlink">
    <w:name w:val="FollowedHyperlink"/>
    <w:rsid w:val="006D7241"/>
    <w:rPr>
      <w:color w:val="800080"/>
      <w:u w:val="single"/>
    </w:rPr>
  </w:style>
  <w:style w:type="paragraph" w:styleId="Index1">
    <w:name w:val="index 1"/>
    <w:basedOn w:val="Normal"/>
    <w:next w:val="Normal"/>
    <w:autoRedefine/>
    <w:semiHidden/>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
    <w:name w:val="Unresolved Mention"/>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iPriority w:val="99"/>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eeast@bwssb.gov.in" TargetMode="External"/><Relationship Id="rId26" Type="http://schemas.openxmlformats.org/officeDocument/2006/relationships/hyperlink" Target="mailto:ceeast@bwssb.gov.in" TargetMode="External"/><Relationship Id="rId39" Type="http://schemas.openxmlformats.org/officeDocument/2006/relationships/header" Target="header9.xml"/><Relationship Id="rId21" Type="http://schemas.openxmlformats.org/officeDocument/2006/relationships/hyperlink" Target="http://www.eproc.karnataka.govt.in" TargetMode="External"/><Relationship Id="rId34" Type="http://schemas.openxmlformats.org/officeDocument/2006/relationships/hyperlink" Target="http://www.kppp.karnataka.gov.in" TargetMode="External"/><Relationship Id="rId42" Type="http://schemas.openxmlformats.org/officeDocument/2006/relationships/header" Target="header10.xml"/><Relationship Id="rId47" Type="http://schemas.openxmlformats.org/officeDocument/2006/relationships/header" Target="header15.xml"/><Relationship Id="rId50" Type="http://schemas.openxmlformats.org/officeDocument/2006/relationships/header" Target="header17.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bwssb.gov.in" TargetMode="External"/><Relationship Id="rId25" Type="http://schemas.openxmlformats.org/officeDocument/2006/relationships/hyperlink" Target="http://www.bwssb.gov.in" TargetMode="External"/><Relationship Id="rId33" Type="http://schemas.openxmlformats.org/officeDocument/2006/relationships/hyperlink" Target="http://www.KPPP.karnataka.gov.in" TargetMode="External"/><Relationship Id="rId38" Type="http://schemas.openxmlformats.org/officeDocument/2006/relationships/header" Target="header8.xml"/><Relationship Id="rId46"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s://kppp.karnataka.gov.in" TargetMode="External"/><Relationship Id="rId29" Type="http://schemas.openxmlformats.org/officeDocument/2006/relationships/header" Target="header5.xml"/><Relationship Id="rId41" Type="http://schemas.openxmlformats.org/officeDocument/2006/relationships/hyperlink" Target="http://www.kppp.karnataka.gov.i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kppp.karnataka.gov.in" TargetMode="External"/><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5.xml"/><Relationship Id="rId45" Type="http://schemas.openxmlformats.org/officeDocument/2006/relationships/header" Target="header13.xml"/><Relationship Id="rId53"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kppp.karnataka.gov.in" TargetMode="External"/><Relationship Id="rId28" Type="http://schemas.openxmlformats.org/officeDocument/2006/relationships/header" Target="header4.xml"/><Relationship Id="rId36" Type="http://schemas.openxmlformats.org/officeDocument/2006/relationships/hyperlink" Target="http://www.kppp.karnataka.gov.in" TargetMode="External"/><Relationship Id="rId49" Type="http://schemas.openxmlformats.org/officeDocument/2006/relationships/image" Target="media/image2.jpeg"/><Relationship Id="rId10" Type="http://schemas.openxmlformats.org/officeDocument/2006/relationships/hyperlink" Target="mailto:ceeast@bwssb.gov.in" TargetMode="External"/><Relationship Id="rId19" Type="http://schemas.openxmlformats.org/officeDocument/2006/relationships/hyperlink" Target="http://www.eproc.karnataka.gov.in" TargetMode="Externa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hyperlink" Target="https://kppp.karnataka.gov.in" TargetMode="External"/><Relationship Id="rId27" Type="http://schemas.openxmlformats.org/officeDocument/2006/relationships/hyperlink" Target="http://www.kppp.karnataka.gov.in" TargetMode="External"/><Relationship Id="rId30" Type="http://schemas.openxmlformats.org/officeDocument/2006/relationships/footer" Target="footer3.xml"/><Relationship Id="rId35" Type="http://schemas.openxmlformats.org/officeDocument/2006/relationships/hyperlink" Target="http://www.kppp.karnataka.gov.in" TargetMode="External"/><Relationship Id="rId43" Type="http://schemas.openxmlformats.org/officeDocument/2006/relationships/header" Target="header11.xml"/><Relationship Id="rId48" Type="http://schemas.openxmlformats.org/officeDocument/2006/relationships/header" Target="header16.xml"/><Relationship Id="rId8" Type="http://schemas.openxmlformats.org/officeDocument/2006/relationships/image" Target="media/image1.wmf"/><Relationship Id="rId51" Type="http://schemas.openxmlformats.org/officeDocument/2006/relationships/header" Target="header18.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794D7-7645-4B00-9327-91360C08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128</Pages>
  <Words>40931</Words>
  <Characters>233309</Characters>
  <Application>Microsoft Office Word</Application>
  <DocSecurity>0</DocSecurity>
  <Lines>1944</Lines>
  <Paragraphs>547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Dileep</cp:lastModifiedBy>
  <cp:revision>15</cp:revision>
  <cp:lastPrinted>2024-06-20T14:05:00Z</cp:lastPrinted>
  <dcterms:created xsi:type="dcterms:W3CDTF">2024-09-23T12:58:00Z</dcterms:created>
  <dcterms:modified xsi:type="dcterms:W3CDTF">2024-12-30T07:56:00Z</dcterms:modified>
</cp:coreProperties>
</file>