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4" w:type="dxa"/>
        <w:jc w:val="center"/>
        <w:tblLayout w:type="fixed"/>
        <w:tblLook w:val="0000" w:firstRow="0" w:lastRow="0" w:firstColumn="0" w:lastColumn="0" w:noHBand="0" w:noVBand="0"/>
      </w:tblPr>
      <w:tblGrid>
        <w:gridCol w:w="9664"/>
      </w:tblGrid>
      <w:tr w:rsidR="00A514B2" w:rsidRPr="00FF44AB" w:rsidTr="002A6FD4">
        <w:trPr>
          <w:trHeight w:val="15220"/>
          <w:jc w:val="center"/>
        </w:trPr>
        <w:tc>
          <w:tcPr>
            <w:tcW w:w="966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p w:rsidR="00A514B2" w:rsidRPr="00FF44AB" w:rsidRDefault="00A514B2" w:rsidP="00863708">
            <w:pPr>
              <w:jc w:val="both"/>
            </w:pPr>
          </w:p>
          <w:p w:rsidR="00A514B2" w:rsidRPr="00FF44AB" w:rsidRDefault="00A514B2" w:rsidP="00863708">
            <w:pPr>
              <w:jc w:val="center"/>
              <w:rPr>
                <w:b/>
              </w:rPr>
            </w:pPr>
          </w:p>
          <w:p w:rsidR="00A514B2" w:rsidRPr="00FF44AB" w:rsidRDefault="00A514B2" w:rsidP="00863708">
            <w:pPr>
              <w:pStyle w:val="Heading1"/>
              <w:spacing w:before="83" w:line="211" w:lineRule="auto"/>
              <w:ind w:left="1250" w:right="1270"/>
              <w:jc w:val="center"/>
              <w:rPr>
                <w:rFonts w:ascii="Times New Roman" w:hAnsi="Times New Roman" w:cs="Times New Roman"/>
                <w:lang w:eastAsia="en-US"/>
              </w:rPr>
            </w:pPr>
          </w:p>
          <w:p w:rsidR="00A514B2" w:rsidRPr="00FF44AB" w:rsidRDefault="00A514B2" w:rsidP="00863708">
            <w:pPr>
              <w:pStyle w:val="Heading1"/>
              <w:spacing w:before="83" w:line="211" w:lineRule="auto"/>
              <w:ind w:left="1250" w:right="1270"/>
              <w:jc w:val="center"/>
              <w:rPr>
                <w:rFonts w:ascii="Times New Roman" w:hAnsi="Times New Roman" w:cs="Times New Roman"/>
                <w:lang w:eastAsia="en-US"/>
              </w:rPr>
            </w:pPr>
            <w:r w:rsidRPr="00FF44AB">
              <w:rPr>
                <w:rFonts w:ascii="Times New Roman" w:hAnsi="Times New Roman" w:cs="Times New Roman"/>
                <w:lang w:eastAsia="en-US"/>
              </w:rPr>
              <w:t>KARNATAKA STATE FOOD AND CIVIL SUPPLIES CORPORATION LIMITED</w:t>
            </w:r>
          </w:p>
          <w:p w:rsidR="00A514B2" w:rsidRPr="00FF44AB" w:rsidRDefault="00A514B2" w:rsidP="00863708">
            <w:pPr>
              <w:pStyle w:val="Heading1"/>
              <w:spacing w:before="83" w:line="211" w:lineRule="auto"/>
              <w:ind w:left="1250" w:right="1270"/>
              <w:jc w:val="center"/>
              <w:rPr>
                <w:rFonts w:ascii="Times New Roman" w:hAnsi="Times New Roman" w:cs="Times New Roman"/>
                <w:w w:val="104"/>
                <w:lang w:eastAsia="en-US"/>
              </w:rPr>
            </w:pPr>
            <w:r w:rsidRPr="00FF44AB">
              <w:rPr>
                <w:rFonts w:ascii="Times New Roman" w:hAnsi="Times New Roman" w:cs="Times New Roman"/>
                <w:lang w:eastAsia="en-US"/>
              </w:rPr>
              <w:t>(Govt. Of Karnataka Undertaking)</w:t>
            </w:r>
          </w:p>
          <w:p w:rsidR="00374C43" w:rsidRPr="000E294B" w:rsidRDefault="00374C43" w:rsidP="00374C43">
            <w:pPr>
              <w:pStyle w:val="BodyText"/>
              <w:spacing w:before="16" w:line="275" w:lineRule="exact"/>
              <w:ind w:left="745" w:right="763"/>
              <w:jc w:val="center"/>
              <w:rPr>
                <w:rFonts w:ascii="Times New Roman" w:hAnsi="Times New Roman" w:cs="Times New Roman"/>
                <w:b/>
                <w:sz w:val="20"/>
                <w:lang w:eastAsia="en-US" w:bidi="ar-SA"/>
              </w:rPr>
            </w:pPr>
            <w:r w:rsidRPr="000E294B">
              <w:rPr>
                <w:rFonts w:ascii="Times New Roman" w:hAnsi="Times New Roman" w:cs="Times New Roman"/>
                <w:b/>
                <w:w w:val="104"/>
                <w:lang w:eastAsia="en-US" w:bidi="ar-SA"/>
              </w:rPr>
              <w:t>3</w:t>
            </w:r>
            <w:r w:rsidRPr="000E294B">
              <w:rPr>
                <w:rFonts w:ascii="Times New Roman" w:hAnsi="Times New Roman" w:cs="Times New Roman"/>
                <w:b/>
                <w:w w:val="104"/>
                <w:vertAlign w:val="superscript"/>
                <w:lang w:eastAsia="en-US" w:bidi="ar-SA"/>
              </w:rPr>
              <w:t>rd</w:t>
            </w:r>
            <w:r w:rsidRPr="000E294B">
              <w:rPr>
                <w:rFonts w:ascii="Times New Roman" w:hAnsi="Times New Roman" w:cs="Times New Roman"/>
                <w:b/>
                <w:w w:val="104"/>
                <w:lang w:eastAsia="en-US" w:bidi="ar-SA"/>
              </w:rPr>
              <w:t xml:space="preserve"> floor, Rasik Chamber, Central Market Road, Mangalore</w:t>
            </w:r>
          </w:p>
          <w:p w:rsidR="00A514B2" w:rsidRPr="00FF44AB" w:rsidRDefault="00A514B2" w:rsidP="00863708">
            <w:pPr>
              <w:pStyle w:val="BodyText"/>
              <w:rPr>
                <w:rFonts w:ascii="Times New Roman" w:hAnsi="Times New Roman" w:cs="Times New Roman"/>
                <w:sz w:val="20"/>
                <w:lang w:eastAsia="en-US" w:bidi="ar-SA"/>
              </w:rPr>
            </w:pPr>
          </w:p>
          <w:p w:rsidR="00A514B2" w:rsidRPr="00FF44AB" w:rsidRDefault="00A514B2" w:rsidP="00863708">
            <w:pPr>
              <w:pStyle w:val="BodyText"/>
              <w:rPr>
                <w:rFonts w:ascii="Times New Roman" w:hAnsi="Times New Roman" w:cs="Times New Roman"/>
                <w:sz w:val="20"/>
                <w:lang w:eastAsia="en-US" w:bidi="ar-SA"/>
              </w:rPr>
            </w:pPr>
          </w:p>
          <w:p w:rsidR="00A514B2" w:rsidRPr="00FF44AB" w:rsidRDefault="00A514B2" w:rsidP="00863708">
            <w:pPr>
              <w:pStyle w:val="Heading1"/>
              <w:spacing w:before="197"/>
              <w:ind w:left="746" w:right="408"/>
              <w:jc w:val="center"/>
              <w:rPr>
                <w:rFonts w:ascii="Times New Roman" w:hAnsi="Times New Roman" w:cs="Times New Roman"/>
                <w:sz w:val="20"/>
                <w:lang w:eastAsia="en-US"/>
              </w:rPr>
            </w:pPr>
            <w:r w:rsidRPr="00FF44AB">
              <w:rPr>
                <w:rFonts w:ascii="Times New Roman" w:hAnsi="Times New Roman" w:cs="Times New Roman"/>
                <w:u w:val="single"/>
                <w:lang w:eastAsia="en-US"/>
              </w:rPr>
              <w:t>REQUEST FOR PROPOSAL</w:t>
            </w:r>
          </w:p>
          <w:p w:rsidR="00A514B2" w:rsidRPr="00FF44AB" w:rsidRDefault="00A514B2" w:rsidP="00863708">
            <w:pPr>
              <w:pStyle w:val="BodyText"/>
              <w:rPr>
                <w:rFonts w:ascii="Times New Roman" w:hAnsi="Times New Roman" w:cs="Times New Roman"/>
                <w:b/>
                <w:sz w:val="20"/>
                <w:lang w:eastAsia="en-US" w:bidi="ar-SA"/>
              </w:rPr>
            </w:pPr>
          </w:p>
          <w:p w:rsidR="00A514B2" w:rsidRPr="00FF44AB" w:rsidRDefault="00A514B2" w:rsidP="00863708">
            <w:pPr>
              <w:pStyle w:val="BodyText"/>
              <w:spacing w:before="1"/>
              <w:rPr>
                <w:rFonts w:ascii="Times New Roman" w:hAnsi="Times New Roman" w:cs="Times New Roman"/>
                <w:b/>
                <w:sz w:val="15"/>
                <w:lang w:eastAsia="en-US" w:bidi="ar-SA"/>
              </w:rPr>
            </w:pPr>
          </w:p>
          <w:p w:rsidR="00A514B2" w:rsidRPr="00FF44AB" w:rsidRDefault="00A514B2" w:rsidP="00863708">
            <w:pPr>
              <w:spacing w:before="70" w:line="307" w:lineRule="exact"/>
              <w:ind w:left="746" w:right="763"/>
              <w:jc w:val="center"/>
              <w:rPr>
                <w:b/>
                <w:sz w:val="28"/>
              </w:rPr>
            </w:pPr>
            <w:r w:rsidRPr="00FF44AB">
              <w:rPr>
                <w:b/>
                <w:sz w:val="28"/>
              </w:rPr>
              <w:t xml:space="preserve">FOR APPOINTMENT OF TRANSPORT CONTRACTOR </w:t>
            </w:r>
          </w:p>
          <w:p w:rsidR="00A514B2" w:rsidRPr="00FF44AB" w:rsidRDefault="00A514B2" w:rsidP="00863708">
            <w:pPr>
              <w:spacing w:before="70" w:line="307" w:lineRule="exact"/>
              <w:ind w:left="746" w:right="763"/>
              <w:jc w:val="center"/>
              <w:rPr>
                <w:rFonts w:eastAsia="Palatino Linotype"/>
                <w:b/>
                <w:sz w:val="28"/>
              </w:rPr>
            </w:pPr>
            <w:r w:rsidRPr="00FF44AB">
              <w:rPr>
                <w:b/>
                <w:sz w:val="28"/>
              </w:rPr>
              <w:t>FOR</w:t>
            </w:r>
            <w:r w:rsidR="002A6FD4">
              <w:rPr>
                <w:b/>
                <w:sz w:val="28"/>
              </w:rPr>
              <w:t xml:space="preserve"> </w:t>
            </w:r>
            <w:r w:rsidR="002A6FD4" w:rsidRPr="00147D8A">
              <w:rPr>
                <w:b/>
                <w:sz w:val="32"/>
                <w:szCs w:val="32"/>
              </w:rPr>
              <w:t>Dakshina Kannada</w:t>
            </w:r>
            <w:r w:rsidR="002A6FD4">
              <w:rPr>
                <w:b/>
                <w:sz w:val="28"/>
              </w:rPr>
              <w:t xml:space="preserve"> </w:t>
            </w:r>
            <w:r w:rsidRPr="00FF44AB">
              <w:rPr>
                <w:b/>
                <w:sz w:val="28"/>
              </w:rPr>
              <w:t>DISTRICT</w:t>
            </w:r>
          </w:p>
          <w:p w:rsidR="00A514B2" w:rsidRPr="00FF44AB" w:rsidRDefault="00A514B2" w:rsidP="00863708">
            <w:pPr>
              <w:spacing w:before="70" w:line="307" w:lineRule="exact"/>
              <w:ind w:left="746" w:right="763"/>
              <w:jc w:val="center"/>
              <w:rPr>
                <w:b/>
                <w:sz w:val="19"/>
                <w:lang w:eastAsia="en-US"/>
              </w:rPr>
            </w:pPr>
            <w:r w:rsidRPr="00FF44AB">
              <w:rPr>
                <w:b/>
                <w:sz w:val="28"/>
              </w:rPr>
              <w:t>FOR TRANSPORTATION OF PADDY FROM PROCUREMENT CENTRES  TO RICE MILLS AND COARSE GRAINSFROM PROCUREMENT CENTRES TO STATE STORAGE POINTS UNDER MSP  OPERATIONS  FOR  KHARIF MARKETING SEASON 2024-25 AND 2025-26.</w:t>
            </w:r>
          </w:p>
          <w:p w:rsidR="00A514B2" w:rsidRPr="00FF44AB" w:rsidRDefault="00A514B2" w:rsidP="00863708">
            <w:pPr>
              <w:pStyle w:val="BodyText"/>
              <w:spacing w:before="8"/>
              <w:rPr>
                <w:rFonts w:ascii="Times New Roman" w:hAnsi="Times New Roman" w:cs="Times New Roman"/>
                <w:b/>
                <w:sz w:val="19"/>
                <w:lang w:eastAsia="en-US" w:bidi="ar-SA"/>
              </w:rPr>
            </w:pPr>
          </w:p>
          <w:p w:rsidR="00A514B2" w:rsidRPr="00FF44AB" w:rsidRDefault="00A514B2" w:rsidP="00863708">
            <w:pPr>
              <w:pStyle w:val="BodyText"/>
              <w:rPr>
                <w:rFonts w:ascii="Times New Roman" w:hAnsi="Times New Roman" w:cs="Times New Roman"/>
                <w:b/>
                <w:sz w:val="20"/>
                <w:lang w:eastAsia="en-US" w:bidi="ar-SA"/>
              </w:rPr>
            </w:pPr>
          </w:p>
          <w:p w:rsidR="00A514B2" w:rsidRPr="00FF44AB" w:rsidRDefault="00A514B2" w:rsidP="00863708">
            <w:pPr>
              <w:pStyle w:val="BodyText"/>
              <w:rPr>
                <w:rFonts w:ascii="Times New Roman" w:hAnsi="Times New Roman" w:cs="Times New Roman"/>
                <w:b/>
                <w:sz w:val="20"/>
                <w:lang w:eastAsia="en-US" w:bidi="ar-SA"/>
              </w:rPr>
            </w:pPr>
          </w:p>
          <w:p w:rsidR="00A514B2" w:rsidRPr="00FF44AB" w:rsidRDefault="00A514B2" w:rsidP="00863708">
            <w:pPr>
              <w:pStyle w:val="BodyText"/>
              <w:rPr>
                <w:rFonts w:ascii="Times New Roman" w:hAnsi="Times New Roman" w:cs="Times New Roman"/>
                <w:b/>
                <w:sz w:val="20"/>
                <w:lang w:eastAsia="en-US" w:bidi="ar-SA"/>
              </w:rPr>
            </w:pPr>
          </w:p>
          <w:p w:rsidR="00A514B2" w:rsidRPr="00FF44AB" w:rsidRDefault="00A514B2" w:rsidP="00863708">
            <w:pPr>
              <w:pStyle w:val="BodyText"/>
              <w:rPr>
                <w:rFonts w:ascii="Times New Roman" w:hAnsi="Times New Roman" w:cs="Times New Roman"/>
                <w:b/>
                <w:sz w:val="20"/>
                <w:lang w:eastAsia="en-US" w:bidi="ar-SA"/>
              </w:rPr>
            </w:pPr>
          </w:p>
          <w:p w:rsidR="00A514B2" w:rsidRPr="00FF44AB" w:rsidRDefault="00A514B2" w:rsidP="00863708">
            <w:pPr>
              <w:pStyle w:val="BodyText"/>
              <w:rPr>
                <w:rFonts w:ascii="Times New Roman" w:hAnsi="Times New Roman" w:cs="Times New Roman"/>
                <w:b/>
                <w:sz w:val="20"/>
                <w:lang w:eastAsia="en-US" w:bidi="ar-SA"/>
              </w:rPr>
            </w:pPr>
          </w:p>
          <w:p w:rsidR="00A514B2" w:rsidRPr="00FF44AB" w:rsidRDefault="00A514B2" w:rsidP="00863708">
            <w:pPr>
              <w:pStyle w:val="BodyText"/>
              <w:rPr>
                <w:rFonts w:ascii="Times New Roman" w:hAnsi="Times New Roman" w:cs="Times New Roman"/>
                <w:b/>
                <w:sz w:val="20"/>
                <w:lang w:eastAsia="en-US" w:bidi="ar-SA"/>
              </w:rPr>
            </w:pPr>
          </w:p>
          <w:p w:rsidR="00A514B2" w:rsidRPr="00FF44AB" w:rsidRDefault="00A514B2" w:rsidP="00863708">
            <w:pPr>
              <w:pStyle w:val="BodyText"/>
              <w:rPr>
                <w:rFonts w:ascii="Times New Roman" w:hAnsi="Times New Roman" w:cs="Times New Roman"/>
                <w:b/>
                <w:sz w:val="20"/>
                <w:lang w:eastAsia="en-US" w:bidi="ar-SA"/>
              </w:rPr>
            </w:pPr>
          </w:p>
          <w:p w:rsidR="00A514B2" w:rsidRPr="00FF44AB" w:rsidRDefault="00A514B2" w:rsidP="00863708">
            <w:pPr>
              <w:pStyle w:val="BodyText"/>
              <w:jc w:val="center"/>
              <w:rPr>
                <w:rFonts w:ascii="Times New Roman" w:hAnsi="Times New Roman" w:cs="Times New Roman"/>
                <w:b/>
                <w:lang w:eastAsia="en-US" w:bidi="ar-SA"/>
              </w:rPr>
            </w:pPr>
            <w:r w:rsidRPr="00FF44AB">
              <w:rPr>
                <w:rFonts w:ascii="Times New Roman" w:hAnsi="Times New Roman" w:cs="Times New Roman"/>
                <w:b/>
                <w:lang w:eastAsia="en-US" w:bidi="ar-SA"/>
              </w:rPr>
              <w:t>Phone No:080</w:t>
            </w:r>
            <w:r w:rsidR="00E778BC">
              <w:rPr>
                <w:rFonts w:ascii="Times New Roman" w:hAnsi="Times New Roman" w:cs="Times New Roman"/>
                <w:b/>
                <w:lang w:eastAsia="en-US" w:bidi="ar-SA"/>
              </w:rPr>
              <w:t xml:space="preserve"> </w:t>
            </w:r>
            <w:r w:rsidRPr="00FF44AB">
              <w:rPr>
                <w:rFonts w:ascii="Times New Roman" w:hAnsi="Times New Roman" w:cs="Times New Roman"/>
                <w:b/>
                <w:lang w:eastAsia="en-US" w:bidi="ar-SA"/>
              </w:rPr>
              <w:t>22260932</w:t>
            </w:r>
          </w:p>
          <w:p w:rsidR="00A514B2" w:rsidRPr="00FF44AB" w:rsidRDefault="00A514B2" w:rsidP="00863708">
            <w:pPr>
              <w:pStyle w:val="BodyText"/>
              <w:jc w:val="center"/>
              <w:rPr>
                <w:rFonts w:ascii="Times New Roman" w:hAnsi="Times New Roman" w:cs="Times New Roman"/>
                <w:b/>
                <w:sz w:val="24"/>
                <w:lang w:eastAsia="en-US" w:bidi="ar-SA"/>
              </w:rPr>
            </w:pPr>
            <w:r w:rsidRPr="00FF44AB">
              <w:rPr>
                <w:rFonts w:ascii="Times New Roman" w:hAnsi="Times New Roman" w:cs="Times New Roman"/>
                <w:b/>
                <w:lang w:eastAsia="en-US" w:bidi="ar-SA"/>
              </w:rPr>
              <w:t>Website: kfcsc.karnataka.gov.in</w:t>
            </w:r>
          </w:p>
          <w:p w:rsidR="00A514B2" w:rsidRPr="00FF44AB" w:rsidRDefault="00A514B2" w:rsidP="00863708">
            <w:pPr>
              <w:pStyle w:val="BodyText"/>
              <w:rPr>
                <w:rFonts w:ascii="Times New Roman" w:hAnsi="Times New Roman" w:cs="Times New Roman"/>
                <w:b/>
                <w:sz w:val="20"/>
                <w:lang w:eastAsia="en-US" w:bidi="ar-SA"/>
              </w:rPr>
            </w:pPr>
          </w:p>
          <w:p w:rsidR="00A514B2" w:rsidRPr="00FF44AB" w:rsidRDefault="00A514B2" w:rsidP="00863708">
            <w:pPr>
              <w:pStyle w:val="BodyText"/>
              <w:rPr>
                <w:rFonts w:ascii="Times New Roman" w:hAnsi="Times New Roman" w:cs="Times New Roman"/>
                <w:b/>
                <w:sz w:val="20"/>
                <w:lang w:eastAsia="en-US" w:bidi="ar-SA"/>
              </w:rPr>
            </w:pPr>
          </w:p>
          <w:p w:rsidR="00A514B2" w:rsidRPr="00FF44AB" w:rsidRDefault="00A514B2" w:rsidP="00863708">
            <w:pPr>
              <w:pStyle w:val="BodyText"/>
              <w:rPr>
                <w:rFonts w:ascii="Times New Roman" w:hAnsi="Times New Roman" w:cs="Times New Roman"/>
                <w:sz w:val="20"/>
                <w:lang w:eastAsia="en-US" w:bidi="ar-SA"/>
              </w:rPr>
            </w:pPr>
          </w:p>
          <w:p w:rsidR="00A514B2" w:rsidRPr="00FF44AB" w:rsidRDefault="00A514B2" w:rsidP="00863708">
            <w:pPr>
              <w:pStyle w:val="BodyText"/>
              <w:rPr>
                <w:rFonts w:ascii="Times New Roman" w:hAnsi="Times New Roman" w:cs="Times New Roman"/>
                <w:sz w:val="20"/>
                <w:lang w:eastAsia="en-US" w:bidi="ar-SA"/>
              </w:rPr>
            </w:pPr>
          </w:p>
          <w:p w:rsidR="00A514B2" w:rsidRPr="00FF44AB" w:rsidRDefault="00A514B2" w:rsidP="00863708">
            <w:pPr>
              <w:pStyle w:val="BodyText"/>
              <w:rPr>
                <w:rFonts w:ascii="Times New Roman" w:hAnsi="Times New Roman" w:cs="Times New Roman"/>
                <w:sz w:val="20"/>
                <w:lang w:eastAsia="en-US" w:bidi="ar-SA"/>
              </w:rPr>
            </w:pPr>
          </w:p>
          <w:p w:rsidR="00A514B2" w:rsidRPr="00FF44AB" w:rsidRDefault="00A514B2" w:rsidP="00863708">
            <w:pPr>
              <w:jc w:val="both"/>
              <w:rPr>
                <w:b/>
                <w:sz w:val="20"/>
                <w:lang w:eastAsia="en-US"/>
              </w:rPr>
            </w:pPr>
          </w:p>
          <w:p w:rsidR="00A514B2" w:rsidRPr="00FF44AB" w:rsidRDefault="00A514B2" w:rsidP="00863708">
            <w:pPr>
              <w:jc w:val="both"/>
              <w:rPr>
                <w:b/>
              </w:rPr>
            </w:pPr>
          </w:p>
        </w:tc>
      </w:tr>
    </w:tbl>
    <w:p w:rsidR="00A514B2" w:rsidRPr="00FF44AB" w:rsidRDefault="00A514B2" w:rsidP="007441DA">
      <w:pPr>
        <w:pStyle w:val="Heading1"/>
        <w:numPr>
          <w:ilvl w:val="0"/>
          <w:numId w:val="20"/>
        </w:numPr>
        <w:spacing w:before="83" w:line="208" w:lineRule="auto"/>
        <w:ind w:left="426" w:right="8"/>
        <w:jc w:val="center"/>
        <w:rPr>
          <w:rFonts w:ascii="Times New Roman" w:eastAsia="Cambria" w:hAnsi="Times New Roman" w:cs="Times New Roman"/>
        </w:rPr>
      </w:pPr>
      <w:r w:rsidRPr="00FF44AB">
        <w:rPr>
          <w:rFonts w:ascii="Times New Roman" w:hAnsi="Times New Roman" w:cs="Times New Roman"/>
          <w:lang w:val="en-US"/>
        </w:rPr>
        <w:lastRenderedPageBreak/>
        <w:t>INDEX</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20"/>
        <w:gridCol w:w="3162"/>
      </w:tblGrid>
      <w:tr w:rsidR="00A514B2"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A514B2" w:rsidRPr="00FF44AB" w:rsidRDefault="00A514B2" w:rsidP="00A514B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Sl no.</w:t>
            </w:r>
          </w:p>
        </w:tc>
        <w:tc>
          <w:tcPr>
            <w:tcW w:w="4820"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Details</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Sections</w:t>
            </w:r>
          </w:p>
        </w:tc>
      </w:tr>
      <w:tr w:rsidR="00A514B2" w:rsidRPr="00FF44AB" w:rsidTr="00BF7802">
        <w:tc>
          <w:tcPr>
            <w:tcW w:w="1134"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BF780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w:t>
            </w:r>
          </w:p>
        </w:tc>
        <w:tc>
          <w:tcPr>
            <w:tcW w:w="4820" w:type="dxa"/>
            <w:tcBorders>
              <w:top w:val="single" w:sz="4" w:space="0" w:color="auto"/>
              <w:left w:val="single" w:sz="4" w:space="0" w:color="auto"/>
              <w:bottom w:val="single" w:sz="4" w:space="0" w:color="auto"/>
              <w:right w:val="single" w:sz="4" w:space="0" w:color="auto"/>
            </w:tcBorders>
            <w:hideMark/>
          </w:tcPr>
          <w:p w:rsidR="00A514B2" w:rsidRPr="00FF44AB" w:rsidRDefault="00A514B2" w:rsidP="00863708">
            <w:pPr>
              <w:pStyle w:val="Heading1"/>
              <w:numPr>
                <w:ilvl w:val="0"/>
                <w:numId w:val="20"/>
              </w:numPr>
              <w:tabs>
                <w:tab w:val="clear" w:pos="0"/>
                <w:tab w:val="num" w:pos="-533"/>
              </w:tabs>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Objective</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w:t>
            </w:r>
          </w:p>
        </w:tc>
      </w:tr>
      <w:tr w:rsidR="00A514B2" w:rsidRPr="00FF44AB" w:rsidTr="00BF7802">
        <w:tc>
          <w:tcPr>
            <w:tcW w:w="1134"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BF780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w:t>
            </w:r>
          </w:p>
        </w:tc>
        <w:tc>
          <w:tcPr>
            <w:tcW w:w="4820" w:type="dxa"/>
            <w:tcBorders>
              <w:top w:val="single" w:sz="4" w:space="0" w:color="auto"/>
              <w:left w:val="single" w:sz="4" w:space="0" w:color="auto"/>
              <w:bottom w:val="single" w:sz="4" w:space="0" w:color="auto"/>
              <w:right w:val="single" w:sz="4" w:space="0" w:color="auto"/>
            </w:tcBorders>
            <w:hideMark/>
          </w:tcPr>
          <w:p w:rsidR="00A514B2" w:rsidRPr="00FF44AB" w:rsidRDefault="00A514B2"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Scope of Work</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2.A to 2.L</w:t>
            </w:r>
          </w:p>
        </w:tc>
      </w:tr>
      <w:tr w:rsidR="00A514B2" w:rsidRPr="00FF44AB" w:rsidTr="00BF7802">
        <w:tc>
          <w:tcPr>
            <w:tcW w:w="1134"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BF780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w:t>
            </w:r>
          </w:p>
        </w:tc>
        <w:tc>
          <w:tcPr>
            <w:tcW w:w="4820" w:type="dxa"/>
            <w:tcBorders>
              <w:top w:val="single" w:sz="4" w:space="0" w:color="auto"/>
              <w:left w:val="single" w:sz="4" w:space="0" w:color="auto"/>
              <w:bottom w:val="single" w:sz="4" w:space="0" w:color="auto"/>
              <w:right w:val="single" w:sz="4" w:space="0" w:color="auto"/>
            </w:tcBorders>
            <w:hideMark/>
          </w:tcPr>
          <w:p w:rsidR="00A514B2" w:rsidRPr="00FF44AB" w:rsidRDefault="00A514B2"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Volume of Work</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3.A to 3.C</w:t>
            </w:r>
          </w:p>
        </w:tc>
      </w:tr>
      <w:tr w:rsidR="00A514B2" w:rsidRPr="00FF44AB" w:rsidTr="00BF7802">
        <w:tc>
          <w:tcPr>
            <w:tcW w:w="1134"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BF780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4</w:t>
            </w:r>
          </w:p>
        </w:tc>
        <w:tc>
          <w:tcPr>
            <w:tcW w:w="4820" w:type="dxa"/>
            <w:tcBorders>
              <w:top w:val="single" w:sz="4" w:space="0" w:color="auto"/>
              <w:left w:val="single" w:sz="4" w:space="0" w:color="auto"/>
              <w:bottom w:val="single" w:sz="4" w:space="0" w:color="auto"/>
              <w:right w:val="single" w:sz="4" w:space="0" w:color="auto"/>
            </w:tcBorders>
            <w:hideMark/>
          </w:tcPr>
          <w:p w:rsidR="00A514B2" w:rsidRPr="00FF44AB" w:rsidRDefault="00A514B2"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Minimum eligibility criteria</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4.A to 4.</w:t>
            </w:r>
            <w:r w:rsidR="00146FB1">
              <w:rPr>
                <w:rFonts w:ascii="Times New Roman" w:hAnsi="Times New Roman" w:cs="Times New Roman"/>
                <w:b w:val="0"/>
                <w:bCs w:val="0"/>
                <w:sz w:val="24"/>
                <w:szCs w:val="22"/>
                <w:lang w:val="en-US"/>
              </w:rPr>
              <w:t>V</w:t>
            </w:r>
          </w:p>
        </w:tc>
      </w:tr>
      <w:tr w:rsidR="00A514B2" w:rsidRPr="00FF44AB" w:rsidTr="00BF7802">
        <w:tc>
          <w:tcPr>
            <w:tcW w:w="1134"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BF780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5</w:t>
            </w:r>
          </w:p>
        </w:tc>
        <w:tc>
          <w:tcPr>
            <w:tcW w:w="4820" w:type="dxa"/>
            <w:tcBorders>
              <w:top w:val="single" w:sz="4" w:space="0" w:color="auto"/>
              <w:left w:val="single" w:sz="4" w:space="0" w:color="auto"/>
              <w:bottom w:val="single" w:sz="4" w:space="0" w:color="auto"/>
              <w:right w:val="single" w:sz="4" w:space="0" w:color="auto"/>
            </w:tcBorders>
            <w:hideMark/>
          </w:tcPr>
          <w:p w:rsidR="00A514B2" w:rsidRPr="00FF44AB" w:rsidRDefault="00A514B2"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Disqualification conditions</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5.A to 5.</w:t>
            </w:r>
            <w:r w:rsidR="00146FB1">
              <w:rPr>
                <w:rFonts w:ascii="Times New Roman" w:hAnsi="Times New Roman" w:cs="Times New Roman"/>
                <w:b w:val="0"/>
                <w:bCs w:val="0"/>
                <w:sz w:val="24"/>
                <w:szCs w:val="22"/>
                <w:lang w:val="en-US"/>
              </w:rPr>
              <w:t>J</w:t>
            </w:r>
          </w:p>
        </w:tc>
      </w:tr>
      <w:tr w:rsidR="00A514B2" w:rsidRPr="00FF44AB" w:rsidTr="00BF7802">
        <w:tc>
          <w:tcPr>
            <w:tcW w:w="1134"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BF780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6</w:t>
            </w:r>
          </w:p>
        </w:tc>
        <w:tc>
          <w:tcPr>
            <w:tcW w:w="4820" w:type="dxa"/>
            <w:tcBorders>
              <w:top w:val="single" w:sz="4" w:space="0" w:color="auto"/>
              <w:left w:val="single" w:sz="4" w:space="0" w:color="auto"/>
              <w:bottom w:val="single" w:sz="4" w:space="0" w:color="auto"/>
              <w:right w:val="single" w:sz="4" w:space="0" w:color="auto"/>
            </w:tcBorders>
            <w:hideMark/>
          </w:tcPr>
          <w:p w:rsidR="00A514B2" w:rsidRPr="00FF44AB" w:rsidRDefault="00A514B2"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Clarification &amp; Amendments to Tender Documents</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6.A to 6.D</w:t>
            </w:r>
          </w:p>
        </w:tc>
      </w:tr>
      <w:tr w:rsidR="00A514B2" w:rsidRPr="00FF44AB" w:rsidTr="00BF7802">
        <w:tc>
          <w:tcPr>
            <w:tcW w:w="1134"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BF780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7</w:t>
            </w:r>
          </w:p>
        </w:tc>
        <w:tc>
          <w:tcPr>
            <w:tcW w:w="4820" w:type="dxa"/>
            <w:tcBorders>
              <w:top w:val="single" w:sz="4" w:space="0" w:color="auto"/>
              <w:left w:val="single" w:sz="4" w:space="0" w:color="auto"/>
              <w:bottom w:val="single" w:sz="4" w:space="0" w:color="auto"/>
              <w:right w:val="single" w:sz="4" w:space="0" w:color="auto"/>
            </w:tcBorders>
            <w:hideMark/>
          </w:tcPr>
          <w:p w:rsidR="00A514B2" w:rsidRPr="00FF44AB" w:rsidRDefault="00A514B2"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Opening of Tenders</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7.A to 7.C</w:t>
            </w:r>
          </w:p>
        </w:tc>
      </w:tr>
      <w:tr w:rsidR="00A514B2" w:rsidRPr="00FF44AB" w:rsidTr="00BF7802">
        <w:tc>
          <w:tcPr>
            <w:tcW w:w="1134"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BF780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8</w:t>
            </w:r>
          </w:p>
        </w:tc>
        <w:tc>
          <w:tcPr>
            <w:tcW w:w="4820" w:type="dxa"/>
            <w:tcBorders>
              <w:top w:val="single" w:sz="4" w:space="0" w:color="auto"/>
              <w:left w:val="single" w:sz="4" w:space="0" w:color="auto"/>
              <w:bottom w:val="single" w:sz="4" w:space="0" w:color="auto"/>
              <w:right w:val="single" w:sz="4" w:space="0" w:color="auto"/>
            </w:tcBorders>
            <w:hideMark/>
          </w:tcPr>
          <w:p w:rsidR="00A514B2" w:rsidRPr="00FF44AB" w:rsidRDefault="00A514B2"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Instructions for submitting the tender</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8.A to 8.C</w:t>
            </w:r>
          </w:p>
        </w:tc>
      </w:tr>
      <w:tr w:rsidR="00A514B2" w:rsidRPr="00FF44AB" w:rsidTr="00BF7802">
        <w:tc>
          <w:tcPr>
            <w:tcW w:w="1134"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BF780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9</w:t>
            </w:r>
          </w:p>
        </w:tc>
        <w:tc>
          <w:tcPr>
            <w:tcW w:w="4820" w:type="dxa"/>
            <w:tcBorders>
              <w:top w:val="single" w:sz="4" w:space="0" w:color="auto"/>
              <w:left w:val="single" w:sz="4" w:space="0" w:color="auto"/>
              <w:bottom w:val="single" w:sz="4" w:space="0" w:color="auto"/>
              <w:right w:val="single" w:sz="4" w:space="0" w:color="auto"/>
            </w:tcBorders>
            <w:hideMark/>
          </w:tcPr>
          <w:p w:rsidR="00A514B2" w:rsidRPr="00FF44AB" w:rsidRDefault="00A514B2"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Documents to be enclosed with the technical bid</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8.D.i to 8.D.xxii</w:t>
            </w:r>
          </w:p>
        </w:tc>
      </w:tr>
      <w:tr w:rsidR="00A514B2"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10</w:t>
            </w:r>
          </w:p>
        </w:tc>
        <w:tc>
          <w:tcPr>
            <w:tcW w:w="4820" w:type="dxa"/>
            <w:tcBorders>
              <w:top w:val="single" w:sz="4" w:space="0" w:color="auto"/>
              <w:left w:val="single" w:sz="4" w:space="0" w:color="auto"/>
              <w:bottom w:val="single" w:sz="4" w:space="0" w:color="auto"/>
              <w:right w:val="single" w:sz="4" w:space="0" w:color="auto"/>
            </w:tcBorders>
            <w:hideMark/>
          </w:tcPr>
          <w:p w:rsidR="00A514B2" w:rsidRPr="00FF44AB" w:rsidRDefault="00A514B2"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Signing of Tender</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8.E.i to x</w:t>
            </w:r>
          </w:p>
        </w:tc>
      </w:tr>
      <w:tr w:rsidR="00A514B2"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11</w:t>
            </w:r>
          </w:p>
        </w:tc>
        <w:tc>
          <w:tcPr>
            <w:tcW w:w="4820" w:type="dxa"/>
            <w:tcBorders>
              <w:top w:val="single" w:sz="4" w:space="0" w:color="auto"/>
              <w:left w:val="single" w:sz="4" w:space="0" w:color="auto"/>
              <w:bottom w:val="single" w:sz="4" w:space="0" w:color="auto"/>
              <w:right w:val="single" w:sz="4" w:space="0" w:color="auto"/>
            </w:tcBorders>
            <w:hideMark/>
          </w:tcPr>
          <w:p w:rsidR="00A514B2" w:rsidRPr="00FF44AB" w:rsidRDefault="00A514B2"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Evaluation of application for registration</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9.A to 9.E</w:t>
            </w:r>
          </w:p>
        </w:tc>
      </w:tr>
      <w:tr w:rsidR="00A514B2"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12</w:t>
            </w:r>
          </w:p>
        </w:tc>
        <w:tc>
          <w:tcPr>
            <w:tcW w:w="4820" w:type="dxa"/>
            <w:tcBorders>
              <w:top w:val="single" w:sz="4" w:space="0" w:color="auto"/>
              <w:left w:val="single" w:sz="4" w:space="0" w:color="auto"/>
              <w:bottom w:val="single" w:sz="4" w:space="0" w:color="auto"/>
              <w:right w:val="single" w:sz="4" w:space="0" w:color="auto"/>
            </w:tcBorders>
            <w:hideMark/>
          </w:tcPr>
          <w:p w:rsidR="00A514B2" w:rsidRPr="00FF44AB" w:rsidRDefault="00A514B2"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Financial Bid</w:t>
            </w:r>
          </w:p>
        </w:tc>
        <w:tc>
          <w:tcPr>
            <w:tcW w:w="3162" w:type="dxa"/>
            <w:tcBorders>
              <w:top w:val="single" w:sz="4" w:space="0" w:color="auto"/>
              <w:left w:val="single" w:sz="4" w:space="0" w:color="auto"/>
              <w:bottom w:val="single" w:sz="4" w:space="0" w:color="auto"/>
              <w:right w:val="single" w:sz="4" w:space="0" w:color="auto"/>
            </w:tcBorders>
            <w:vAlign w:val="center"/>
            <w:hideMark/>
          </w:tcPr>
          <w:p w:rsidR="00A514B2" w:rsidRPr="00FF44AB" w:rsidRDefault="00A514B2"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10.A to 10.</w:t>
            </w:r>
            <w:r w:rsidR="00146FB1">
              <w:rPr>
                <w:rFonts w:ascii="Times New Roman" w:hAnsi="Times New Roman" w:cs="Times New Roman"/>
                <w:b w:val="0"/>
                <w:bCs w:val="0"/>
                <w:sz w:val="24"/>
                <w:szCs w:val="22"/>
                <w:lang w:val="en-US"/>
              </w:rPr>
              <w:t>U</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13</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1691A" w:rsidP="00B1691A">
            <w:pPr>
              <w:pStyle w:val="Heading1"/>
              <w:numPr>
                <w:ilvl w:val="0"/>
                <w:numId w:val="0"/>
              </w:numPr>
              <w:spacing w:before="0" w:after="0"/>
              <w:ind w:right="1270"/>
              <w:rPr>
                <w:rFonts w:ascii="Times New Roman" w:hAnsi="Times New Roman" w:cs="Times New Roman"/>
                <w:b w:val="0"/>
                <w:bCs w:val="0"/>
                <w:sz w:val="24"/>
                <w:szCs w:val="22"/>
                <w:lang w:val="en-US"/>
              </w:rPr>
            </w:pPr>
            <w:r>
              <w:rPr>
                <w:rFonts w:ascii="Times New Roman" w:hAnsi="Times New Roman" w:cs="Times New Roman"/>
                <w:b w:val="0"/>
                <w:bCs w:val="0"/>
                <w:sz w:val="24"/>
                <w:szCs w:val="22"/>
                <w:lang w:val="en-US"/>
              </w:rPr>
              <w:t>Mandi Labour Charges</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1691A"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Pr>
                <w:rFonts w:ascii="Times New Roman" w:hAnsi="Times New Roman" w:cs="Times New Roman"/>
                <w:b w:val="0"/>
                <w:bCs w:val="0"/>
                <w:sz w:val="24"/>
                <w:szCs w:val="22"/>
                <w:lang w:val="en-US"/>
              </w:rPr>
              <w:t>10.U.i to 10.U.ii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14</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Earnest Money Deposit</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11.A to 11.I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15</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Security Deposit</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12.A to 12.E</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16</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Terms for Micro &amp; Small Enterprises</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13.A to 13.F</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17</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 xml:space="preserve">Letter of Acceptance </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14.A to 14.B</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18</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Work Order- Fulfillment of work within stipulated time and penalty in case of failure</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15.A to 15.E</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19</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Maintenance &amp; Furnishing of Information</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16.i to 16.iii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20</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Corrupt Practices</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17</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21</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Safety of Goods</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18.i to 18.iii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22</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Holding or Retention of stocks prohibited</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0"/>
              </w:numPr>
              <w:tabs>
                <w:tab w:val="left" w:pos="720"/>
              </w:tabs>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19.i to 19.v</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23</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Recovery of dues</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0"/>
              </w:numPr>
              <w:tabs>
                <w:tab w:val="left" w:pos="720"/>
              </w:tabs>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20</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24</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Damage to third party</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21</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25</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Forgery of signatures</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0"/>
              </w:numPr>
              <w:tabs>
                <w:tab w:val="left" w:pos="720"/>
              </w:tabs>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22</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26</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Payment of Bills</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23.i to 23.x</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27</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Responsibilities under various ACTS</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0"/>
              </w:numPr>
              <w:tabs>
                <w:tab w:val="left" w:pos="720"/>
              </w:tabs>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24.i to 24.iii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28</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Compliance with directions</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25</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29</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Claims</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26</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30</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Infrastructure</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27</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lastRenderedPageBreak/>
              <w:t>31</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Observance of Law</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28</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32</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Declaration of near relative</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29</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33</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Make in India</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30</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34</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Filing of FIR incase of diversion of trucks</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31</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35</w:t>
            </w:r>
          </w:p>
        </w:tc>
        <w:tc>
          <w:tcPr>
            <w:tcW w:w="4820" w:type="dxa"/>
            <w:tcBorders>
              <w:top w:val="single" w:sz="4" w:space="0" w:color="auto"/>
              <w:left w:val="single" w:sz="4" w:space="0" w:color="auto"/>
              <w:bottom w:val="single" w:sz="4" w:space="0" w:color="auto"/>
              <w:right w:val="single" w:sz="4" w:space="0" w:color="auto"/>
            </w:tcBorders>
            <w:hideMark/>
          </w:tcPr>
          <w:p w:rsidR="00BE3C59" w:rsidRPr="00FF44AB" w:rsidRDefault="00BE3C59" w:rsidP="00863708">
            <w:pPr>
              <w:pStyle w:val="Heading1"/>
              <w:numPr>
                <w:ilvl w:val="0"/>
                <w:numId w:val="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Force Majeure</w:t>
            </w:r>
          </w:p>
        </w:tc>
        <w:tc>
          <w:tcPr>
            <w:tcW w:w="3162" w:type="dxa"/>
            <w:tcBorders>
              <w:top w:val="single" w:sz="4" w:space="0" w:color="auto"/>
              <w:left w:val="single" w:sz="4" w:space="0" w:color="auto"/>
              <w:bottom w:val="single" w:sz="4" w:space="0" w:color="auto"/>
              <w:right w:val="single" w:sz="4" w:space="0" w:color="auto"/>
            </w:tcBorders>
            <w:vAlign w:val="center"/>
            <w:hideMark/>
          </w:tcPr>
          <w:p w:rsidR="00BE3C59" w:rsidRPr="00FF44AB" w:rsidRDefault="00BE3C59" w:rsidP="00A514B2">
            <w:pPr>
              <w:pStyle w:val="Heading1"/>
              <w:numPr>
                <w:ilvl w:val="0"/>
                <w:numId w:val="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32</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36</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General Terms</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33.A to 33.I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37</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Tenderer Details</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Form-I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38</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 xml:space="preserve">Proforma of Work experience </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0"/>
              </w:numPr>
              <w:tabs>
                <w:tab w:val="left" w:pos="720"/>
              </w:tabs>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Form-II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39</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Declaration</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0"/>
              </w:numPr>
              <w:tabs>
                <w:tab w:val="left" w:pos="720"/>
              </w:tabs>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Form-III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40</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Details of Trucks</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Form-IIIA</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41</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Details of trucks hired</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0"/>
              </w:numPr>
              <w:tabs>
                <w:tab w:val="left" w:pos="720"/>
              </w:tabs>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Form-IIIB</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42</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Details of Office Branches</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Form-IV</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43</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Self Declaration</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0"/>
              </w:numPr>
              <w:tabs>
                <w:tab w:val="left" w:pos="720"/>
              </w:tabs>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Form V</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44</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Estimates of EMD, SD &amp; BG</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0"/>
              </w:numPr>
              <w:tabs>
                <w:tab w:val="left" w:pos="720"/>
              </w:tabs>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Annexure-I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45</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Bank declaration</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0"/>
              </w:numPr>
              <w:tabs>
                <w:tab w:val="left" w:pos="720"/>
              </w:tabs>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Annexure-II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46</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Check list form for participants</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0"/>
              </w:numPr>
              <w:tabs>
                <w:tab w:val="left" w:pos="720"/>
              </w:tabs>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Annexure-III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47</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Affidavit-I</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0"/>
              </w:numPr>
              <w:tabs>
                <w:tab w:val="left" w:pos="720"/>
              </w:tabs>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Annexure-IV</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48</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Affidavit-II</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Annexure-V</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49</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Affidavit-III</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Annexure-VI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50</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Proforma of Bank Guarantee</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Annexure-VII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2A6FD4">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51</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Turnover certificate</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2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Annexure-VIII</w:t>
            </w:r>
          </w:p>
        </w:tc>
      </w:tr>
      <w:tr w:rsidR="00BE3C59" w:rsidRPr="00FF44AB" w:rsidTr="00A514B2">
        <w:tc>
          <w:tcPr>
            <w:tcW w:w="1134"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0"/>
              </w:numPr>
              <w:tabs>
                <w:tab w:val="left" w:pos="885"/>
              </w:tabs>
              <w:spacing w:before="0" w:after="0"/>
              <w:ind w:right="33"/>
              <w:jc w:val="center"/>
              <w:rPr>
                <w:rFonts w:ascii="Times New Roman" w:hAnsi="Times New Roman" w:cs="Times New Roman"/>
                <w:b w:val="0"/>
                <w:bCs w:val="0"/>
                <w:sz w:val="24"/>
                <w:szCs w:val="22"/>
                <w:lang w:val="en-US"/>
              </w:rPr>
            </w:pPr>
            <w:r>
              <w:rPr>
                <w:rFonts w:ascii="Times New Roman" w:hAnsi="Times New Roman" w:cs="Times New Roman"/>
                <w:b w:val="0"/>
                <w:bCs w:val="0"/>
                <w:sz w:val="24"/>
                <w:szCs w:val="22"/>
                <w:lang w:val="en-US"/>
              </w:rPr>
              <w:t>52</w:t>
            </w:r>
          </w:p>
        </w:tc>
        <w:tc>
          <w:tcPr>
            <w:tcW w:w="4820" w:type="dxa"/>
            <w:tcBorders>
              <w:top w:val="single" w:sz="4" w:space="0" w:color="auto"/>
              <w:left w:val="single" w:sz="4" w:space="0" w:color="auto"/>
              <w:bottom w:val="single" w:sz="4" w:space="0" w:color="auto"/>
              <w:right w:val="single" w:sz="4" w:space="0" w:color="auto"/>
            </w:tcBorders>
          </w:tcPr>
          <w:p w:rsidR="00BE3C59" w:rsidRPr="00FF44AB" w:rsidRDefault="00BE3C59" w:rsidP="00863708">
            <w:pPr>
              <w:pStyle w:val="Heading1"/>
              <w:numPr>
                <w:ilvl w:val="0"/>
                <w:numId w:val="20"/>
              </w:numPr>
              <w:spacing w:before="0" w:after="0"/>
              <w:ind w:right="1270"/>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Price Bid</w:t>
            </w:r>
          </w:p>
        </w:tc>
        <w:tc>
          <w:tcPr>
            <w:tcW w:w="3162" w:type="dxa"/>
            <w:tcBorders>
              <w:top w:val="single" w:sz="4" w:space="0" w:color="auto"/>
              <w:left w:val="single" w:sz="4" w:space="0" w:color="auto"/>
              <w:bottom w:val="single" w:sz="4" w:space="0" w:color="auto"/>
              <w:right w:val="single" w:sz="4" w:space="0" w:color="auto"/>
            </w:tcBorders>
            <w:vAlign w:val="center"/>
          </w:tcPr>
          <w:p w:rsidR="00BE3C59" w:rsidRPr="00FF44AB" w:rsidRDefault="00BE3C59" w:rsidP="00A514B2">
            <w:pPr>
              <w:pStyle w:val="Heading1"/>
              <w:numPr>
                <w:ilvl w:val="0"/>
                <w:numId w:val="0"/>
              </w:numPr>
              <w:spacing w:before="0" w:after="0"/>
              <w:ind w:right="1270"/>
              <w:jc w:val="center"/>
              <w:rPr>
                <w:rFonts w:ascii="Times New Roman" w:hAnsi="Times New Roman" w:cs="Times New Roman"/>
                <w:b w:val="0"/>
                <w:bCs w:val="0"/>
                <w:sz w:val="24"/>
                <w:szCs w:val="22"/>
                <w:lang w:val="en-US"/>
              </w:rPr>
            </w:pPr>
            <w:r w:rsidRPr="00FF44AB">
              <w:rPr>
                <w:rFonts w:ascii="Times New Roman" w:hAnsi="Times New Roman" w:cs="Times New Roman"/>
                <w:b w:val="0"/>
                <w:bCs w:val="0"/>
                <w:sz w:val="24"/>
                <w:szCs w:val="22"/>
                <w:lang w:val="en-US"/>
              </w:rPr>
              <w:t>Annexure-IX</w:t>
            </w:r>
          </w:p>
        </w:tc>
      </w:tr>
    </w:tbl>
    <w:p w:rsidR="00A514B2" w:rsidRPr="00FF44AB" w:rsidRDefault="00A514B2" w:rsidP="00A514B2">
      <w:pPr>
        <w:pStyle w:val="Heading1"/>
        <w:numPr>
          <w:ilvl w:val="0"/>
          <w:numId w:val="20"/>
        </w:numPr>
        <w:spacing w:before="83" w:line="208" w:lineRule="auto"/>
        <w:ind w:right="1270"/>
        <w:jc w:val="center"/>
        <w:rPr>
          <w:rFonts w:ascii="Times New Roman" w:hAnsi="Times New Roman" w:cs="Times New Roman"/>
          <w:sz w:val="26"/>
          <w:szCs w:val="26"/>
          <w:lang w:val="en-US"/>
        </w:rPr>
      </w:pPr>
    </w:p>
    <w:p w:rsidR="00A514B2" w:rsidRPr="00FF44AB" w:rsidRDefault="00A514B2" w:rsidP="00A514B2">
      <w:pPr>
        <w:pStyle w:val="Heading1"/>
        <w:spacing w:before="83" w:line="211" w:lineRule="auto"/>
        <w:ind w:left="426" w:right="1270"/>
        <w:jc w:val="center"/>
        <w:rPr>
          <w:rFonts w:ascii="Times New Roman" w:eastAsia="Cambria" w:hAnsi="Times New Roman" w:cs="Times New Roman"/>
        </w:rPr>
      </w:pPr>
    </w:p>
    <w:p w:rsidR="00A514B2" w:rsidRPr="00FF44AB" w:rsidRDefault="00A514B2" w:rsidP="00A514B2">
      <w:pPr>
        <w:pStyle w:val="Heading1"/>
        <w:spacing w:before="83" w:line="211" w:lineRule="auto"/>
        <w:ind w:left="426" w:right="1270"/>
        <w:jc w:val="center"/>
        <w:rPr>
          <w:rFonts w:ascii="Times New Roman" w:eastAsia="Cambria" w:hAnsi="Times New Roman" w:cs="Times New Roman"/>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A514B2">
      <w:pPr>
        <w:rPr>
          <w:rFonts w:eastAsia="Cambria"/>
          <w:lang w:val="en-IN"/>
        </w:rPr>
      </w:pPr>
    </w:p>
    <w:p w:rsidR="00A514B2" w:rsidRPr="00FF44AB" w:rsidRDefault="00A514B2" w:rsidP="00863708">
      <w:pPr>
        <w:pStyle w:val="Heading1"/>
        <w:spacing w:before="83" w:line="211" w:lineRule="auto"/>
        <w:ind w:left="426" w:right="77"/>
        <w:jc w:val="center"/>
        <w:rPr>
          <w:rFonts w:ascii="Times New Roman" w:eastAsia="Cambria" w:hAnsi="Times New Roman" w:cs="Times New Roman"/>
        </w:rPr>
      </w:pPr>
      <w:r w:rsidRPr="00FF44AB">
        <w:rPr>
          <w:rFonts w:ascii="Times New Roman" w:hAnsi="Times New Roman" w:cs="Times New Roman"/>
        </w:rPr>
        <w:t>KARNATAKA STATE FOOD AND CIVIL SUPPLIES CORPORATION LIMITED</w:t>
      </w:r>
    </w:p>
    <w:p w:rsidR="00A514B2" w:rsidRPr="00FF44AB" w:rsidRDefault="00A514B2" w:rsidP="00863708">
      <w:pPr>
        <w:pStyle w:val="Heading1"/>
        <w:spacing w:before="83" w:line="211" w:lineRule="auto"/>
        <w:ind w:left="426" w:right="77"/>
        <w:jc w:val="center"/>
        <w:rPr>
          <w:rFonts w:ascii="Times New Roman" w:hAnsi="Times New Roman" w:cs="Times New Roman"/>
        </w:rPr>
      </w:pPr>
      <w:r w:rsidRPr="00FF44AB">
        <w:rPr>
          <w:rFonts w:ascii="Times New Roman" w:hAnsi="Times New Roman" w:cs="Times New Roman"/>
        </w:rPr>
        <w:t xml:space="preserve">( </w:t>
      </w:r>
      <w:r w:rsidRPr="00FF44AB">
        <w:rPr>
          <w:rFonts w:ascii="Times New Roman" w:hAnsi="Times New Roman" w:cs="Times New Roman"/>
          <w:lang w:val="en-US"/>
        </w:rPr>
        <w:t>Govt.of Karnataka Undertaking</w:t>
      </w:r>
      <w:r w:rsidRPr="00FF44AB">
        <w:rPr>
          <w:rFonts w:ascii="Times New Roman" w:hAnsi="Times New Roman" w:cs="Times New Roman"/>
        </w:rPr>
        <w:t>)</w:t>
      </w:r>
    </w:p>
    <w:p w:rsidR="00A514B2" w:rsidRPr="00FF44AB" w:rsidRDefault="00A514B2" w:rsidP="00A514B2"/>
    <w:p w:rsidR="00A514B2" w:rsidRPr="00FF44AB" w:rsidRDefault="00147D8A" w:rsidP="00863708">
      <w:pPr>
        <w:pStyle w:val="BodyText"/>
        <w:spacing w:before="16" w:line="275" w:lineRule="exact"/>
        <w:ind w:left="745" w:right="77"/>
        <w:jc w:val="center"/>
        <w:rPr>
          <w:rFonts w:ascii="Times New Roman" w:hAnsi="Times New Roman" w:cs="Times New Roman"/>
          <w:w w:val="104"/>
        </w:rPr>
      </w:pPr>
      <w:r>
        <w:rPr>
          <w:rFonts w:ascii="Times New Roman" w:hAnsi="Times New Roman" w:cs="Times New Roman"/>
          <w:w w:val="104"/>
        </w:rPr>
        <w:t>3</w:t>
      </w:r>
      <w:r w:rsidRPr="00147D8A">
        <w:rPr>
          <w:rFonts w:ascii="Times New Roman" w:hAnsi="Times New Roman" w:cs="Times New Roman"/>
          <w:w w:val="104"/>
          <w:vertAlign w:val="superscript"/>
        </w:rPr>
        <w:t>rd</w:t>
      </w:r>
      <w:r>
        <w:rPr>
          <w:rFonts w:ascii="Times New Roman" w:hAnsi="Times New Roman" w:cs="Times New Roman"/>
          <w:w w:val="104"/>
        </w:rPr>
        <w:t xml:space="preserve"> Floor,Rasik Chamber,Central Market Road, Mangalore.</w:t>
      </w:r>
    </w:p>
    <w:p w:rsidR="00A514B2" w:rsidRPr="00FF44AB" w:rsidRDefault="00A514B2" w:rsidP="00A514B2">
      <w:pPr>
        <w:spacing w:before="70"/>
        <w:ind w:left="640"/>
        <w:jc w:val="center"/>
        <w:rPr>
          <w:b/>
        </w:rPr>
      </w:pPr>
      <w:r w:rsidRPr="00FF44AB">
        <w:rPr>
          <w:b/>
        </w:rPr>
        <w:t>TENDER  DETAILS</w:t>
      </w:r>
    </w:p>
    <w:tbl>
      <w:tblPr>
        <w:tblW w:w="0" w:type="auto"/>
        <w:tblLayout w:type="fixed"/>
        <w:tblLook w:val="0000" w:firstRow="0" w:lastRow="0" w:firstColumn="0" w:lastColumn="0" w:noHBand="0" w:noVBand="0"/>
      </w:tblPr>
      <w:tblGrid>
        <w:gridCol w:w="885"/>
        <w:gridCol w:w="3759"/>
        <w:gridCol w:w="4536"/>
      </w:tblGrid>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7441DA">
            <w:pPr>
              <w:pStyle w:val="TableParagraph"/>
              <w:ind w:left="215"/>
              <w:jc w:val="center"/>
              <w:rPr>
                <w:rFonts w:ascii="Times New Roman" w:hAnsi="Times New Roman" w:cs="Times New Roman"/>
                <w:b/>
                <w:sz w:val="24"/>
              </w:rPr>
            </w:pPr>
            <w:r w:rsidRPr="00FF44AB">
              <w:rPr>
                <w:rFonts w:ascii="Times New Roman" w:hAnsi="Times New Roman" w:cs="Times New Roman"/>
                <w:b/>
                <w:sz w:val="24"/>
              </w:rPr>
              <w:t>Sl.</w:t>
            </w:r>
          </w:p>
          <w:p w:rsidR="00A514B2" w:rsidRPr="00FF44AB" w:rsidRDefault="00A514B2" w:rsidP="007441DA">
            <w:pPr>
              <w:pStyle w:val="TableParagraph"/>
              <w:ind w:left="191"/>
              <w:jc w:val="center"/>
              <w:rPr>
                <w:rFonts w:ascii="Times New Roman" w:hAnsi="Times New Roman" w:cs="Times New Roman"/>
              </w:rPr>
            </w:pPr>
            <w:r w:rsidRPr="00FF44AB">
              <w:rPr>
                <w:rFonts w:ascii="Times New Roman" w:hAnsi="Times New Roman" w:cs="Times New Roman"/>
                <w:b/>
                <w:sz w:val="24"/>
              </w:rPr>
              <w:t>No</w:t>
            </w:r>
          </w:p>
        </w:tc>
        <w:tc>
          <w:tcPr>
            <w:tcW w:w="3759"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7441DA">
            <w:pPr>
              <w:pStyle w:val="TableParagraph"/>
              <w:spacing w:before="117"/>
              <w:ind w:left="108"/>
              <w:jc w:val="center"/>
              <w:rPr>
                <w:rFonts w:ascii="Times New Roman" w:hAnsi="Times New Roman" w:cs="Times New Roman"/>
              </w:rPr>
            </w:pPr>
            <w:r w:rsidRPr="00FF44AB">
              <w:rPr>
                <w:rFonts w:ascii="Times New Roman" w:hAnsi="Times New Roman" w:cs="Times New Roman"/>
                <w:b/>
                <w:sz w:val="24"/>
              </w:rPr>
              <w:t>Item</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7441DA">
            <w:pPr>
              <w:pStyle w:val="TableParagraph"/>
              <w:spacing w:before="117"/>
              <w:ind w:left="108"/>
              <w:jc w:val="center"/>
              <w:rPr>
                <w:rFonts w:ascii="Times New Roman" w:hAnsi="Times New Roman" w:cs="Times New Roman"/>
              </w:rPr>
            </w:pPr>
            <w:r w:rsidRPr="00FF44AB">
              <w:rPr>
                <w:rFonts w:ascii="Times New Roman" w:hAnsi="Times New Roman" w:cs="Times New Roman"/>
                <w:b/>
                <w:sz w:val="24"/>
              </w:rPr>
              <w:t>Description</w:t>
            </w: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153"/>
              <w:ind w:left="9"/>
              <w:jc w:val="center"/>
              <w:rPr>
                <w:rFonts w:ascii="Times New Roman" w:hAnsi="Times New Roman" w:cs="Times New Roman"/>
              </w:rPr>
            </w:pPr>
            <w:r w:rsidRPr="00FF44AB">
              <w:rPr>
                <w:rFonts w:ascii="Times New Roman" w:hAnsi="Times New Roman" w:cs="Times New Roman"/>
                <w:w w:val="90"/>
                <w:sz w:val="24"/>
              </w:rPr>
              <w:t>1</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153"/>
              <w:ind w:left="107"/>
              <w:rPr>
                <w:rFonts w:ascii="Times New Roman" w:hAnsi="Times New Roman" w:cs="Times New Roman"/>
              </w:rPr>
            </w:pPr>
            <w:r w:rsidRPr="00FF44AB">
              <w:rPr>
                <w:rFonts w:ascii="Times New Roman" w:hAnsi="Times New Roman" w:cs="Times New Roman"/>
                <w:w w:val="104"/>
                <w:sz w:val="24"/>
              </w:rPr>
              <w:t>Department Name</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TableParagraph"/>
              <w:tabs>
                <w:tab w:val="left" w:pos="1204"/>
                <w:tab w:val="left" w:pos="2334"/>
                <w:tab w:val="left" w:pos="3120"/>
                <w:tab w:val="left" w:pos="3902"/>
              </w:tabs>
              <w:spacing w:before="2"/>
              <w:ind w:left="108"/>
              <w:rPr>
                <w:rFonts w:ascii="Times New Roman" w:hAnsi="Times New Roman" w:cs="Times New Roman"/>
                <w:w w:val="104"/>
                <w:sz w:val="24"/>
              </w:rPr>
            </w:pPr>
            <w:r w:rsidRPr="00FF44AB">
              <w:rPr>
                <w:rFonts w:ascii="Times New Roman" w:hAnsi="Times New Roman" w:cs="Times New Roman"/>
                <w:w w:val="104"/>
                <w:sz w:val="24"/>
              </w:rPr>
              <w:t>Karnataka Food and</w:t>
            </w:r>
            <w:r w:rsidRPr="00FF44AB">
              <w:rPr>
                <w:rFonts w:ascii="Times New Roman" w:hAnsi="Times New Roman" w:cs="Times New Roman"/>
                <w:w w:val="104"/>
                <w:sz w:val="24"/>
              </w:rPr>
              <w:tab/>
              <w:t>Civil</w:t>
            </w:r>
            <w:r w:rsidRPr="00FF44AB">
              <w:rPr>
                <w:rFonts w:ascii="Times New Roman" w:hAnsi="Times New Roman" w:cs="Times New Roman"/>
                <w:w w:val="104"/>
                <w:sz w:val="24"/>
              </w:rPr>
              <w:tab/>
              <w:t>Supplies</w:t>
            </w:r>
          </w:p>
          <w:p w:rsidR="00A514B2" w:rsidRPr="00FF44AB" w:rsidRDefault="00A514B2" w:rsidP="00863708">
            <w:pPr>
              <w:pStyle w:val="TableParagraph"/>
              <w:spacing w:before="18"/>
              <w:ind w:left="108"/>
              <w:rPr>
                <w:rFonts w:ascii="Times New Roman" w:hAnsi="Times New Roman" w:cs="Times New Roman"/>
              </w:rPr>
            </w:pPr>
            <w:r w:rsidRPr="00FF44AB">
              <w:rPr>
                <w:rFonts w:ascii="Times New Roman" w:hAnsi="Times New Roman" w:cs="Times New Roman"/>
                <w:w w:val="104"/>
                <w:sz w:val="24"/>
              </w:rPr>
              <w:t>Corporation Ltd.,</w:t>
            </w:r>
          </w:p>
        </w:tc>
      </w:tr>
      <w:tr w:rsidR="00A514B2" w:rsidRPr="00FF44AB" w:rsidTr="00147D8A">
        <w:trPr>
          <w:trHeight w:val="642"/>
        </w:trPr>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ind w:left="9"/>
              <w:jc w:val="center"/>
              <w:rPr>
                <w:rFonts w:ascii="Times New Roman" w:hAnsi="Times New Roman" w:cs="Times New Roman"/>
              </w:rPr>
            </w:pPr>
            <w:r w:rsidRPr="00FF44AB">
              <w:rPr>
                <w:rFonts w:ascii="Times New Roman" w:hAnsi="Times New Roman" w:cs="Times New Roman"/>
                <w:w w:val="90"/>
                <w:sz w:val="24"/>
              </w:rPr>
              <w:t>2</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ind w:left="107"/>
              <w:rPr>
                <w:rFonts w:ascii="Times New Roman" w:hAnsi="Times New Roman" w:cs="Times New Roman"/>
              </w:rPr>
            </w:pPr>
            <w:r w:rsidRPr="00FF44AB">
              <w:rPr>
                <w:rFonts w:ascii="Times New Roman" w:hAnsi="Times New Roman" w:cs="Times New Roman"/>
                <w:sz w:val="24"/>
              </w:rPr>
              <w:t>District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147D8A" w:rsidP="00863708">
            <w:pPr>
              <w:pStyle w:val="TableParagraph"/>
              <w:tabs>
                <w:tab w:val="left" w:pos="1363"/>
              </w:tabs>
              <w:spacing w:before="2"/>
              <w:ind w:left="108"/>
              <w:rPr>
                <w:rFonts w:ascii="Times New Roman" w:hAnsi="Times New Roman" w:cs="Times New Roman"/>
                <w:w w:val="104"/>
                <w:sz w:val="24"/>
              </w:rPr>
            </w:pPr>
            <w:r>
              <w:rPr>
                <w:rFonts w:ascii="Times New Roman" w:hAnsi="Times New Roman" w:cs="Times New Roman"/>
                <w:w w:val="104"/>
                <w:sz w:val="24"/>
              </w:rPr>
              <w:t xml:space="preserve">Dakshina Kannada, </w:t>
            </w:r>
            <w:r w:rsidR="00A514B2" w:rsidRPr="00FF44AB">
              <w:rPr>
                <w:rFonts w:ascii="Times New Roman" w:hAnsi="Times New Roman" w:cs="Times New Roman"/>
                <w:w w:val="104"/>
                <w:sz w:val="24"/>
              </w:rPr>
              <w:t>District in Karnataka</w:t>
            </w:r>
          </w:p>
          <w:p w:rsidR="00A514B2" w:rsidRPr="00FF44AB" w:rsidRDefault="00A514B2" w:rsidP="00863708">
            <w:pPr>
              <w:pStyle w:val="TableParagraph"/>
              <w:tabs>
                <w:tab w:val="left" w:pos="1363"/>
              </w:tabs>
              <w:spacing w:before="2"/>
              <w:ind w:left="108"/>
              <w:rPr>
                <w:rFonts w:ascii="Times New Roman" w:hAnsi="Times New Roman" w:cs="Times New Roman"/>
                <w:w w:val="104"/>
                <w:sz w:val="24"/>
              </w:rPr>
            </w:pP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napToGrid w:val="0"/>
              <w:jc w:val="center"/>
              <w:rPr>
                <w:rFonts w:ascii="Times New Roman" w:hAnsi="Times New Roman" w:cs="Times New Roman"/>
                <w:b/>
                <w:sz w:val="28"/>
              </w:rPr>
            </w:pPr>
          </w:p>
          <w:p w:rsidR="00A514B2" w:rsidRPr="00FF44AB" w:rsidRDefault="00A514B2" w:rsidP="00A514B2">
            <w:pPr>
              <w:pStyle w:val="TableParagraph"/>
              <w:spacing w:before="7"/>
              <w:jc w:val="center"/>
              <w:rPr>
                <w:rFonts w:ascii="Times New Roman" w:hAnsi="Times New Roman" w:cs="Times New Roman"/>
                <w:b/>
                <w:sz w:val="27"/>
              </w:rPr>
            </w:pPr>
          </w:p>
          <w:p w:rsidR="00A514B2" w:rsidRPr="00FF44AB" w:rsidRDefault="00A514B2" w:rsidP="00A514B2">
            <w:pPr>
              <w:pStyle w:val="TableParagraph"/>
              <w:ind w:left="9"/>
              <w:jc w:val="center"/>
              <w:rPr>
                <w:rFonts w:ascii="Times New Roman" w:hAnsi="Times New Roman" w:cs="Times New Roman"/>
              </w:rPr>
            </w:pPr>
            <w:r w:rsidRPr="00FF44AB">
              <w:rPr>
                <w:rFonts w:ascii="Times New Roman" w:hAnsi="Times New Roman" w:cs="Times New Roman"/>
                <w:w w:val="90"/>
                <w:sz w:val="24"/>
              </w:rPr>
              <w:t>3</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napToGrid w:val="0"/>
              <w:rPr>
                <w:rFonts w:ascii="Times New Roman" w:hAnsi="Times New Roman" w:cs="Times New Roman"/>
                <w:b/>
                <w:sz w:val="28"/>
              </w:rPr>
            </w:pPr>
          </w:p>
          <w:p w:rsidR="00A514B2" w:rsidRPr="00FF44AB" w:rsidRDefault="00A514B2" w:rsidP="00A514B2">
            <w:pPr>
              <w:pStyle w:val="TableParagraph"/>
              <w:spacing w:before="7"/>
              <w:rPr>
                <w:rFonts w:ascii="Times New Roman" w:hAnsi="Times New Roman" w:cs="Times New Roman"/>
                <w:b/>
                <w:sz w:val="27"/>
              </w:rPr>
            </w:pPr>
          </w:p>
          <w:p w:rsidR="00A514B2" w:rsidRPr="00FF44AB" w:rsidRDefault="00A514B2" w:rsidP="00A514B2">
            <w:pPr>
              <w:pStyle w:val="TableParagraph"/>
              <w:ind w:left="107"/>
              <w:rPr>
                <w:rFonts w:ascii="Times New Roman" w:hAnsi="Times New Roman" w:cs="Times New Roman"/>
              </w:rPr>
            </w:pPr>
            <w:r w:rsidRPr="00FF44AB">
              <w:rPr>
                <w:rFonts w:ascii="Times New Roman" w:hAnsi="Times New Roman" w:cs="Times New Roman"/>
                <w:sz w:val="24"/>
              </w:rPr>
              <w:t>Tender Subject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147D8A">
            <w:pPr>
              <w:pStyle w:val="TableParagraph"/>
              <w:tabs>
                <w:tab w:val="left" w:pos="3010"/>
                <w:tab w:val="left" w:pos="3446"/>
              </w:tabs>
              <w:spacing w:before="4"/>
              <w:ind w:left="108" w:right="97"/>
              <w:jc w:val="both"/>
              <w:rPr>
                <w:rFonts w:ascii="Times New Roman" w:hAnsi="Times New Roman" w:cs="Times New Roman"/>
                <w:b/>
                <w:w w:val="104"/>
                <w:lang w:val="en-GB"/>
              </w:rPr>
            </w:pPr>
            <w:r w:rsidRPr="00FF44AB">
              <w:rPr>
                <w:rFonts w:ascii="Times New Roman" w:hAnsi="Times New Roman" w:cs="Times New Roman"/>
                <w:w w:val="104"/>
                <w:sz w:val="24"/>
              </w:rPr>
              <w:t>Karnataka</w:t>
            </w:r>
            <w:r w:rsidRPr="00FF44AB">
              <w:rPr>
                <w:rFonts w:ascii="Times New Roman" w:hAnsi="Times New Roman" w:cs="Times New Roman"/>
                <w:spacing w:val="1"/>
                <w:w w:val="104"/>
                <w:sz w:val="24"/>
              </w:rPr>
              <w:t xml:space="preserve"> Food and </w:t>
            </w:r>
            <w:r w:rsidRPr="00FF44AB">
              <w:rPr>
                <w:rFonts w:ascii="Times New Roman" w:hAnsi="Times New Roman" w:cs="Times New Roman"/>
                <w:w w:val="104"/>
                <w:sz w:val="24"/>
              </w:rPr>
              <w:t>Civil Supplies Corporation Limited invites online Tenders for appointment of transport contractor for</w:t>
            </w:r>
            <w:r w:rsidR="00147D8A">
              <w:rPr>
                <w:rFonts w:ascii="Times New Roman" w:hAnsi="Times New Roman" w:cs="Times New Roman"/>
                <w:w w:val="104"/>
                <w:sz w:val="24"/>
              </w:rPr>
              <w:t xml:space="preserve"> Dakshina Kannada</w:t>
            </w:r>
            <w:r w:rsidRPr="00FF44AB">
              <w:rPr>
                <w:rFonts w:ascii="Times New Roman" w:hAnsi="Times New Roman" w:cs="Times New Roman"/>
                <w:w w:val="104"/>
                <w:sz w:val="24"/>
              </w:rPr>
              <w:tab/>
              <w:t xml:space="preserve">District for transportation </w:t>
            </w:r>
            <w:r w:rsidRPr="00FF44AB">
              <w:rPr>
                <w:rFonts w:ascii="Times New Roman" w:hAnsi="Times New Roman" w:cs="Times New Roman"/>
                <w:b/>
                <w:w w:val="104"/>
                <w:lang w:val="en-GB"/>
              </w:rPr>
              <w:t>of paddy from procurement centres to rice mills and coarse grains from procurement centres to state storage points under MSP  operations  for  Kharif Marketing Season 2024-25 and 2025-26.</w:t>
            </w: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ind w:left="9"/>
              <w:jc w:val="center"/>
              <w:rPr>
                <w:rFonts w:ascii="Times New Roman" w:hAnsi="Times New Roman" w:cs="Times New Roman"/>
              </w:rPr>
            </w:pPr>
            <w:r w:rsidRPr="00FF44AB">
              <w:rPr>
                <w:rFonts w:ascii="Times New Roman" w:hAnsi="Times New Roman" w:cs="Times New Roman"/>
                <w:w w:val="90"/>
                <w:sz w:val="24"/>
              </w:rPr>
              <w:t>4</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ind w:left="107"/>
              <w:rPr>
                <w:rFonts w:ascii="Times New Roman" w:hAnsi="Times New Roman" w:cs="Times New Roman"/>
              </w:rPr>
            </w:pPr>
            <w:r w:rsidRPr="00FF44AB">
              <w:rPr>
                <w:rFonts w:ascii="Times New Roman" w:hAnsi="Times New Roman" w:cs="Times New Roman"/>
                <w:w w:val="104"/>
                <w:sz w:val="24"/>
              </w:rPr>
              <w:t>Period of Contract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TableParagraph"/>
              <w:spacing w:before="2"/>
              <w:ind w:left="108"/>
              <w:rPr>
                <w:rFonts w:ascii="Times New Roman" w:hAnsi="Times New Roman" w:cs="Times New Roman"/>
                <w:w w:val="104"/>
                <w:sz w:val="24"/>
              </w:rPr>
            </w:pPr>
            <w:r w:rsidRPr="00FF44AB">
              <w:rPr>
                <w:rFonts w:ascii="Times New Roman" w:hAnsi="Times New Roman" w:cs="Times New Roman"/>
                <w:w w:val="104"/>
                <w:sz w:val="24"/>
              </w:rPr>
              <w:t>FOR 2 YEARS</w:t>
            </w:r>
          </w:p>
          <w:p w:rsidR="00A514B2" w:rsidRPr="00FF44AB" w:rsidRDefault="00A514B2" w:rsidP="00863708">
            <w:pPr>
              <w:pStyle w:val="TableParagraph"/>
              <w:spacing w:before="2"/>
              <w:rPr>
                <w:rFonts w:ascii="Times New Roman" w:hAnsi="Times New Roman" w:cs="Times New Roman"/>
                <w:w w:val="104"/>
                <w:sz w:val="24"/>
              </w:rPr>
            </w:pPr>
            <w:r w:rsidRPr="00FF44AB">
              <w:rPr>
                <w:rFonts w:ascii="Times New Roman" w:hAnsi="Times New Roman" w:cs="Times New Roman"/>
                <w:w w:val="104"/>
                <w:sz w:val="24"/>
              </w:rPr>
              <w:t>(i.e. For KMS 2024-25 and 2025-26)</w:t>
            </w: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ind w:left="9"/>
              <w:jc w:val="center"/>
              <w:rPr>
                <w:rFonts w:ascii="Times New Roman" w:hAnsi="Times New Roman" w:cs="Times New Roman"/>
              </w:rPr>
            </w:pPr>
            <w:r w:rsidRPr="00FF44AB">
              <w:rPr>
                <w:rFonts w:ascii="Times New Roman" w:hAnsi="Times New Roman" w:cs="Times New Roman"/>
                <w:sz w:val="24"/>
              </w:rPr>
              <w:t>5</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ind w:left="107"/>
              <w:rPr>
                <w:rFonts w:ascii="Times New Roman" w:hAnsi="Times New Roman" w:cs="Times New Roman"/>
              </w:rPr>
            </w:pPr>
            <w:r w:rsidRPr="00FF44AB">
              <w:rPr>
                <w:rFonts w:ascii="Times New Roman" w:hAnsi="Times New Roman" w:cs="Times New Roman"/>
                <w:w w:val="104"/>
                <w:sz w:val="24"/>
              </w:rPr>
              <w:t>Tender Type</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TableParagraph"/>
              <w:spacing w:before="2"/>
              <w:ind w:left="108"/>
              <w:rPr>
                <w:rFonts w:ascii="Times New Roman" w:hAnsi="Times New Roman" w:cs="Times New Roman"/>
                <w:sz w:val="24"/>
              </w:rPr>
            </w:pPr>
            <w:r w:rsidRPr="00FF44AB">
              <w:rPr>
                <w:rFonts w:ascii="Times New Roman" w:hAnsi="Times New Roman" w:cs="Times New Roman"/>
                <w:sz w:val="24"/>
              </w:rPr>
              <w:t>Competitive Bidding through E-procurement  Portal</w:t>
            </w: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ind w:left="9"/>
              <w:jc w:val="center"/>
              <w:rPr>
                <w:rFonts w:ascii="Times New Roman" w:hAnsi="Times New Roman" w:cs="Times New Roman"/>
              </w:rPr>
            </w:pPr>
            <w:r w:rsidRPr="00FF44AB">
              <w:rPr>
                <w:rFonts w:ascii="Times New Roman" w:hAnsi="Times New Roman" w:cs="Times New Roman"/>
                <w:sz w:val="24"/>
              </w:rPr>
              <w:t>6</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ind w:left="107"/>
              <w:rPr>
                <w:rFonts w:ascii="Times New Roman" w:hAnsi="Times New Roman" w:cs="Times New Roman"/>
              </w:rPr>
            </w:pPr>
            <w:r w:rsidRPr="00FF44AB">
              <w:rPr>
                <w:rFonts w:ascii="Times New Roman" w:hAnsi="Times New Roman" w:cs="Times New Roman"/>
                <w:w w:val="104"/>
                <w:sz w:val="24"/>
              </w:rPr>
              <w:t>Tender Category</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TableParagraph"/>
              <w:spacing w:before="2"/>
              <w:ind w:left="108"/>
              <w:rPr>
                <w:rFonts w:ascii="Times New Roman" w:hAnsi="Times New Roman" w:cs="Times New Roman"/>
                <w:sz w:val="24"/>
              </w:rPr>
            </w:pPr>
            <w:r w:rsidRPr="00FF44AB">
              <w:rPr>
                <w:rFonts w:ascii="Times New Roman" w:hAnsi="Times New Roman" w:cs="Times New Roman"/>
                <w:sz w:val="24"/>
              </w:rPr>
              <w:t>Transportation</w:t>
            </w: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napToGrid w:val="0"/>
              <w:spacing w:before="11"/>
              <w:jc w:val="center"/>
              <w:rPr>
                <w:rFonts w:ascii="Times New Roman" w:hAnsi="Times New Roman" w:cs="Times New Roman"/>
                <w:b/>
                <w:sz w:val="31"/>
              </w:rPr>
            </w:pPr>
          </w:p>
          <w:p w:rsidR="00A514B2" w:rsidRPr="00FF44AB" w:rsidRDefault="00A514B2" w:rsidP="00A514B2">
            <w:pPr>
              <w:pStyle w:val="TableParagraph"/>
              <w:ind w:left="9"/>
              <w:jc w:val="center"/>
              <w:rPr>
                <w:rFonts w:ascii="Times New Roman" w:hAnsi="Times New Roman" w:cs="Times New Roman"/>
              </w:rPr>
            </w:pPr>
            <w:r w:rsidRPr="00FF44AB">
              <w:rPr>
                <w:rFonts w:ascii="Times New Roman" w:hAnsi="Times New Roman" w:cs="Times New Roman"/>
                <w:sz w:val="24"/>
              </w:rPr>
              <w:t>7</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ind w:left="107"/>
              <w:rPr>
                <w:rFonts w:ascii="Times New Roman" w:hAnsi="Times New Roman" w:cs="Times New Roman"/>
              </w:rPr>
            </w:pPr>
            <w:r w:rsidRPr="00FF44AB">
              <w:rPr>
                <w:rFonts w:ascii="Times New Roman" w:hAnsi="Times New Roman" w:cs="Times New Roman"/>
                <w:w w:val="110"/>
                <w:sz w:val="24"/>
              </w:rPr>
              <w:t>EMD amount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TableParagraph"/>
              <w:ind w:left="108" w:right="637"/>
              <w:rPr>
                <w:rFonts w:ascii="Times New Roman" w:hAnsi="Times New Roman" w:cs="Times New Roman"/>
                <w:w w:val="104"/>
                <w:sz w:val="24"/>
              </w:rPr>
            </w:pPr>
            <w:r w:rsidRPr="00FF44AB">
              <w:rPr>
                <w:rFonts w:ascii="Times New Roman" w:hAnsi="Times New Roman" w:cs="Times New Roman"/>
                <w:sz w:val="24"/>
              </w:rPr>
              <w:t>2.5% on estimated contract value</w:t>
            </w:r>
            <w:r w:rsidRPr="00FF44AB">
              <w:rPr>
                <w:rFonts w:ascii="Times New Roman" w:hAnsi="Times New Roman" w:cs="Times New Roman"/>
                <w:w w:val="104"/>
              </w:rPr>
              <w:softHyphen/>
            </w: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napToGrid w:val="0"/>
              <w:jc w:val="center"/>
              <w:rPr>
                <w:rFonts w:ascii="Times New Roman" w:hAnsi="Times New Roman" w:cs="Times New Roman"/>
                <w:b/>
                <w:sz w:val="28"/>
              </w:rPr>
            </w:pPr>
          </w:p>
          <w:p w:rsidR="00A514B2" w:rsidRPr="00FF44AB" w:rsidRDefault="00A514B2" w:rsidP="00A514B2">
            <w:pPr>
              <w:pStyle w:val="TableParagraph"/>
              <w:jc w:val="center"/>
              <w:rPr>
                <w:rFonts w:ascii="Times New Roman" w:hAnsi="Times New Roman" w:cs="Times New Roman"/>
                <w:b/>
                <w:sz w:val="28"/>
              </w:rPr>
            </w:pPr>
          </w:p>
          <w:p w:rsidR="00A514B2" w:rsidRPr="00FF44AB" w:rsidRDefault="00A514B2" w:rsidP="00A514B2">
            <w:pPr>
              <w:pStyle w:val="TableParagraph"/>
              <w:spacing w:before="245"/>
              <w:ind w:left="67"/>
              <w:jc w:val="center"/>
              <w:rPr>
                <w:rFonts w:ascii="Times New Roman" w:hAnsi="Times New Roman" w:cs="Times New Roman"/>
              </w:rPr>
            </w:pPr>
            <w:r w:rsidRPr="00FF44AB">
              <w:rPr>
                <w:rFonts w:ascii="Times New Roman" w:hAnsi="Times New Roman" w:cs="Times New Roman"/>
                <w:sz w:val="24"/>
              </w:rPr>
              <w:t>8</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napToGrid w:val="0"/>
              <w:rPr>
                <w:rFonts w:ascii="Times New Roman" w:hAnsi="Times New Roman" w:cs="Times New Roman"/>
                <w:b/>
                <w:sz w:val="28"/>
              </w:rPr>
            </w:pPr>
          </w:p>
          <w:p w:rsidR="00A514B2" w:rsidRPr="00FF44AB" w:rsidRDefault="00A514B2" w:rsidP="00A514B2">
            <w:pPr>
              <w:pStyle w:val="TableParagraph"/>
              <w:rPr>
                <w:rFonts w:ascii="Times New Roman" w:hAnsi="Times New Roman" w:cs="Times New Roman"/>
                <w:b/>
                <w:sz w:val="28"/>
              </w:rPr>
            </w:pPr>
          </w:p>
          <w:p w:rsidR="00A514B2" w:rsidRPr="00FF44AB" w:rsidRDefault="00A514B2" w:rsidP="00A514B2">
            <w:pPr>
              <w:pStyle w:val="TableParagraph"/>
              <w:spacing w:before="245"/>
              <w:ind w:left="107"/>
              <w:rPr>
                <w:rFonts w:ascii="Times New Roman" w:hAnsi="Times New Roman" w:cs="Times New Roman"/>
              </w:rPr>
            </w:pPr>
            <w:r w:rsidRPr="00FF44AB">
              <w:rPr>
                <w:rFonts w:ascii="Times New Roman" w:hAnsi="Times New Roman" w:cs="Times New Roman"/>
                <w:w w:val="104"/>
                <w:sz w:val="24"/>
              </w:rPr>
              <w:t>EMD–Mode of Payment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TableParagraph"/>
              <w:spacing w:before="2"/>
              <w:ind w:left="108"/>
              <w:rPr>
                <w:rFonts w:ascii="Times New Roman" w:hAnsi="Times New Roman" w:cs="Times New Roman"/>
                <w:w w:val="104"/>
                <w:sz w:val="14"/>
              </w:rPr>
            </w:pPr>
            <w:r w:rsidRPr="00FF44AB">
              <w:rPr>
                <w:rFonts w:ascii="Times New Roman" w:hAnsi="Times New Roman" w:cs="Times New Roman"/>
                <w:w w:val="104"/>
                <w:sz w:val="24"/>
              </w:rPr>
              <w:t>The EMD shall be transferred through Net Banking/NEFT/Direct Debit Facility through Debit or Credit Card/RTGS through system generated Challan. The details shall be entered while submitting the technical tender in E-procurement portal.</w:t>
            </w:r>
          </w:p>
          <w:p w:rsidR="00A514B2" w:rsidRPr="00FF44AB" w:rsidRDefault="00A514B2" w:rsidP="00863708">
            <w:pPr>
              <w:pStyle w:val="TableParagraph"/>
              <w:spacing w:before="2"/>
              <w:ind w:left="108"/>
              <w:rPr>
                <w:rFonts w:ascii="Times New Roman" w:hAnsi="Times New Roman" w:cs="Times New Roman"/>
                <w:w w:val="104"/>
                <w:sz w:val="14"/>
              </w:rPr>
            </w:pP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line="275" w:lineRule="exact"/>
              <w:ind w:left="206" w:right="197"/>
              <w:jc w:val="center"/>
              <w:rPr>
                <w:rFonts w:ascii="Times New Roman" w:hAnsi="Times New Roman" w:cs="Times New Roman"/>
              </w:rPr>
            </w:pPr>
            <w:r w:rsidRPr="00FF44AB">
              <w:rPr>
                <w:rFonts w:ascii="Times New Roman" w:hAnsi="Times New Roman" w:cs="Times New Roman"/>
                <w:sz w:val="24"/>
              </w:rPr>
              <w:t>9</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line="275" w:lineRule="exact"/>
              <w:ind w:left="107"/>
              <w:rPr>
                <w:rFonts w:ascii="Times New Roman" w:hAnsi="Times New Roman" w:cs="Times New Roman"/>
              </w:rPr>
            </w:pPr>
            <w:r w:rsidRPr="00FF44AB">
              <w:rPr>
                <w:rFonts w:ascii="Times New Roman" w:hAnsi="Times New Roman" w:cs="Times New Roman"/>
                <w:w w:val="104"/>
                <w:sz w:val="24"/>
              </w:rPr>
              <w:t>Bid validity</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TableParagraph"/>
              <w:spacing w:before="2" w:line="275" w:lineRule="exact"/>
              <w:ind w:left="108"/>
              <w:rPr>
                <w:rFonts w:ascii="Times New Roman" w:hAnsi="Times New Roman" w:cs="Times New Roman"/>
                <w:sz w:val="24"/>
              </w:rPr>
            </w:pPr>
            <w:r w:rsidRPr="00FF44AB">
              <w:rPr>
                <w:rFonts w:ascii="Times New Roman" w:hAnsi="Times New Roman" w:cs="Times New Roman"/>
                <w:sz w:val="24"/>
              </w:rPr>
              <w:t>90 days from the last date of bid submission</w:t>
            </w:r>
            <w:r w:rsidR="00863708" w:rsidRPr="00FF44AB">
              <w:rPr>
                <w:rFonts w:ascii="Times New Roman" w:hAnsi="Times New Roman" w:cs="Times New Roman"/>
                <w:sz w:val="24"/>
              </w:rPr>
              <w:t>.</w:t>
            </w:r>
          </w:p>
        </w:tc>
      </w:tr>
    </w:tbl>
    <w:p w:rsidR="00A514B2" w:rsidRPr="00FF44AB" w:rsidRDefault="00A514B2" w:rsidP="00A514B2">
      <w:r w:rsidRPr="00FF44AB">
        <w:br w:type="page"/>
      </w:r>
    </w:p>
    <w:p w:rsidR="00A514B2" w:rsidRPr="00FF44AB" w:rsidRDefault="00A514B2" w:rsidP="00A514B2"/>
    <w:tbl>
      <w:tblPr>
        <w:tblW w:w="0" w:type="auto"/>
        <w:tblLayout w:type="fixed"/>
        <w:tblLook w:val="0000" w:firstRow="0" w:lastRow="0" w:firstColumn="0" w:lastColumn="0" w:noHBand="0" w:noVBand="0"/>
      </w:tblPr>
      <w:tblGrid>
        <w:gridCol w:w="885"/>
        <w:gridCol w:w="3759"/>
        <w:gridCol w:w="4536"/>
      </w:tblGrid>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line="275" w:lineRule="exact"/>
              <w:ind w:left="206" w:right="197"/>
              <w:jc w:val="center"/>
              <w:rPr>
                <w:rFonts w:ascii="Times New Roman" w:hAnsi="Times New Roman" w:cs="Times New Roman"/>
              </w:rPr>
            </w:pPr>
            <w:r w:rsidRPr="00FF44AB">
              <w:rPr>
                <w:rFonts w:ascii="Times New Roman" w:hAnsi="Times New Roman" w:cs="Times New Roman"/>
                <w:sz w:val="24"/>
              </w:rPr>
              <w:t>10</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line="275" w:lineRule="exact"/>
              <w:rPr>
                <w:rFonts w:ascii="Times New Roman" w:hAnsi="Times New Roman" w:cs="Times New Roman"/>
              </w:rPr>
            </w:pPr>
            <w:r w:rsidRPr="00FF44AB">
              <w:rPr>
                <w:rFonts w:ascii="Times New Roman" w:hAnsi="Times New Roman" w:cs="Times New Roman"/>
                <w:w w:val="104"/>
                <w:sz w:val="24"/>
              </w:rPr>
              <w:t>Bid Document Download start date</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FC2223">
            <w:pPr>
              <w:pStyle w:val="TableParagraph"/>
              <w:tabs>
                <w:tab w:val="left" w:pos="468"/>
                <w:tab w:val="left" w:pos="768"/>
              </w:tabs>
              <w:snapToGrid w:val="0"/>
              <w:spacing w:line="277" w:lineRule="exact"/>
              <w:ind w:left="108"/>
              <w:jc w:val="center"/>
              <w:rPr>
                <w:rFonts w:ascii="Times New Roman" w:hAnsi="Times New Roman" w:cs="Times New Roman"/>
                <w:b/>
                <w:sz w:val="24"/>
              </w:rPr>
            </w:pPr>
          </w:p>
          <w:p w:rsidR="00A514B2" w:rsidRPr="00FF44AB" w:rsidRDefault="0009322C" w:rsidP="00FC2223">
            <w:pPr>
              <w:pStyle w:val="TableParagraph"/>
              <w:tabs>
                <w:tab w:val="left" w:pos="468"/>
                <w:tab w:val="left" w:pos="768"/>
              </w:tabs>
              <w:spacing w:line="277" w:lineRule="exact"/>
              <w:jc w:val="center"/>
              <w:rPr>
                <w:rFonts w:ascii="Times New Roman" w:hAnsi="Times New Roman" w:cs="Times New Roman"/>
                <w:b/>
                <w:sz w:val="24"/>
              </w:rPr>
            </w:pPr>
            <w:r w:rsidRPr="00FF44AB">
              <w:rPr>
                <w:rFonts w:ascii="Times New Roman" w:hAnsi="Times New Roman" w:cs="Times New Roman"/>
                <w:b/>
                <w:sz w:val="24"/>
              </w:rPr>
              <w:t>Please refer KPPP Portal</w:t>
            </w: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154"/>
              <w:ind w:left="206" w:right="197"/>
              <w:jc w:val="center"/>
              <w:rPr>
                <w:rFonts w:ascii="Times New Roman" w:hAnsi="Times New Roman" w:cs="Times New Roman"/>
              </w:rPr>
            </w:pPr>
            <w:r w:rsidRPr="00FF44AB">
              <w:rPr>
                <w:rFonts w:ascii="Times New Roman" w:hAnsi="Times New Roman" w:cs="Times New Roman"/>
                <w:sz w:val="24"/>
              </w:rPr>
              <w:t>11</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5"/>
              <w:ind w:left="107"/>
              <w:rPr>
                <w:rFonts w:ascii="Times New Roman" w:hAnsi="Times New Roman" w:cs="Times New Roman"/>
              </w:rPr>
            </w:pPr>
            <w:r w:rsidRPr="00FF44AB">
              <w:rPr>
                <w:rFonts w:ascii="Times New Roman" w:hAnsi="Times New Roman" w:cs="Times New Roman"/>
              </w:rPr>
              <w:t>Date of Pre-bid meeting</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09322C" w:rsidP="00FC2223">
            <w:pPr>
              <w:pStyle w:val="TableParagraph"/>
              <w:tabs>
                <w:tab w:val="left" w:pos="768"/>
              </w:tabs>
              <w:snapToGrid w:val="0"/>
              <w:spacing w:before="154"/>
              <w:jc w:val="center"/>
              <w:rPr>
                <w:rFonts w:ascii="Times New Roman" w:hAnsi="Times New Roman" w:cs="Times New Roman"/>
                <w:sz w:val="24"/>
              </w:rPr>
            </w:pPr>
            <w:r w:rsidRPr="00FF44AB">
              <w:rPr>
                <w:rFonts w:ascii="Times New Roman" w:hAnsi="Times New Roman" w:cs="Times New Roman"/>
                <w:b/>
                <w:sz w:val="24"/>
              </w:rPr>
              <w:t>Please refer KPP Portal</w:t>
            </w: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napToGrid w:val="0"/>
              <w:spacing w:before="5"/>
              <w:jc w:val="center"/>
              <w:rPr>
                <w:rFonts w:ascii="Times New Roman" w:hAnsi="Times New Roman" w:cs="Times New Roman"/>
                <w:b/>
                <w:sz w:val="33"/>
              </w:rPr>
            </w:pPr>
          </w:p>
          <w:p w:rsidR="00A514B2" w:rsidRPr="00FF44AB" w:rsidRDefault="00A514B2" w:rsidP="00A514B2">
            <w:pPr>
              <w:pStyle w:val="TableParagraph"/>
              <w:ind w:left="206" w:right="197"/>
              <w:jc w:val="center"/>
              <w:rPr>
                <w:rFonts w:ascii="Times New Roman" w:hAnsi="Times New Roman" w:cs="Times New Roman"/>
              </w:rPr>
            </w:pPr>
            <w:r w:rsidRPr="00FF44AB">
              <w:rPr>
                <w:rFonts w:ascii="Times New Roman" w:hAnsi="Times New Roman" w:cs="Times New Roman"/>
                <w:sz w:val="24"/>
              </w:rPr>
              <w:t>12</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5"/>
              <w:ind w:left="107"/>
              <w:rPr>
                <w:rFonts w:ascii="Times New Roman" w:hAnsi="Times New Roman" w:cs="Times New Roman"/>
                <w:w w:val="104"/>
                <w:sz w:val="24"/>
              </w:rPr>
            </w:pPr>
            <w:r w:rsidRPr="00FF44AB">
              <w:rPr>
                <w:rFonts w:ascii="Times New Roman" w:hAnsi="Times New Roman" w:cs="Times New Roman"/>
                <w:w w:val="104"/>
                <w:sz w:val="24"/>
              </w:rPr>
              <w:t>Last Date and Time for receipt of Technical Documents</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09322C" w:rsidP="00FC2223">
            <w:pPr>
              <w:pStyle w:val="TableParagraph"/>
              <w:tabs>
                <w:tab w:val="left" w:pos="768"/>
              </w:tabs>
              <w:snapToGrid w:val="0"/>
              <w:spacing w:before="154"/>
              <w:jc w:val="center"/>
              <w:rPr>
                <w:rFonts w:ascii="Times New Roman" w:hAnsi="Times New Roman" w:cs="Times New Roman"/>
                <w:sz w:val="24"/>
              </w:rPr>
            </w:pPr>
            <w:r w:rsidRPr="00FF44AB">
              <w:rPr>
                <w:rFonts w:ascii="Times New Roman" w:hAnsi="Times New Roman" w:cs="Times New Roman"/>
                <w:b/>
                <w:sz w:val="24"/>
              </w:rPr>
              <w:t>Please refer KPPP Portal</w:t>
            </w: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napToGrid w:val="0"/>
              <w:spacing w:before="5"/>
              <w:jc w:val="center"/>
              <w:rPr>
                <w:rFonts w:ascii="Times New Roman" w:hAnsi="Times New Roman" w:cs="Times New Roman"/>
                <w:b/>
                <w:sz w:val="33"/>
              </w:rPr>
            </w:pPr>
          </w:p>
          <w:p w:rsidR="00A514B2" w:rsidRPr="00FF44AB" w:rsidRDefault="00A514B2" w:rsidP="00A514B2">
            <w:pPr>
              <w:pStyle w:val="TableParagraph"/>
              <w:ind w:left="206" w:right="197"/>
              <w:jc w:val="center"/>
              <w:rPr>
                <w:rFonts w:ascii="Times New Roman" w:hAnsi="Times New Roman" w:cs="Times New Roman"/>
              </w:rPr>
            </w:pPr>
            <w:r w:rsidRPr="00FF44AB">
              <w:rPr>
                <w:rFonts w:ascii="Times New Roman" w:hAnsi="Times New Roman" w:cs="Times New Roman"/>
                <w:sz w:val="24"/>
              </w:rPr>
              <w:t>13</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napToGrid w:val="0"/>
              <w:spacing w:before="5"/>
              <w:rPr>
                <w:rFonts w:ascii="Times New Roman" w:hAnsi="Times New Roman" w:cs="Times New Roman"/>
                <w:b/>
                <w:sz w:val="33"/>
              </w:rPr>
            </w:pPr>
          </w:p>
          <w:p w:rsidR="00A514B2" w:rsidRPr="00FF44AB" w:rsidRDefault="00A514B2" w:rsidP="00A514B2">
            <w:pPr>
              <w:pStyle w:val="TableParagraph"/>
              <w:ind w:left="107"/>
              <w:rPr>
                <w:rFonts w:ascii="Times New Roman" w:hAnsi="Times New Roman" w:cs="Times New Roman"/>
              </w:rPr>
            </w:pPr>
            <w:r w:rsidRPr="00FF44AB">
              <w:rPr>
                <w:rFonts w:ascii="Times New Roman" w:hAnsi="Times New Roman" w:cs="Times New Roman"/>
                <w:w w:val="104"/>
                <w:sz w:val="24"/>
              </w:rPr>
              <w:t>Tender Inviting Authority</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FC2223" w:rsidP="00863708">
            <w:pPr>
              <w:pStyle w:val="TableParagraph"/>
              <w:spacing w:before="2" w:line="252" w:lineRule="auto"/>
              <w:ind w:left="108" w:right="97"/>
              <w:jc w:val="center"/>
              <w:rPr>
                <w:rFonts w:ascii="Times New Roman" w:hAnsi="Times New Roman" w:cs="Times New Roman"/>
                <w:w w:val="104"/>
                <w:sz w:val="24"/>
              </w:rPr>
            </w:pPr>
            <w:r>
              <w:rPr>
                <w:rFonts w:ascii="Times New Roman" w:hAnsi="Times New Roman" w:cs="Times New Roman"/>
                <w:w w:val="104"/>
                <w:sz w:val="24"/>
              </w:rPr>
              <w:t>District Manager(DM)</w:t>
            </w:r>
            <w:r w:rsidR="00A514B2" w:rsidRPr="00FF44AB">
              <w:rPr>
                <w:rFonts w:ascii="Times New Roman" w:hAnsi="Times New Roman" w:cs="Times New Roman"/>
                <w:w w:val="104"/>
                <w:sz w:val="24"/>
              </w:rPr>
              <w:t>,</w:t>
            </w:r>
          </w:p>
          <w:p w:rsidR="00A514B2" w:rsidRPr="00FF44AB" w:rsidRDefault="00A514B2" w:rsidP="00863708">
            <w:pPr>
              <w:pStyle w:val="TableParagraph"/>
              <w:spacing w:before="2" w:line="252" w:lineRule="auto"/>
              <w:ind w:left="108" w:right="97"/>
              <w:jc w:val="center"/>
              <w:rPr>
                <w:rFonts w:ascii="Times New Roman" w:hAnsi="Times New Roman" w:cs="Times New Roman"/>
                <w:w w:val="104"/>
                <w:sz w:val="24"/>
              </w:rPr>
            </w:pPr>
            <w:r w:rsidRPr="00FF44AB">
              <w:rPr>
                <w:rFonts w:ascii="Times New Roman" w:hAnsi="Times New Roman" w:cs="Times New Roman"/>
                <w:w w:val="104"/>
                <w:sz w:val="24"/>
              </w:rPr>
              <w:t>Karnataka Food and Civil Supplies Corporation Limited</w:t>
            </w:r>
            <w:r w:rsidR="00147D8A">
              <w:rPr>
                <w:rFonts w:ascii="Times New Roman" w:hAnsi="Times New Roman" w:cs="Times New Roman"/>
                <w:w w:val="104"/>
                <w:sz w:val="24"/>
              </w:rPr>
              <w:t>,Dakshina Kannada</w:t>
            </w:r>
          </w:p>
          <w:p w:rsidR="00A514B2" w:rsidRPr="00FF44AB" w:rsidRDefault="00A514B2" w:rsidP="00863708">
            <w:pPr>
              <w:pStyle w:val="TableParagraph"/>
              <w:spacing w:before="2" w:line="252" w:lineRule="auto"/>
              <w:ind w:left="108" w:right="97"/>
              <w:jc w:val="center"/>
              <w:rPr>
                <w:rFonts w:ascii="Times New Roman" w:hAnsi="Times New Roman" w:cs="Times New Roman"/>
                <w:spacing w:val="29"/>
                <w:w w:val="104"/>
                <w:sz w:val="18"/>
              </w:rPr>
            </w:pP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napToGrid w:val="0"/>
              <w:spacing w:before="5"/>
              <w:jc w:val="center"/>
              <w:rPr>
                <w:rFonts w:ascii="Times New Roman" w:hAnsi="Times New Roman" w:cs="Times New Roman"/>
                <w:b/>
                <w:sz w:val="33"/>
              </w:rPr>
            </w:pPr>
          </w:p>
          <w:p w:rsidR="00A514B2" w:rsidRPr="00FF44AB" w:rsidRDefault="00A514B2" w:rsidP="00A514B2">
            <w:pPr>
              <w:pStyle w:val="TableParagraph"/>
              <w:ind w:left="206" w:right="197"/>
              <w:jc w:val="center"/>
              <w:rPr>
                <w:rFonts w:ascii="Times New Roman" w:hAnsi="Times New Roman" w:cs="Times New Roman"/>
              </w:rPr>
            </w:pPr>
            <w:r w:rsidRPr="00FF44AB">
              <w:rPr>
                <w:rFonts w:ascii="Times New Roman" w:hAnsi="Times New Roman" w:cs="Times New Roman"/>
                <w:sz w:val="24"/>
              </w:rPr>
              <w:t>14</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napToGrid w:val="0"/>
              <w:spacing w:before="5"/>
              <w:rPr>
                <w:rFonts w:ascii="Times New Roman" w:hAnsi="Times New Roman" w:cs="Times New Roman"/>
                <w:b/>
                <w:sz w:val="33"/>
              </w:rPr>
            </w:pPr>
          </w:p>
          <w:p w:rsidR="00A514B2" w:rsidRPr="00FF44AB" w:rsidRDefault="00A514B2" w:rsidP="00A514B2">
            <w:pPr>
              <w:pStyle w:val="TableParagraph"/>
              <w:ind w:left="107"/>
              <w:rPr>
                <w:rFonts w:ascii="Times New Roman" w:hAnsi="Times New Roman" w:cs="Times New Roman"/>
              </w:rPr>
            </w:pPr>
            <w:r w:rsidRPr="00FF44AB">
              <w:rPr>
                <w:rFonts w:ascii="Times New Roman" w:hAnsi="Times New Roman" w:cs="Times New Roman"/>
                <w:w w:val="104"/>
                <w:sz w:val="24"/>
              </w:rPr>
              <w:t>Tender Accepting Authority</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TableParagraph"/>
              <w:spacing w:before="2" w:line="252" w:lineRule="auto"/>
              <w:ind w:left="108" w:right="97"/>
              <w:jc w:val="center"/>
              <w:rPr>
                <w:rFonts w:ascii="Times New Roman" w:hAnsi="Times New Roman" w:cs="Times New Roman"/>
                <w:w w:val="104"/>
                <w:sz w:val="24"/>
              </w:rPr>
            </w:pPr>
            <w:r w:rsidRPr="00FF44AB">
              <w:rPr>
                <w:rFonts w:ascii="Times New Roman" w:hAnsi="Times New Roman" w:cs="Times New Roman"/>
                <w:w w:val="104"/>
                <w:sz w:val="24"/>
              </w:rPr>
              <w:t>Managing Director (MD),</w:t>
            </w:r>
          </w:p>
          <w:p w:rsidR="00A514B2" w:rsidRPr="00FF44AB" w:rsidRDefault="00A514B2" w:rsidP="00863708">
            <w:pPr>
              <w:pStyle w:val="TableParagraph"/>
              <w:spacing w:before="2" w:line="252" w:lineRule="auto"/>
              <w:ind w:left="108" w:right="97"/>
              <w:jc w:val="center"/>
              <w:rPr>
                <w:rFonts w:ascii="Times New Roman" w:hAnsi="Times New Roman" w:cs="Times New Roman"/>
                <w:spacing w:val="29"/>
                <w:w w:val="104"/>
                <w:sz w:val="18"/>
              </w:rPr>
            </w:pPr>
            <w:r w:rsidRPr="00FF44AB">
              <w:rPr>
                <w:rFonts w:ascii="Times New Roman" w:hAnsi="Times New Roman" w:cs="Times New Roman"/>
                <w:w w:val="104"/>
                <w:sz w:val="24"/>
              </w:rPr>
              <w:t>Karnataka Food and Civil Supplies Corporation Limited</w:t>
            </w:r>
            <w:r w:rsidR="00147D8A">
              <w:rPr>
                <w:rFonts w:ascii="Times New Roman" w:hAnsi="Times New Roman" w:cs="Times New Roman"/>
                <w:w w:val="104"/>
                <w:sz w:val="24"/>
              </w:rPr>
              <w:t>, Bangalore</w:t>
            </w:r>
          </w:p>
          <w:p w:rsidR="00A514B2" w:rsidRPr="00FF44AB" w:rsidRDefault="00A514B2" w:rsidP="00863708">
            <w:pPr>
              <w:pStyle w:val="TableParagraph"/>
              <w:spacing w:before="2" w:line="252" w:lineRule="auto"/>
              <w:ind w:left="108" w:right="97"/>
              <w:jc w:val="center"/>
              <w:rPr>
                <w:rFonts w:ascii="Times New Roman" w:hAnsi="Times New Roman" w:cs="Times New Roman"/>
                <w:spacing w:val="29"/>
                <w:w w:val="104"/>
                <w:sz w:val="18"/>
              </w:rPr>
            </w:pP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napToGrid w:val="0"/>
              <w:spacing w:before="2"/>
              <w:jc w:val="center"/>
              <w:rPr>
                <w:rFonts w:ascii="Times New Roman" w:hAnsi="Times New Roman" w:cs="Times New Roman"/>
                <w:b/>
                <w:sz w:val="18"/>
              </w:rPr>
            </w:pPr>
          </w:p>
          <w:p w:rsidR="00A514B2" w:rsidRPr="00FF44AB" w:rsidRDefault="00A514B2" w:rsidP="00A514B2">
            <w:pPr>
              <w:pStyle w:val="TableParagraph"/>
              <w:spacing w:before="1"/>
              <w:ind w:left="206" w:right="197"/>
              <w:jc w:val="center"/>
              <w:rPr>
                <w:rFonts w:ascii="Times New Roman" w:hAnsi="Times New Roman" w:cs="Times New Roman"/>
              </w:rPr>
            </w:pPr>
            <w:r w:rsidRPr="00FF44AB">
              <w:rPr>
                <w:rFonts w:ascii="Times New Roman" w:hAnsi="Times New Roman" w:cs="Times New Roman"/>
                <w:sz w:val="24"/>
              </w:rPr>
              <w:t>15</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napToGrid w:val="0"/>
              <w:spacing w:before="5"/>
              <w:rPr>
                <w:rFonts w:ascii="Times New Roman" w:hAnsi="Times New Roman" w:cs="Times New Roman"/>
                <w:b/>
                <w:sz w:val="33"/>
              </w:rPr>
            </w:pPr>
          </w:p>
          <w:p w:rsidR="00A514B2" w:rsidRPr="00FF44AB" w:rsidRDefault="00A514B2" w:rsidP="00A514B2">
            <w:pPr>
              <w:pStyle w:val="TableParagraph"/>
              <w:ind w:left="107"/>
              <w:rPr>
                <w:rFonts w:ascii="Times New Roman" w:hAnsi="Times New Roman" w:cs="Times New Roman"/>
              </w:rPr>
            </w:pPr>
            <w:r w:rsidRPr="00FF44AB">
              <w:rPr>
                <w:rFonts w:ascii="Times New Roman" w:hAnsi="Times New Roman" w:cs="Times New Roman"/>
                <w:w w:val="104"/>
                <w:sz w:val="24"/>
              </w:rPr>
              <w:t>Appellate Authority</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TableParagraph"/>
              <w:spacing w:before="2" w:line="252" w:lineRule="auto"/>
              <w:ind w:left="108" w:right="97"/>
              <w:jc w:val="center"/>
              <w:rPr>
                <w:rFonts w:ascii="Times New Roman" w:hAnsi="Times New Roman" w:cs="Times New Roman"/>
                <w:w w:val="104"/>
                <w:sz w:val="24"/>
              </w:rPr>
            </w:pPr>
            <w:r w:rsidRPr="00FF44AB">
              <w:rPr>
                <w:rFonts w:ascii="Times New Roman" w:hAnsi="Times New Roman" w:cs="Times New Roman"/>
                <w:w w:val="104"/>
                <w:sz w:val="24"/>
              </w:rPr>
              <w:t xml:space="preserve">The Secretary to Government of Karnataka, </w:t>
            </w:r>
          </w:p>
          <w:p w:rsidR="00A514B2" w:rsidRPr="00FF44AB" w:rsidRDefault="00A514B2" w:rsidP="00863708">
            <w:pPr>
              <w:pStyle w:val="TableParagraph"/>
              <w:spacing w:before="2" w:line="252" w:lineRule="auto"/>
              <w:ind w:left="108" w:right="97"/>
              <w:jc w:val="center"/>
              <w:rPr>
                <w:rFonts w:ascii="Times New Roman" w:hAnsi="Times New Roman" w:cs="Times New Roman"/>
                <w:spacing w:val="29"/>
                <w:w w:val="104"/>
                <w:sz w:val="18"/>
              </w:rPr>
            </w:pPr>
            <w:r w:rsidRPr="00FF44AB">
              <w:rPr>
                <w:rFonts w:ascii="Times New Roman" w:hAnsi="Times New Roman" w:cs="Times New Roman"/>
                <w:w w:val="104"/>
                <w:sz w:val="24"/>
              </w:rPr>
              <w:t>Food, Civil Supplies &amp; Consumer Affairs and Legal Meteorology Department.</w:t>
            </w:r>
          </w:p>
          <w:p w:rsidR="00A514B2" w:rsidRPr="00FF44AB" w:rsidRDefault="00A514B2" w:rsidP="00863708">
            <w:pPr>
              <w:pStyle w:val="TableParagraph"/>
              <w:spacing w:before="2" w:line="252" w:lineRule="auto"/>
              <w:ind w:left="108" w:right="97"/>
              <w:jc w:val="center"/>
              <w:rPr>
                <w:rFonts w:ascii="Times New Roman" w:hAnsi="Times New Roman" w:cs="Times New Roman"/>
                <w:spacing w:val="29"/>
                <w:w w:val="104"/>
                <w:sz w:val="18"/>
              </w:rPr>
            </w:pP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line="275" w:lineRule="exact"/>
              <w:ind w:left="206" w:right="197"/>
              <w:jc w:val="center"/>
              <w:rPr>
                <w:rFonts w:ascii="Times New Roman" w:hAnsi="Times New Roman" w:cs="Times New Roman"/>
              </w:rPr>
            </w:pPr>
            <w:r w:rsidRPr="00FF44AB">
              <w:rPr>
                <w:rFonts w:ascii="Times New Roman" w:hAnsi="Times New Roman" w:cs="Times New Roman"/>
                <w:sz w:val="24"/>
              </w:rPr>
              <w:t>16</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FC2223">
            <w:pPr>
              <w:pStyle w:val="TableParagraph"/>
              <w:spacing w:before="1"/>
              <w:rPr>
                <w:rFonts w:ascii="Times New Roman" w:hAnsi="Times New Roman" w:cs="Times New Roman"/>
              </w:rPr>
            </w:pPr>
            <w:r w:rsidRPr="00FF44AB">
              <w:rPr>
                <w:rFonts w:ascii="Times New Roman" w:hAnsi="Times New Roman" w:cs="Times New Roman"/>
                <w:w w:val="104"/>
                <w:sz w:val="24"/>
              </w:rPr>
              <w:t>Address</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147D8A" w:rsidRDefault="00147D8A" w:rsidP="00863708">
            <w:pPr>
              <w:pStyle w:val="TableParagraph"/>
              <w:tabs>
                <w:tab w:val="left" w:pos="930"/>
                <w:tab w:val="left" w:pos="1057"/>
                <w:tab w:val="left" w:pos="2043"/>
                <w:tab w:val="left" w:pos="2879"/>
                <w:tab w:val="left" w:pos="3065"/>
                <w:tab w:val="left" w:pos="3412"/>
                <w:tab w:val="left" w:pos="3938"/>
                <w:tab w:val="left" w:pos="3970"/>
              </w:tabs>
              <w:spacing w:before="2" w:line="252" w:lineRule="auto"/>
              <w:ind w:left="108" w:right="95"/>
              <w:rPr>
                <w:rFonts w:ascii="Times New Roman" w:hAnsi="Times New Roman" w:cs="Times New Roman"/>
                <w:color w:val="595959" w:themeColor="text1" w:themeTint="A6"/>
                <w:w w:val="104"/>
                <w:sz w:val="10"/>
                <w:highlight w:val="yellow"/>
              </w:rPr>
            </w:pPr>
            <w:r w:rsidRPr="00147D8A">
              <w:rPr>
                <w:rFonts w:ascii="Times New Roman" w:hAnsi="Times New Roman" w:cs="Times New Roman"/>
                <w:color w:val="595959" w:themeColor="text1" w:themeTint="A6"/>
                <w:w w:val="104"/>
                <w:highlight w:val="yellow"/>
              </w:rPr>
              <w:t>3</w:t>
            </w:r>
            <w:r w:rsidRPr="00147D8A">
              <w:rPr>
                <w:rFonts w:ascii="Times New Roman" w:hAnsi="Times New Roman" w:cs="Times New Roman"/>
                <w:color w:val="595959" w:themeColor="text1" w:themeTint="A6"/>
                <w:w w:val="104"/>
                <w:highlight w:val="yellow"/>
                <w:vertAlign w:val="superscript"/>
              </w:rPr>
              <w:t>rd</w:t>
            </w:r>
            <w:r w:rsidRPr="00147D8A">
              <w:rPr>
                <w:rFonts w:ascii="Times New Roman" w:hAnsi="Times New Roman" w:cs="Times New Roman"/>
                <w:color w:val="595959" w:themeColor="text1" w:themeTint="A6"/>
                <w:w w:val="104"/>
                <w:highlight w:val="yellow"/>
              </w:rPr>
              <w:t xml:space="preserve"> Floor,Rasik Chamber, Central Market Road, Mangalore.</w:t>
            </w:r>
          </w:p>
          <w:p w:rsidR="00A514B2" w:rsidRPr="00FC2223" w:rsidRDefault="00A514B2" w:rsidP="00863708">
            <w:pPr>
              <w:pStyle w:val="TableParagraph"/>
              <w:tabs>
                <w:tab w:val="left" w:pos="930"/>
                <w:tab w:val="left" w:pos="1057"/>
                <w:tab w:val="left" w:pos="2043"/>
                <w:tab w:val="left" w:pos="2879"/>
                <w:tab w:val="left" w:pos="3065"/>
                <w:tab w:val="left" w:pos="3412"/>
                <w:tab w:val="left" w:pos="3938"/>
                <w:tab w:val="left" w:pos="3970"/>
              </w:tabs>
              <w:spacing w:before="2" w:line="252" w:lineRule="auto"/>
              <w:ind w:left="108" w:right="95"/>
              <w:rPr>
                <w:rFonts w:ascii="Times New Roman" w:hAnsi="Times New Roman" w:cs="Times New Roman"/>
                <w:w w:val="104"/>
                <w:sz w:val="12"/>
                <w:highlight w:val="yellow"/>
              </w:rPr>
            </w:pP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1"/>
              <w:ind w:left="206" w:right="197"/>
              <w:jc w:val="center"/>
              <w:rPr>
                <w:rFonts w:ascii="Times New Roman" w:hAnsi="Times New Roman" w:cs="Times New Roman"/>
              </w:rPr>
            </w:pPr>
            <w:r w:rsidRPr="00FF44AB">
              <w:rPr>
                <w:rFonts w:ascii="Times New Roman" w:hAnsi="Times New Roman" w:cs="Times New Roman"/>
                <w:sz w:val="24"/>
              </w:rPr>
              <w:t>17</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2" w:line="275" w:lineRule="exact"/>
              <w:ind w:left="107"/>
              <w:rPr>
                <w:rFonts w:ascii="Times New Roman" w:hAnsi="Times New Roman" w:cs="Times New Roman"/>
              </w:rPr>
            </w:pPr>
            <w:r w:rsidRPr="00FF44AB">
              <w:rPr>
                <w:rFonts w:ascii="Times New Roman" w:hAnsi="Times New Roman" w:cs="Times New Roman"/>
                <w:w w:val="110"/>
                <w:sz w:val="24"/>
              </w:rPr>
              <w:t>E-Mail ID</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C2223" w:rsidRDefault="00A514B2" w:rsidP="00863708">
            <w:pPr>
              <w:pStyle w:val="TableParagraph"/>
              <w:spacing w:line="277" w:lineRule="exact"/>
              <w:ind w:left="108"/>
              <w:rPr>
                <w:rFonts w:ascii="Times New Roman" w:hAnsi="Times New Roman" w:cs="Times New Roman"/>
                <w:highlight w:val="yellow"/>
              </w:rPr>
            </w:pPr>
            <w:r w:rsidRPr="00FC2223">
              <w:rPr>
                <w:rFonts w:ascii="Times New Roman" w:hAnsi="Times New Roman" w:cs="Times New Roman"/>
                <w:w w:val="104"/>
                <w:sz w:val="24"/>
                <w:highlight w:val="yellow"/>
              </w:rPr>
              <w:t>e-mailID</w:t>
            </w:r>
            <w:r w:rsidRPr="00FC2223">
              <w:rPr>
                <w:rFonts w:ascii="Times New Roman" w:hAnsi="Times New Roman" w:cs="Times New Roman"/>
                <w:b/>
                <w:w w:val="104"/>
                <w:sz w:val="24"/>
                <w:highlight w:val="yellow"/>
              </w:rPr>
              <w:t>:</w:t>
            </w:r>
            <w:hyperlink r:id="rId8" w:history="1">
              <w:r w:rsidRPr="00FC2223">
                <w:rPr>
                  <w:rStyle w:val="Hyperlink"/>
                  <w:rFonts w:ascii="Times New Roman" w:hAnsi="Times New Roman" w:cs="Times New Roman"/>
                  <w:color w:val="auto"/>
                  <w:w w:val="104"/>
                  <w:sz w:val="24"/>
                </w:rPr>
                <w:t>mdkfcsc123@yahoo.com</w:t>
              </w:r>
            </w:hyperlink>
          </w:p>
          <w:p w:rsidR="00A514B2" w:rsidRPr="00FC2223" w:rsidRDefault="00054962" w:rsidP="00FC2223">
            <w:pPr>
              <w:pStyle w:val="TableParagraph"/>
              <w:spacing w:line="277" w:lineRule="exact"/>
              <w:rPr>
                <w:rFonts w:ascii="Times New Roman" w:hAnsi="Times New Roman" w:cs="Times New Roman"/>
                <w:highlight w:val="yellow"/>
              </w:rPr>
            </w:pPr>
            <w:r>
              <w:rPr>
                <w:rFonts w:ascii="Times New Roman" w:hAnsi="Times New Roman" w:cs="Times New Roman"/>
                <w:highlight w:val="yellow"/>
              </w:rPr>
              <w:t xml:space="preserve">                  :dmmangalorekfcsc@yahoo.com</w:t>
            </w:r>
          </w:p>
        </w:tc>
      </w:tr>
      <w:tr w:rsidR="00A514B2" w:rsidRPr="00FF44AB" w:rsidTr="00147D8A">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1"/>
              <w:ind w:left="206" w:right="197"/>
              <w:jc w:val="center"/>
              <w:rPr>
                <w:rFonts w:ascii="Times New Roman" w:hAnsi="Times New Roman" w:cs="Times New Roman"/>
              </w:rPr>
            </w:pPr>
            <w:r w:rsidRPr="00FF44AB">
              <w:rPr>
                <w:rFonts w:ascii="Times New Roman" w:hAnsi="Times New Roman" w:cs="Times New Roman"/>
              </w:rPr>
              <w:t>18</w:t>
            </w:r>
          </w:p>
        </w:tc>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A514B2">
            <w:pPr>
              <w:pStyle w:val="TableParagraph"/>
              <w:spacing w:before="1"/>
              <w:ind w:left="107"/>
              <w:rPr>
                <w:rFonts w:ascii="Times New Roman" w:hAnsi="Times New Roman" w:cs="Times New Roman"/>
              </w:rPr>
            </w:pPr>
            <w:r w:rsidRPr="00FF44AB">
              <w:rPr>
                <w:rFonts w:ascii="Times New Roman" w:hAnsi="Times New Roman" w:cs="Times New Roman"/>
                <w:w w:val="104"/>
                <w:sz w:val="24"/>
              </w:rPr>
              <w:t>General Terms and Conditions</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TableParagraph"/>
              <w:spacing w:before="4" w:line="252" w:lineRule="auto"/>
              <w:ind w:left="108" w:right="92"/>
              <w:rPr>
                <w:rFonts w:ascii="Times New Roman" w:hAnsi="Times New Roman" w:cs="Times New Roman"/>
                <w:w w:val="104"/>
                <w:sz w:val="24"/>
              </w:rPr>
            </w:pPr>
            <w:r w:rsidRPr="00FF44AB">
              <w:rPr>
                <w:rFonts w:ascii="Times New Roman" w:hAnsi="Times New Roman" w:cs="Times New Roman"/>
                <w:w w:val="104"/>
                <w:sz w:val="24"/>
              </w:rPr>
              <w:t>Other terms and conditions as embodied in the Tender Documents.</w:t>
            </w:r>
          </w:p>
          <w:p w:rsidR="00A514B2" w:rsidRPr="00FF44AB" w:rsidRDefault="00A514B2" w:rsidP="00863708">
            <w:pPr>
              <w:pStyle w:val="TableParagraph"/>
              <w:spacing w:line="280" w:lineRule="exact"/>
              <w:ind w:left="108"/>
              <w:rPr>
                <w:rFonts w:ascii="Times New Roman" w:hAnsi="Times New Roman" w:cs="Times New Roman"/>
                <w:spacing w:val="-1"/>
                <w:w w:val="104"/>
                <w:sz w:val="24"/>
              </w:rPr>
            </w:pPr>
            <w:r w:rsidRPr="00FF44AB">
              <w:rPr>
                <w:rFonts w:ascii="Times New Roman" w:hAnsi="Times New Roman" w:cs="Times New Roman"/>
                <w:w w:val="104"/>
                <w:sz w:val="24"/>
              </w:rPr>
              <w:t>any clarifications can be referred to</w:t>
            </w:r>
          </w:p>
          <w:p w:rsidR="00A514B2" w:rsidRPr="00FF44AB" w:rsidRDefault="00A514B2" w:rsidP="00863708">
            <w:pPr>
              <w:pStyle w:val="TableParagraph"/>
              <w:spacing w:before="16" w:line="277" w:lineRule="exact"/>
              <w:ind w:left="108"/>
              <w:rPr>
                <w:rFonts w:ascii="Times New Roman" w:hAnsi="Times New Roman" w:cs="Times New Roman"/>
              </w:rPr>
            </w:pPr>
            <w:r w:rsidRPr="00FC2223">
              <w:rPr>
                <w:rFonts w:ascii="Times New Roman" w:hAnsi="Times New Roman" w:cs="Times New Roman"/>
                <w:spacing w:val="-1"/>
                <w:w w:val="104"/>
                <w:sz w:val="24"/>
                <w:highlight w:val="yellow"/>
                <w:lang w:val="de-CH"/>
              </w:rPr>
              <w:t>e-mail:</w:t>
            </w:r>
            <w:hyperlink r:id="rId9" w:history="1">
              <w:r w:rsidRPr="00FC2223">
                <w:rPr>
                  <w:rStyle w:val="Hyperlink"/>
                  <w:rFonts w:ascii="Times New Roman" w:hAnsi="Times New Roman" w:cs="Times New Roman"/>
                  <w:color w:val="auto"/>
                  <w:w w:val="104"/>
                  <w:sz w:val="24"/>
                  <w:lang w:val="de-CH"/>
                </w:rPr>
                <w:t>mdkfcsc123@yahoo.com</w:t>
              </w:r>
            </w:hyperlink>
          </w:p>
          <w:p w:rsidR="00A514B2" w:rsidRPr="00FF44AB" w:rsidRDefault="00054962" w:rsidP="00863708">
            <w:pPr>
              <w:pStyle w:val="TableParagraph"/>
              <w:spacing w:before="16" w:line="277" w:lineRule="exact"/>
              <w:ind w:left="108"/>
              <w:rPr>
                <w:rFonts w:ascii="Times New Roman" w:hAnsi="Times New Roman" w:cs="Times New Roman"/>
              </w:rPr>
            </w:pPr>
            <w:r>
              <w:rPr>
                <w:rFonts w:ascii="Times New Roman" w:hAnsi="Times New Roman" w:cs="Times New Roman"/>
              </w:rPr>
              <w:t xml:space="preserve">           </w:t>
            </w:r>
            <w:r>
              <w:rPr>
                <w:rFonts w:ascii="Times New Roman" w:hAnsi="Times New Roman" w:cs="Times New Roman"/>
                <w:highlight w:val="yellow"/>
              </w:rPr>
              <w:t>:dmmangalorekfcsc@yahoo.com</w:t>
            </w:r>
            <w:r>
              <w:rPr>
                <w:rFonts w:ascii="Times New Roman" w:hAnsi="Times New Roman" w:cs="Times New Roman"/>
              </w:rPr>
              <w:t xml:space="preserve"> </w:t>
            </w:r>
          </w:p>
        </w:tc>
      </w:tr>
    </w:tbl>
    <w:p w:rsidR="00A514B2" w:rsidRPr="00FF44AB" w:rsidRDefault="00A514B2" w:rsidP="00A514B2">
      <w:pPr>
        <w:spacing w:before="70"/>
        <w:ind w:left="640"/>
        <w:rPr>
          <w:b/>
          <w:lang w:val="de-CH"/>
        </w:rPr>
      </w:pPr>
    </w:p>
    <w:p w:rsidR="00A514B2" w:rsidRPr="00FF44AB" w:rsidRDefault="00A514B2" w:rsidP="00A514B2">
      <w:pPr>
        <w:pStyle w:val="Heading1"/>
        <w:spacing w:before="83" w:line="211" w:lineRule="auto"/>
        <w:ind w:left="1250" w:right="1270"/>
        <w:jc w:val="right"/>
        <w:rPr>
          <w:rFonts w:ascii="Times New Roman" w:hAnsi="Times New Roman" w:cs="Times New Roman"/>
          <w:b w:val="0"/>
          <w:lang w:val="de-CH"/>
        </w:rPr>
      </w:pPr>
    </w:p>
    <w:p w:rsidR="00A514B2" w:rsidRPr="00FF44AB" w:rsidRDefault="00A514B2" w:rsidP="00A514B2">
      <w:pPr>
        <w:rPr>
          <w:lang w:val="de-CH"/>
        </w:rPr>
      </w:pPr>
    </w:p>
    <w:p w:rsidR="00A514B2" w:rsidRPr="00FF44AB" w:rsidRDefault="00A514B2" w:rsidP="00A514B2">
      <w:pPr>
        <w:rPr>
          <w:lang w:val="de-CH"/>
        </w:rPr>
      </w:pPr>
    </w:p>
    <w:p w:rsidR="00A514B2" w:rsidRDefault="00A514B2" w:rsidP="00A514B2">
      <w:pPr>
        <w:pStyle w:val="Heading1"/>
        <w:spacing w:before="83" w:line="211" w:lineRule="auto"/>
        <w:ind w:left="1250" w:right="546"/>
        <w:jc w:val="right"/>
        <w:rPr>
          <w:rFonts w:ascii="Times New Roman" w:hAnsi="Times New Roman" w:cs="Times New Roman"/>
          <w:sz w:val="24"/>
          <w:lang w:val="en-US"/>
        </w:rPr>
      </w:pPr>
      <w:r w:rsidRPr="00FF44AB">
        <w:rPr>
          <w:rFonts w:ascii="Times New Roman" w:hAnsi="Times New Roman" w:cs="Times New Roman"/>
          <w:b w:val="0"/>
        </w:rPr>
        <w:tab/>
      </w:r>
      <w:r w:rsidRPr="00FF44AB">
        <w:rPr>
          <w:rFonts w:ascii="Times New Roman" w:hAnsi="Times New Roman" w:cs="Times New Roman"/>
          <w:b w:val="0"/>
        </w:rPr>
        <w:tab/>
      </w:r>
      <w:r w:rsidRPr="00FF44AB">
        <w:rPr>
          <w:rFonts w:ascii="Times New Roman" w:hAnsi="Times New Roman" w:cs="Times New Roman"/>
          <w:b w:val="0"/>
        </w:rPr>
        <w:tab/>
      </w:r>
      <w:r w:rsidRPr="00FF44AB">
        <w:rPr>
          <w:rFonts w:ascii="Times New Roman" w:hAnsi="Times New Roman" w:cs="Times New Roman"/>
        </w:rPr>
        <w:tab/>
      </w:r>
      <w:r w:rsidR="00FC2223">
        <w:rPr>
          <w:rFonts w:ascii="Times New Roman" w:hAnsi="Times New Roman" w:cs="Times New Roman"/>
          <w:sz w:val="24"/>
          <w:lang w:val="en-US"/>
        </w:rPr>
        <w:t>District</w:t>
      </w:r>
      <w:r w:rsidR="0009322C" w:rsidRPr="00FF44AB">
        <w:rPr>
          <w:rFonts w:ascii="Times New Roman" w:hAnsi="Times New Roman" w:cs="Times New Roman"/>
          <w:sz w:val="24"/>
          <w:lang w:val="en-US"/>
        </w:rPr>
        <w:t xml:space="preserve"> Manager</w:t>
      </w:r>
    </w:p>
    <w:p w:rsidR="00054962" w:rsidRDefault="00054962" w:rsidP="00054962">
      <w:pPr>
        <w:rPr>
          <w:lang w:val="en-US"/>
        </w:rPr>
      </w:pPr>
      <w:r>
        <w:rPr>
          <w:lang w:val="en-US"/>
        </w:rPr>
        <w:t xml:space="preserve">                                                                                                                    Mangalore</w:t>
      </w:r>
    </w:p>
    <w:p w:rsidR="00054962" w:rsidRPr="00054962" w:rsidRDefault="00054962" w:rsidP="00054962">
      <w:pPr>
        <w:rPr>
          <w:lang w:val="en-US"/>
        </w:rPr>
      </w:pPr>
    </w:p>
    <w:p w:rsidR="00A514B2" w:rsidRPr="00FF44AB" w:rsidRDefault="00A514B2" w:rsidP="00A514B2">
      <w:pPr>
        <w:rPr>
          <w:b/>
        </w:rPr>
      </w:pPr>
      <w:r w:rsidRPr="00FF44AB">
        <w:rPr>
          <w:b/>
        </w:rPr>
        <w:br w:type="page"/>
      </w:r>
      <w:r w:rsidR="00054962">
        <w:rPr>
          <w:b/>
        </w:rPr>
        <w:lastRenderedPageBreak/>
        <w:t xml:space="preserve">  </w:t>
      </w:r>
    </w:p>
    <w:p w:rsidR="00A514B2" w:rsidRPr="00FF44AB" w:rsidRDefault="00A514B2" w:rsidP="00A514B2">
      <w:pPr>
        <w:pStyle w:val="Heading1"/>
        <w:tabs>
          <w:tab w:val="left" w:pos="7733"/>
        </w:tabs>
        <w:spacing w:before="80" w:line="211" w:lineRule="auto"/>
        <w:ind w:right="-21"/>
        <w:jc w:val="both"/>
        <w:rPr>
          <w:rFonts w:ascii="Times New Roman" w:hAnsi="Times New Roman" w:cs="Times New Roman"/>
          <w:spacing w:val="-1"/>
          <w:sz w:val="14"/>
          <w:szCs w:val="14"/>
        </w:rPr>
      </w:pPr>
      <w:r w:rsidRPr="00FF44AB">
        <w:rPr>
          <w:rFonts w:ascii="Times New Roman" w:hAnsi="Times New Roman" w:cs="Times New Roman"/>
          <w:sz w:val="28"/>
        </w:rPr>
        <w:t xml:space="preserve">Karnataka </w:t>
      </w:r>
      <w:r w:rsidRPr="00FF44AB">
        <w:rPr>
          <w:rFonts w:ascii="Times New Roman" w:hAnsi="Times New Roman" w:cs="Times New Roman"/>
          <w:sz w:val="28"/>
          <w:lang w:val="en-US"/>
        </w:rPr>
        <w:t xml:space="preserve">Food and </w:t>
      </w:r>
      <w:r w:rsidRPr="00FF44AB">
        <w:rPr>
          <w:rFonts w:ascii="Times New Roman" w:hAnsi="Times New Roman" w:cs="Times New Roman"/>
          <w:sz w:val="28"/>
        </w:rPr>
        <w:t xml:space="preserve">Civil Supplies Corporation Limited invites online Tenders forappointment of transport contractor for </w:t>
      </w:r>
      <w:r w:rsidR="00054962">
        <w:rPr>
          <w:rFonts w:ascii="Times New Roman" w:hAnsi="Times New Roman" w:cs="Times New Roman"/>
          <w:sz w:val="28"/>
          <w:lang w:val="en-US"/>
        </w:rPr>
        <w:t>Dakshina Kannada</w:t>
      </w:r>
      <w:r w:rsidRPr="00FF44AB">
        <w:rPr>
          <w:rFonts w:ascii="Times New Roman" w:hAnsi="Times New Roman" w:cs="Times New Roman"/>
          <w:sz w:val="28"/>
          <w:lang w:val="en-US"/>
        </w:rPr>
        <w:t xml:space="preserve"> </w:t>
      </w:r>
      <w:r w:rsidRPr="00FF44AB">
        <w:rPr>
          <w:rFonts w:ascii="Times New Roman" w:hAnsi="Times New Roman" w:cs="Times New Roman"/>
          <w:sz w:val="28"/>
        </w:rPr>
        <w:t>District</w:t>
      </w:r>
      <w:r w:rsidRPr="00FF44AB">
        <w:rPr>
          <w:rFonts w:ascii="Times New Roman" w:hAnsi="Times New Roman" w:cs="Times New Roman"/>
          <w:sz w:val="28"/>
          <w:lang w:val="en-US"/>
        </w:rPr>
        <w:t xml:space="preserve"> for transportation of Paddy from Procurement Centers  to Rice Mills And Coarse grains  from Procurement Centers to State Storage Points under MSP operations for Kharif Marketing Seasons 2024-25 and 2025-26</w:t>
      </w:r>
    </w:p>
    <w:p w:rsidR="00A514B2" w:rsidRPr="00FF44AB" w:rsidRDefault="00A514B2" w:rsidP="00A514B2">
      <w:pPr>
        <w:rPr>
          <w:spacing w:val="-1"/>
          <w:sz w:val="14"/>
          <w:szCs w:val="14"/>
        </w:rPr>
      </w:pPr>
    </w:p>
    <w:p w:rsidR="00A514B2" w:rsidRPr="00FF44AB" w:rsidRDefault="00A514B2" w:rsidP="00A514B2">
      <w:pPr>
        <w:spacing w:line="216" w:lineRule="auto"/>
        <w:ind w:left="-426" w:right="-21"/>
        <w:jc w:val="center"/>
        <w:rPr>
          <w:b/>
          <w:sz w:val="16"/>
          <w:szCs w:val="16"/>
          <w:u w:val="single"/>
        </w:rPr>
      </w:pPr>
      <w:r w:rsidRPr="00FF44AB">
        <w:rPr>
          <w:b/>
          <w:u w:val="single"/>
        </w:rPr>
        <w:t>INVITATION TO TENDER AND INSTRUCTIONS TO TENDERERS</w:t>
      </w:r>
      <w:r w:rsidRPr="00FF44AB">
        <w:rPr>
          <w:b/>
          <w:u w:val="single"/>
        </w:rPr>
        <w:tab/>
        <w:t>FOR APPOINTMENTOF TRANSPORT CONTRACTORS</w:t>
      </w:r>
    </w:p>
    <w:p w:rsidR="00A514B2" w:rsidRPr="00FF44AB" w:rsidRDefault="00A514B2" w:rsidP="00A514B2">
      <w:pPr>
        <w:spacing w:line="216" w:lineRule="auto"/>
        <w:ind w:left="-426" w:right="-21"/>
        <w:jc w:val="center"/>
        <w:rPr>
          <w:sz w:val="16"/>
          <w:szCs w:val="16"/>
        </w:rPr>
      </w:pPr>
    </w:p>
    <w:p w:rsidR="00A514B2" w:rsidRPr="00FF44AB" w:rsidRDefault="00A514B2" w:rsidP="00A514B2">
      <w:pPr>
        <w:pStyle w:val="ListParagraph"/>
        <w:widowControl w:val="0"/>
        <w:numPr>
          <w:ilvl w:val="0"/>
          <w:numId w:val="5"/>
        </w:numPr>
        <w:tabs>
          <w:tab w:val="left" w:pos="-284"/>
          <w:tab w:val="left" w:pos="0"/>
          <w:tab w:val="left" w:pos="8647"/>
          <w:tab w:val="left" w:pos="8789"/>
        </w:tabs>
        <w:autoSpaceDE w:val="0"/>
        <w:spacing w:before="18"/>
        <w:ind w:left="-142" w:right="-21"/>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The Tender is exclusively invited through E-procurement Portal and any Corrigendum to the Tender Notice will be issued solely through the E-procurement Portal only.</w:t>
      </w:r>
    </w:p>
    <w:p w:rsidR="00A514B2" w:rsidRPr="00FF44AB" w:rsidRDefault="00A514B2" w:rsidP="00A514B2">
      <w:pPr>
        <w:pStyle w:val="ListParagraph"/>
        <w:widowControl w:val="0"/>
        <w:numPr>
          <w:ilvl w:val="0"/>
          <w:numId w:val="5"/>
        </w:numPr>
        <w:tabs>
          <w:tab w:val="left" w:pos="-284"/>
          <w:tab w:val="left" w:pos="0"/>
          <w:tab w:val="left" w:pos="8647"/>
          <w:tab w:val="left" w:pos="8789"/>
        </w:tabs>
        <w:autoSpaceDE w:val="0"/>
        <w:spacing w:before="18"/>
        <w:ind w:left="-142" w:right="-21"/>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 xml:space="preserve">Prospective Bidders are advised to view E-procurement Portal/website regularly and tender document may be downloaded from E-procurement Portal </w:t>
      </w:r>
      <w:hyperlink r:id="rId10" w:history="1">
        <w:r w:rsidR="0009322C" w:rsidRPr="00FF44AB">
          <w:rPr>
            <w:rStyle w:val="Hyperlink"/>
            <w:rFonts w:ascii="Times New Roman" w:eastAsia="Times New Roman" w:hAnsi="Times New Roman" w:cs="Times New Roman"/>
            <w:color w:val="auto"/>
            <w:sz w:val="24"/>
            <w:szCs w:val="24"/>
            <w:lang w:val="en-GB"/>
          </w:rPr>
          <w:t>https://kppp.karnataka.gov.in</w:t>
        </w:r>
      </w:hyperlink>
    </w:p>
    <w:p w:rsidR="00A514B2" w:rsidRPr="00FF44AB" w:rsidRDefault="00A514B2" w:rsidP="00A514B2">
      <w:pPr>
        <w:pStyle w:val="ListParagraph"/>
        <w:widowControl w:val="0"/>
        <w:numPr>
          <w:ilvl w:val="0"/>
          <w:numId w:val="5"/>
        </w:numPr>
        <w:tabs>
          <w:tab w:val="left" w:pos="-284"/>
          <w:tab w:val="left" w:pos="0"/>
          <w:tab w:val="left" w:pos="8647"/>
          <w:tab w:val="left" w:pos="8789"/>
        </w:tabs>
        <w:autoSpaceDE w:val="0"/>
        <w:spacing w:before="18"/>
        <w:ind w:left="-142" w:right="-21"/>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Aspiring Bidders who have not yet enrolled/registered in E-procurement Portal are required to enrol/register before participatin</w:t>
      </w:r>
      <w:r w:rsidR="00FC2223">
        <w:rPr>
          <w:rFonts w:ascii="Times New Roman" w:eastAsia="Times New Roman" w:hAnsi="Times New Roman" w:cs="Times New Roman"/>
          <w:sz w:val="24"/>
          <w:szCs w:val="24"/>
          <w:lang w:val="en-GB"/>
        </w:rPr>
        <w:t>g through the website https://kp</w:t>
      </w:r>
      <w:r w:rsidRPr="00FF44AB">
        <w:rPr>
          <w:rFonts w:ascii="Times New Roman" w:eastAsia="Times New Roman" w:hAnsi="Times New Roman" w:cs="Times New Roman"/>
          <w:sz w:val="24"/>
          <w:szCs w:val="24"/>
          <w:lang w:val="en-GB"/>
        </w:rPr>
        <w:t xml:space="preserve">pp.karnataka.gov.in </w:t>
      </w:r>
    </w:p>
    <w:p w:rsidR="00A514B2" w:rsidRPr="00FF44AB" w:rsidRDefault="00A514B2" w:rsidP="00A514B2">
      <w:pPr>
        <w:pStyle w:val="ListParagraph"/>
        <w:widowControl w:val="0"/>
        <w:numPr>
          <w:ilvl w:val="0"/>
          <w:numId w:val="5"/>
        </w:numPr>
        <w:tabs>
          <w:tab w:val="left" w:pos="-284"/>
          <w:tab w:val="left" w:pos="0"/>
          <w:tab w:val="left" w:pos="8647"/>
          <w:tab w:val="left" w:pos="8789"/>
        </w:tabs>
        <w:autoSpaceDE w:val="0"/>
        <w:spacing w:before="18"/>
        <w:ind w:left="-142" w:right="-21"/>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 xml:space="preserve">Tenderers can access tender documents on the website, fill them with all relevant information and submit the completed tender document into electronic tender on the website </w:t>
      </w:r>
      <w:hyperlink r:id="rId11" w:history="1">
        <w:r w:rsidR="0009322C" w:rsidRPr="00FF44AB">
          <w:rPr>
            <w:rStyle w:val="Hyperlink"/>
            <w:rFonts w:ascii="Times New Roman" w:eastAsia="Times New Roman" w:hAnsi="Times New Roman" w:cs="Times New Roman"/>
            <w:color w:val="auto"/>
            <w:sz w:val="24"/>
            <w:szCs w:val="24"/>
            <w:lang w:val="en-GB"/>
          </w:rPr>
          <w:t>https://kppp.karnataka.gov.in</w:t>
        </w:r>
      </w:hyperlink>
    </w:p>
    <w:p w:rsidR="00A514B2" w:rsidRPr="00FF44AB" w:rsidRDefault="00A514B2" w:rsidP="00A514B2">
      <w:pPr>
        <w:pStyle w:val="ListParagraph"/>
        <w:widowControl w:val="0"/>
        <w:numPr>
          <w:ilvl w:val="0"/>
          <w:numId w:val="5"/>
        </w:numPr>
        <w:tabs>
          <w:tab w:val="left" w:pos="-284"/>
          <w:tab w:val="left" w:pos="0"/>
          <w:tab w:val="left" w:pos="8647"/>
          <w:tab w:val="left" w:pos="8789"/>
        </w:tabs>
        <w:autoSpaceDE w:val="0"/>
        <w:spacing w:before="18"/>
        <w:ind w:left="-142" w:right="-21"/>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Tenders and supporting documents should be uploaded through E-procurement portal. Hard copy of the tender documents will not be accepted.</w:t>
      </w:r>
    </w:p>
    <w:p w:rsidR="00A514B2" w:rsidRPr="00FF44AB" w:rsidRDefault="00A514B2" w:rsidP="00A514B2">
      <w:pPr>
        <w:pStyle w:val="ListParagraph"/>
        <w:widowControl w:val="0"/>
        <w:numPr>
          <w:ilvl w:val="0"/>
          <w:numId w:val="5"/>
        </w:numPr>
        <w:tabs>
          <w:tab w:val="left" w:pos="-284"/>
          <w:tab w:val="left" w:pos="0"/>
          <w:tab w:val="left" w:pos="8647"/>
          <w:tab w:val="left" w:pos="8789"/>
        </w:tabs>
        <w:autoSpaceDE w:val="0"/>
        <w:spacing w:before="18"/>
        <w:ind w:left="-142" w:right="-21"/>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The Terms &amp; Conditions stipulated in the RFP shall prevail over the General Terms &amp; Conditions (GTC) of E-procurement portal.</w:t>
      </w:r>
    </w:p>
    <w:p w:rsidR="00A514B2" w:rsidRPr="00FF44AB" w:rsidRDefault="00A514B2" w:rsidP="00A514B2">
      <w:pPr>
        <w:pStyle w:val="ListParagraph"/>
        <w:widowControl w:val="0"/>
        <w:numPr>
          <w:ilvl w:val="0"/>
          <w:numId w:val="5"/>
        </w:numPr>
        <w:tabs>
          <w:tab w:val="left" w:pos="-284"/>
          <w:tab w:val="left" w:pos="0"/>
          <w:tab w:val="left" w:pos="8647"/>
          <w:tab w:val="left" w:pos="8789"/>
        </w:tabs>
        <w:autoSpaceDE w:val="0"/>
        <w:spacing w:before="18"/>
        <w:ind w:left="-142" w:right="-21"/>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Any fee claimed/ Charged by the E-procurement portal shall be borne by the bidder. Failure to pay the portal charges by the successful bidder will be considered a</w:t>
      </w:r>
      <w:r w:rsidR="00054962">
        <w:rPr>
          <w:rFonts w:ascii="Times New Roman" w:eastAsia="Times New Roman" w:hAnsi="Times New Roman" w:cs="Times New Roman"/>
          <w:sz w:val="24"/>
          <w:szCs w:val="24"/>
          <w:lang w:val="en-GB"/>
        </w:rPr>
        <w:t>s</w:t>
      </w:r>
      <w:r w:rsidRPr="00FF44AB">
        <w:rPr>
          <w:rFonts w:ascii="Times New Roman" w:eastAsia="Times New Roman" w:hAnsi="Times New Roman" w:cs="Times New Roman"/>
          <w:sz w:val="24"/>
          <w:szCs w:val="24"/>
          <w:lang w:val="en-GB"/>
        </w:rPr>
        <w:t xml:space="preserve"> withdrawal from the bid.</w:t>
      </w:r>
    </w:p>
    <w:p w:rsidR="00A514B2" w:rsidRPr="00FF44AB" w:rsidRDefault="00A514B2" w:rsidP="00A514B2">
      <w:pPr>
        <w:pStyle w:val="ListParagraph"/>
        <w:widowControl w:val="0"/>
        <w:numPr>
          <w:ilvl w:val="0"/>
          <w:numId w:val="5"/>
        </w:numPr>
        <w:tabs>
          <w:tab w:val="left" w:pos="-284"/>
          <w:tab w:val="left" w:pos="0"/>
          <w:tab w:val="left" w:pos="8647"/>
          <w:tab w:val="left" w:pos="8789"/>
        </w:tabs>
        <w:autoSpaceDE w:val="0"/>
        <w:spacing w:before="18"/>
        <w:ind w:left="-142" w:right="-21"/>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 xml:space="preserve">The deadline for online submission of tenders is </w:t>
      </w:r>
      <w:r w:rsidR="00062369">
        <w:rPr>
          <w:rFonts w:ascii="Times New Roman" w:eastAsia="Times New Roman" w:hAnsi="Times New Roman" w:cs="Times New Roman"/>
          <w:sz w:val="24"/>
          <w:szCs w:val="24"/>
          <w:highlight w:val="yellow"/>
          <w:lang w:val="en-GB"/>
        </w:rPr>
        <w:t>, at 3.00</w:t>
      </w:r>
      <w:r w:rsidR="00545C3A" w:rsidRPr="00FC2223">
        <w:rPr>
          <w:rFonts w:ascii="Times New Roman" w:eastAsia="Times New Roman" w:hAnsi="Times New Roman" w:cs="Times New Roman"/>
          <w:sz w:val="24"/>
          <w:szCs w:val="24"/>
          <w:highlight w:val="yellow"/>
          <w:lang w:val="en-GB"/>
        </w:rPr>
        <w:t xml:space="preserve"> </w:t>
      </w:r>
      <w:r w:rsidRPr="00FC2223">
        <w:rPr>
          <w:rFonts w:ascii="Times New Roman" w:eastAsia="Times New Roman" w:hAnsi="Times New Roman" w:cs="Times New Roman"/>
          <w:sz w:val="24"/>
          <w:szCs w:val="24"/>
          <w:highlight w:val="yellow"/>
          <w:lang w:val="en-GB"/>
        </w:rPr>
        <w:t xml:space="preserve">PM on </w:t>
      </w:r>
      <w:r w:rsidR="00062369">
        <w:rPr>
          <w:rFonts w:ascii="Times New Roman" w:eastAsia="Times New Roman" w:hAnsi="Times New Roman" w:cs="Times New Roman"/>
          <w:sz w:val="24"/>
          <w:szCs w:val="24"/>
          <w:highlight w:val="yellow"/>
          <w:lang w:val="en-GB"/>
        </w:rPr>
        <w:t>30.12.2024</w:t>
      </w:r>
    </w:p>
    <w:p w:rsidR="00A514B2" w:rsidRPr="00FF44AB" w:rsidRDefault="00A514B2" w:rsidP="00A514B2">
      <w:pPr>
        <w:pStyle w:val="ListParagraph"/>
        <w:widowControl w:val="0"/>
        <w:numPr>
          <w:ilvl w:val="0"/>
          <w:numId w:val="5"/>
        </w:numPr>
        <w:tabs>
          <w:tab w:val="left" w:pos="-284"/>
          <w:tab w:val="left" w:pos="0"/>
          <w:tab w:val="left" w:pos="8647"/>
          <w:tab w:val="left" w:pos="8789"/>
        </w:tabs>
        <w:autoSpaceDE w:val="0"/>
        <w:spacing w:before="18"/>
        <w:ind w:left="-142" w:right="-21"/>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 xml:space="preserve">The Tender shall be opened online at </w:t>
      </w:r>
      <w:r w:rsidR="00062369">
        <w:rPr>
          <w:rFonts w:ascii="Times New Roman" w:eastAsia="Times New Roman" w:hAnsi="Times New Roman" w:cs="Times New Roman"/>
          <w:sz w:val="24"/>
          <w:szCs w:val="24"/>
          <w:highlight w:val="yellow"/>
          <w:lang w:val="en-GB"/>
        </w:rPr>
        <w:t>3.00</w:t>
      </w:r>
      <w:bookmarkStart w:id="0" w:name="_GoBack"/>
      <w:bookmarkEnd w:id="0"/>
      <w:r w:rsidRPr="00FC2223">
        <w:rPr>
          <w:rFonts w:ascii="Times New Roman" w:eastAsia="Times New Roman" w:hAnsi="Times New Roman" w:cs="Times New Roman"/>
          <w:sz w:val="24"/>
          <w:szCs w:val="24"/>
          <w:highlight w:val="yellow"/>
          <w:lang w:val="en-GB"/>
        </w:rPr>
        <w:t xml:space="preserve"> PM on</w:t>
      </w:r>
      <w:r w:rsidR="00545C3A" w:rsidRPr="00FC2223">
        <w:rPr>
          <w:rFonts w:ascii="Times New Roman" w:eastAsia="Times New Roman" w:hAnsi="Times New Roman" w:cs="Times New Roman"/>
          <w:sz w:val="24"/>
          <w:szCs w:val="24"/>
          <w:highlight w:val="yellow"/>
          <w:lang w:val="en-GB"/>
        </w:rPr>
        <w:t xml:space="preserve"> </w:t>
      </w:r>
      <w:r w:rsidR="00062369">
        <w:rPr>
          <w:rFonts w:ascii="Times New Roman" w:eastAsia="Times New Roman" w:hAnsi="Times New Roman" w:cs="Times New Roman"/>
          <w:sz w:val="24"/>
          <w:szCs w:val="24"/>
          <w:highlight w:val="yellow"/>
          <w:lang w:val="en-GB"/>
        </w:rPr>
        <w:t>31.12.2024</w:t>
      </w:r>
      <w:r w:rsidR="00545C3A" w:rsidRPr="00FC2223">
        <w:rPr>
          <w:rFonts w:ascii="Times New Roman" w:eastAsia="Times New Roman" w:hAnsi="Times New Roman" w:cs="Times New Roman"/>
          <w:sz w:val="24"/>
          <w:szCs w:val="24"/>
          <w:highlight w:val="yellow"/>
          <w:lang w:val="en-GB"/>
        </w:rPr>
        <w:t>.</w:t>
      </w:r>
    </w:p>
    <w:p w:rsidR="00A514B2" w:rsidRPr="00FF44AB" w:rsidRDefault="00A514B2" w:rsidP="00A514B2">
      <w:pPr>
        <w:pStyle w:val="ListParagraph"/>
        <w:widowControl w:val="0"/>
        <w:tabs>
          <w:tab w:val="left" w:pos="-284"/>
          <w:tab w:val="left" w:pos="0"/>
          <w:tab w:val="left" w:pos="8647"/>
          <w:tab w:val="left" w:pos="8789"/>
        </w:tabs>
        <w:autoSpaceDE w:val="0"/>
        <w:spacing w:before="18"/>
        <w:ind w:left="-142" w:right="-21"/>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*Note: If the date fixed for opening of tenders is subsequently declared a holiday, the tenders will be opened on the next working day following the holiday but there will be no change in the time for opening as indicated above.</w:t>
      </w:r>
    </w:p>
    <w:p w:rsidR="00A514B2" w:rsidRPr="00FF44AB" w:rsidRDefault="00A514B2" w:rsidP="00A514B2">
      <w:pPr>
        <w:pStyle w:val="ListParagraph"/>
        <w:widowControl w:val="0"/>
        <w:numPr>
          <w:ilvl w:val="0"/>
          <w:numId w:val="5"/>
        </w:numPr>
        <w:tabs>
          <w:tab w:val="left" w:pos="-284"/>
          <w:tab w:val="left" w:pos="0"/>
          <w:tab w:val="left" w:pos="8647"/>
          <w:tab w:val="left" w:pos="8789"/>
        </w:tabs>
        <w:autoSpaceDE w:val="0"/>
        <w:spacing w:before="18"/>
        <w:ind w:left="-142" w:right="-21"/>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 xml:space="preserve">The tender shall remain open for acceptance for a period of </w:t>
      </w:r>
      <w:r w:rsidRPr="00FF44AB">
        <w:rPr>
          <w:rFonts w:ascii="Times New Roman" w:eastAsia="Times New Roman" w:hAnsi="Times New Roman" w:cs="Times New Roman"/>
          <w:b/>
          <w:bCs/>
          <w:sz w:val="24"/>
          <w:szCs w:val="24"/>
          <w:lang w:val="en-GB"/>
        </w:rPr>
        <w:t>90 days</w:t>
      </w:r>
      <w:r w:rsidRPr="00FF44AB">
        <w:rPr>
          <w:rFonts w:ascii="Times New Roman" w:eastAsia="Times New Roman" w:hAnsi="Times New Roman" w:cs="Times New Roman"/>
          <w:sz w:val="24"/>
          <w:szCs w:val="24"/>
          <w:lang w:val="en-GB"/>
        </w:rPr>
        <w:t xml:space="preserve"> from the</w:t>
      </w:r>
      <w:r w:rsidR="00FC2223">
        <w:rPr>
          <w:rFonts w:ascii="Times New Roman" w:eastAsia="Times New Roman" w:hAnsi="Times New Roman" w:cs="Times New Roman"/>
          <w:sz w:val="24"/>
          <w:szCs w:val="24"/>
          <w:lang w:val="en-GB"/>
        </w:rPr>
        <w:t xml:space="preserve"> last date of submission of bid</w:t>
      </w:r>
      <w:r w:rsidRPr="00FF44AB">
        <w:rPr>
          <w:rFonts w:ascii="Times New Roman" w:eastAsia="Times New Roman" w:hAnsi="Times New Roman" w:cs="Times New Roman"/>
          <w:sz w:val="24"/>
          <w:szCs w:val="24"/>
          <w:lang w:val="en-GB"/>
        </w:rPr>
        <w:t xml:space="preserve"> i.e., up to and including</w:t>
      </w:r>
      <w:r w:rsidR="00545C3A" w:rsidRPr="00FF44AB">
        <w:rPr>
          <w:rFonts w:ascii="Times New Roman" w:eastAsia="Times New Roman" w:hAnsi="Times New Roman" w:cs="Times New Roman"/>
          <w:sz w:val="24"/>
          <w:szCs w:val="24"/>
          <w:lang w:val="en-GB"/>
        </w:rPr>
        <w:t xml:space="preserve"> holidays.</w:t>
      </w:r>
    </w:p>
    <w:p w:rsidR="00A514B2" w:rsidRPr="00FF44AB" w:rsidRDefault="00A514B2" w:rsidP="00A514B2">
      <w:pPr>
        <w:pStyle w:val="ListParagraph"/>
        <w:widowControl w:val="0"/>
        <w:numPr>
          <w:ilvl w:val="0"/>
          <w:numId w:val="5"/>
        </w:numPr>
        <w:tabs>
          <w:tab w:val="left" w:pos="-284"/>
          <w:tab w:val="left" w:pos="0"/>
          <w:tab w:val="left" w:pos="8647"/>
          <w:tab w:val="left" w:pos="8789"/>
        </w:tabs>
        <w:autoSpaceDE w:val="0"/>
        <w:spacing w:before="18"/>
        <w:ind w:left="-142" w:right="-21"/>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The Managing Director, KFCSCL, reserves the right to extend the bid validity for an additional 30 (</w:t>
      </w:r>
      <w:r w:rsidRPr="00FF44AB">
        <w:rPr>
          <w:rFonts w:ascii="Times New Roman" w:eastAsia="Times New Roman" w:hAnsi="Times New Roman" w:cs="Times New Roman"/>
          <w:w w:val="104"/>
          <w:sz w:val="27"/>
          <w:szCs w:val="27"/>
          <w:lang w:val="en-GB"/>
        </w:rPr>
        <w:t xml:space="preserve">thirty) </w:t>
      </w:r>
      <w:r w:rsidRPr="00FF44AB">
        <w:rPr>
          <w:rFonts w:ascii="Times New Roman" w:eastAsia="Times New Roman" w:hAnsi="Times New Roman" w:cs="Times New Roman"/>
          <w:sz w:val="24"/>
          <w:szCs w:val="24"/>
          <w:lang w:val="en-GB"/>
        </w:rPr>
        <w:t>days, subject to mutual consent between KFCSCL and the bidder.</w:t>
      </w:r>
    </w:p>
    <w:p w:rsidR="00A514B2" w:rsidRPr="00FF44AB" w:rsidRDefault="00A514B2" w:rsidP="00A514B2">
      <w:pPr>
        <w:widowControl w:val="0"/>
        <w:tabs>
          <w:tab w:val="left" w:pos="0"/>
          <w:tab w:val="left" w:pos="567"/>
          <w:tab w:val="left" w:pos="8647"/>
          <w:tab w:val="left" w:pos="8789"/>
        </w:tabs>
        <w:autoSpaceDE w:val="0"/>
        <w:spacing w:before="18"/>
        <w:ind w:right="-21"/>
        <w:jc w:val="both"/>
        <w:rPr>
          <w:w w:val="104"/>
          <w:sz w:val="27"/>
          <w:szCs w:val="27"/>
        </w:rPr>
      </w:pPr>
    </w:p>
    <w:p w:rsidR="00A514B2" w:rsidRPr="00FF44AB" w:rsidRDefault="00A514B2" w:rsidP="00A514B2">
      <w:pPr>
        <w:widowControl w:val="0"/>
        <w:tabs>
          <w:tab w:val="left" w:pos="0"/>
          <w:tab w:val="left" w:pos="567"/>
        </w:tabs>
        <w:autoSpaceDE w:val="0"/>
        <w:spacing w:before="18"/>
        <w:ind w:right="656"/>
        <w:jc w:val="both"/>
        <w:rPr>
          <w:sz w:val="27"/>
          <w:szCs w:val="27"/>
        </w:rPr>
      </w:pPr>
    </w:p>
    <w:p w:rsidR="00A514B2" w:rsidRPr="00FF44AB" w:rsidRDefault="00A514B2" w:rsidP="00A514B2">
      <w:pPr>
        <w:widowControl w:val="0"/>
        <w:tabs>
          <w:tab w:val="left" w:pos="0"/>
          <w:tab w:val="left" w:pos="567"/>
        </w:tabs>
        <w:autoSpaceDE w:val="0"/>
        <w:spacing w:before="18"/>
        <w:ind w:right="656"/>
        <w:jc w:val="both"/>
        <w:rPr>
          <w:sz w:val="27"/>
          <w:szCs w:val="27"/>
        </w:rPr>
      </w:pPr>
    </w:p>
    <w:p w:rsidR="00A514B2" w:rsidRPr="00FF44AB" w:rsidRDefault="00A514B2" w:rsidP="00A514B2">
      <w:pPr>
        <w:pStyle w:val="Heading1"/>
        <w:numPr>
          <w:ilvl w:val="0"/>
          <w:numId w:val="0"/>
        </w:numPr>
        <w:spacing w:before="55"/>
        <w:ind w:right="762"/>
        <w:jc w:val="center"/>
        <w:rPr>
          <w:rFonts w:ascii="Times New Roman" w:hAnsi="Times New Roman" w:cs="Times New Roman"/>
          <w:kern w:val="0"/>
          <w:sz w:val="24"/>
          <w:szCs w:val="24"/>
          <w:u w:val="single"/>
          <w:lang w:eastAsia="en-US"/>
        </w:rPr>
      </w:pPr>
    </w:p>
    <w:p w:rsidR="00A514B2" w:rsidRPr="00FF44AB" w:rsidRDefault="00A514B2" w:rsidP="00A514B2">
      <w:pPr>
        <w:rPr>
          <w:lang w:eastAsia="en-US"/>
        </w:rPr>
      </w:pPr>
    </w:p>
    <w:p w:rsidR="00A514B2" w:rsidRPr="00FF44AB" w:rsidRDefault="00A514B2" w:rsidP="00A514B2">
      <w:pPr>
        <w:rPr>
          <w:lang w:eastAsia="en-US"/>
        </w:rPr>
      </w:pPr>
    </w:p>
    <w:p w:rsidR="00A514B2" w:rsidRPr="00FF44AB" w:rsidRDefault="00A514B2" w:rsidP="00A514B2">
      <w:pPr>
        <w:rPr>
          <w:lang w:eastAsia="en-US"/>
        </w:rPr>
      </w:pPr>
    </w:p>
    <w:p w:rsidR="00A514B2" w:rsidRPr="00FF44AB" w:rsidRDefault="00A514B2" w:rsidP="00A514B2">
      <w:pPr>
        <w:rPr>
          <w:lang w:eastAsia="en-US"/>
        </w:rPr>
      </w:pPr>
    </w:p>
    <w:p w:rsidR="00A514B2" w:rsidRPr="00FF44AB" w:rsidRDefault="00A514B2" w:rsidP="00A514B2">
      <w:pPr>
        <w:pStyle w:val="Heading1"/>
        <w:spacing w:before="55"/>
        <w:ind w:left="746" w:right="762"/>
        <w:jc w:val="center"/>
        <w:rPr>
          <w:rFonts w:ascii="Times New Roman" w:hAnsi="Times New Roman" w:cs="Times New Roman"/>
          <w:kern w:val="0"/>
          <w:sz w:val="24"/>
          <w:szCs w:val="24"/>
          <w:u w:val="single"/>
          <w:lang w:eastAsia="en-US"/>
        </w:rPr>
      </w:pPr>
    </w:p>
    <w:p w:rsidR="00A514B2" w:rsidRPr="00FF44AB" w:rsidRDefault="00A514B2" w:rsidP="00A514B2">
      <w:pPr>
        <w:pStyle w:val="Heading1"/>
        <w:spacing w:before="55"/>
        <w:ind w:left="746" w:right="762"/>
        <w:jc w:val="center"/>
        <w:rPr>
          <w:rFonts w:ascii="Times New Roman" w:hAnsi="Times New Roman" w:cs="Times New Roman"/>
          <w:kern w:val="0"/>
          <w:sz w:val="24"/>
          <w:szCs w:val="24"/>
          <w:u w:val="single"/>
          <w:lang w:eastAsia="en-US"/>
        </w:rPr>
      </w:pPr>
      <w:r w:rsidRPr="00FF44AB">
        <w:rPr>
          <w:rFonts w:ascii="Times New Roman" w:hAnsi="Times New Roman" w:cs="Times New Roman"/>
          <w:bCs w:val="0"/>
          <w:kern w:val="0"/>
          <w:sz w:val="36"/>
          <w:szCs w:val="36"/>
          <w:u w:val="single"/>
          <w:lang w:eastAsia="en-US"/>
        </w:rPr>
        <w:t>Invitation to Tender</w:t>
      </w:r>
    </w:p>
    <w:p w:rsidR="00A514B2" w:rsidRPr="00FF44AB" w:rsidRDefault="00A514B2" w:rsidP="00A514B2">
      <w:pPr>
        <w:pStyle w:val="BodyText"/>
        <w:rPr>
          <w:rFonts w:ascii="Times New Roman" w:hAnsi="Times New Roman" w:cs="Times New Roman"/>
          <w:b/>
          <w:bCs/>
          <w:sz w:val="24"/>
          <w:szCs w:val="24"/>
          <w:u w:val="single"/>
          <w:lang w:eastAsia="en-US" w:bidi="ar-SA"/>
        </w:rPr>
      </w:pPr>
    </w:p>
    <w:p w:rsidR="00A514B2" w:rsidRPr="00FF44AB" w:rsidRDefault="00A514B2" w:rsidP="00A514B2">
      <w:pPr>
        <w:pStyle w:val="BodyText"/>
        <w:spacing w:before="11"/>
        <w:rPr>
          <w:rFonts w:ascii="Times New Roman" w:hAnsi="Times New Roman" w:cs="Times New Roman"/>
          <w:sz w:val="24"/>
          <w:szCs w:val="24"/>
          <w:lang w:eastAsia="en-US" w:bidi="ar-SA"/>
        </w:rPr>
      </w:pPr>
    </w:p>
    <w:p w:rsidR="00A514B2" w:rsidRPr="00FF44AB" w:rsidRDefault="00A514B2" w:rsidP="00A514B2">
      <w:pPr>
        <w:pStyle w:val="BodyText"/>
        <w:rPr>
          <w:rFonts w:ascii="Times New Roman" w:hAnsi="Times New Roman" w:cs="Times New Roman"/>
          <w:b/>
          <w:sz w:val="24"/>
          <w:szCs w:val="24"/>
          <w:u w:val="single"/>
          <w:lang w:eastAsia="en-US" w:bidi="ar-SA"/>
        </w:rPr>
      </w:pPr>
      <w:r w:rsidRPr="00FF44AB">
        <w:rPr>
          <w:rFonts w:ascii="Times New Roman" w:hAnsi="Times New Roman" w:cs="Times New Roman"/>
          <w:b/>
          <w:sz w:val="24"/>
          <w:szCs w:val="24"/>
          <w:u w:val="single"/>
          <w:lang w:eastAsia="en-US" w:bidi="ar-SA"/>
        </w:rPr>
        <w:t>FROM:</w:t>
      </w:r>
    </w:p>
    <w:p w:rsidR="00A514B2" w:rsidRDefault="00054962" w:rsidP="00A514B2">
      <w:pPr>
        <w:pStyle w:val="BodyText"/>
        <w:rPr>
          <w:rFonts w:ascii="Times New Roman" w:hAnsi="Times New Roman" w:cs="Times New Roman"/>
          <w:sz w:val="24"/>
          <w:szCs w:val="24"/>
          <w:lang w:eastAsia="en-US" w:bidi="ar-SA"/>
        </w:rPr>
      </w:pPr>
      <w:r>
        <w:rPr>
          <w:rFonts w:ascii="Times New Roman" w:hAnsi="Times New Roman" w:cs="Times New Roman"/>
          <w:sz w:val="24"/>
          <w:szCs w:val="24"/>
          <w:lang w:eastAsia="en-US" w:bidi="ar-SA"/>
        </w:rPr>
        <w:t>District Manager,</w:t>
      </w:r>
    </w:p>
    <w:p w:rsidR="00054962" w:rsidRDefault="00054962" w:rsidP="00A514B2">
      <w:pPr>
        <w:pStyle w:val="BodyText"/>
        <w:rPr>
          <w:rFonts w:ascii="Times New Roman" w:hAnsi="Times New Roman" w:cs="Times New Roman"/>
          <w:sz w:val="24"/>
          <w:szCs w:val="24"/>
          <w:lang w:eastAsia="en-US" w:bidi="ar-SA"/>
        </w:rPr>
      </w:pPr>
      <w:r>
        <w:rPr>
          <w:rFonts w:ascii="Times New Roman" w:hAnsi="Times New Roman" w:cs="Times New Roman"/>
          <w:sz w:val="24"/>
          <w:szCs w:val="24"/>
          <w:lang w:eastAsia="en-US" w:bidi="ar-SA"/>
        </w:rPr>
        <w:t>KFCSCL,</w:t>
      </w:r>
    </w:p>
    <w:p w:rsidR="00054962" w:rsidRPr="00FF44AB" w:rsidRDefault="00054962" w:rsidP="00A514B2">
      <w:pPr>
        <w:pStyle w:val="BodyText"/>
        <w:rPr>
          <w:rFonts w:ascii="Times New Roman" w:hAnsi="Times New Roman" w:cs="Times New Roman"/>
          <w:sz w:val="24"/>
          <w:szCs w:val="24"/>
          <w:lang w:eastAsia="en-US" w:bidi="ar-SA"/>
        </w:rPr>
      </w:pPr>
      <w:r>
        <w:rPr>
          <w:rFonts w:ascii="Times New Roman" w:hAnsi="Times New Roman" w:cs="Times New Roman"/>
          <w:sz w:val="24"/>
          <w:szCs w:val="24"/>
          <w:lang w:eastAsia="en-US" w:bidi="ar-SA"/>
        </w:rPr>
        <w:t>Dakshina Kannada.</w:t>
      </w:r>
    </w:p>
    <w:p w:rsidR="00A514B2" w:rsidRPr="00FF44AB" w:rsidRDefault="00A514B2" w:rsidP="00A514B2">
      <w:pPr>
        <w:pStyle w:val="BodyText"/>
        <w:rPr>
          <w:rFonts w:ascii="Times New Roman" w:hAnsi="Times New Roman" w:cs="Times New Roman"/>
          <w:sz w:val="24"/>
          <w:szCs w:val="24"/>
          <w:lang w:eastAsia="en-US" w:bidi="ar-SA"/>
        </w:rPr>
      </w:pPr>
    </w:p>
    <w:p w:rsidR="00A514B2" w:rsidRPr="00FF44AB" w:rsidRDefault="00A514B2" w:rsidP="00A514B2">
      <w:pPr>
        <w:pStyle w:val="BodyText"/>
        <w:spacing w:before="94"/>
        <w:rPr>
          <w:rFonts w:ascii="Times New Roman" w:hAnsi="Times New Roman" w:cs="Times New Roman"/>
          <w:sz w:val="24"/>
          <w:szCs w:val="24"/>
          <w:lang w:eastAsia="en-US" w:bidi="ar-SA"/>
        </w:rPr>
      </w:pPr>
      <w:r w:rsidRPr="00FF44AB">
        <w:rPr>
          <w:rFonts w:ascii="Times New Roman" w:hAnsi="Times New Roman" w:cs="Times New Roman"/>
          <w:sz w:val="24"/>
          <w:szCs w:val="24"/>
          <w:lang w:eastAsia="en-US" w:bidi="ar-SA"/>
        </w:rPr>
        <w:t xml:space="preserve">To  </w:t>
      </w:r>
    </w:p>
    <w:p w:rsidR="00A514B2" w:rsidRPr="00FF44AB" w:rsidRDefault="00A514B2" w:rsidP="00A514B2">
      <w:pPr>
        <w:pStyle w:val="BodyText"/>
        <w:spacing w:before="94"/>
        <w:rPr>
          <w:rFonts w:ascii="Times New Roman" w:hAnsi="Times New Roman" w:cs="Times New Roman"/>
          <w:sz w:val="24"/>
          <w:szCs w:val="24"/>
          <w:lang w:eastAsia="en-US" w:bidi="ar-SA"/>
        </w:rPr>
      </w:pPr>
      <w:r w:rsidRPr="00FF44AB">
        <w:rPr>
          <w:rFonts w:ascii="Times New Roman" w:hAnsi="Times New Roman" w:cs="Times New Roman"/>
          <w:sz w:val="24"/>
          <w:szCs w:val="24"/>
          <w:lang w:eastAsia="en-US" w:bidi="ar-SA"/>
        </w:rPr>
        <w:t xml:space="preserve">________________________ </w:t>
      </w:r>
    </w:p>
    <w:p w:rsidR="00A514B2" w:rsidRPr="00FF44AB" w:rsidRDefault="00A514B2" w:rsidP="00A514B2">
      <w:pPr>
        <w:pStyle w:val="BodyText"/>
        <w:spacing w:before="94"/>
        <w:rPr>
          <w:rFonts w:ascii="Times New Roman" w:hAnsi="Times New Roman" w:cs="Times New Roman"/>
          <w:sz w:val="24"/>
          <w:szCs w:val="24"/>
          <w:lang w:eastAsia="en-US" w:bidi="ar-SA"/>
        </w:rPr>
      </w:pPr>
      <w:r w:rsidRPr="00FF44AB">
        <w:rPr>
          <w:rFonts w:ascii="Times New Roman" w:hAnsi="Times New Roman" w:cs="Times New Roman"/>
          <w:sz w:val="24"/>
          <w:szCs w:val="24"/>
          <w:lang w:eastAsia="en-US" w:bidi="ar-SA"/>
        </w:rPr>
        <w:t xml:space="preserve">________________________  </w:t>
      </w:r>
    </w:p>
    <w:p w:rsidR="00A514B2" w:rsidRPr="00FF44AB" w:rsidRDefault="00A514B2" w:rsidP="00A514B2">
      <w:pPr>
        <w:pStyle w:val="BodyText"/>
        <w:spacing w:before="94"/>
        <w:rPr>
          <w:rFonts w:ascii="Times New Roman" w:hAnsi="Times New Roman" w:cs="Times New Roman"/>
          <w:sz w:val="24"/>
          <w:szCs w:val="24"/>
          <w:lang w:eastAsia="en-US" w:bidi="ar-SA"/>
        </w:rPr>
      </w:pPr>
      <w:r w:rsidRPr="00FF44AB">
        <w:rPr>
          <w:rFonts w:ascii="Times New Roman" w:hAnsi="Times New Roman" w:cs="Times New Roman"/>
          <w:sz w:val="24"/>
          <w:szCs w:val="24"/>
          <w:lang w:eastAsia="en-US" w:bidi="ar-SA"/>
        </w:rPr>
        <w:t xml:space="preserve">________________________  </w:t>
      </w:r>
    </w:p>
    <w:p w:rsidR="00A514B2" w:rsidRPr="00FF44AB" w:rsidRDefault="00A514B2" w:rsidP="00A514B2">
      <w:pPr>
        <w:pStyle w:val="BodyText"/>
        <w:spacing w:before="94"/>
        <w:rPr>
          <w:rFonts w:ascii="Times New Roman" w:hAnsi="Times New Roman" w:cs="Times New Roman"/>
          <w:sz w:val="24"/>
          <w:szCs w:val="24"/>
          <w:lang w:eastAsia="en-US" w:bidi="ar-SA"/>
        </w:rPr>
      </w:pPr>
    </w:p>
    <w:p w:rsidR="00A514B2" w:rsidRPr="00FF44AB" w:rsidRDefault="00A514B2" w:rsidP="00A514B2">
      <w:pPr>
        <w:pStyle w:val="BodyText"/>
        <w:spacing w:before="94"/>
        <w:rPr>
          <w:rFonts w:ascii="Times New Roman" w:hAnsi="Times New Roman" w:cs="Times New Roman"/>
          <w:sz w:val="24"/>
          <w:szCs w:val="24"/>
          <w:lang w:eastAsia="en-US" w:bidi="ar-SA"/>
        </w:rPr>
      </w:pPr>
    </w:p>
    <w:p w:rsidR="00A514B2" w:rsidRPr="00FF44AB" w:rsidRDefault="00A514B2" w:rsidP="00A514B2">
      <w:pPr>
        <w:pStyle w:val="BodyText"/>
        <w:spacing w:before="94"/>
        <w:rPr>
          <w:rFonts w:ascii="Times New Roman" w:hAnsi="Times New Roman" w:cs="Times New Roman"/>
          <w:sz w:val="24"/>
          <w:szCs w:val="24"/>
          <w:lang w:eastAsia="en-US" w:bidi="ar-SA"/>
        </w:rPr>
      </w:pPr>
      <w:r w:rsidRPr="00FF44AB">
        <w:rPr>
          <w:rFonts w:ascii="Times New Roman" w:hAnsi="Times New Roman" w:cs="Times New Roman"/>
          <w:sz w:val="24"/>
          <w:szCs w:val="24"/>
          <w:lang w:eastAsia="en-US" w:bidi="ar-SA"/>
        </w:rPr>
        <w:t>Dear Sir/Madam(s),</w:t>
      </w:r>
    </w:p>
    <w:p w:rsidR="00A514B2" w:rsidRPr="00FF44AB" w:rsidRDefault="00A514B2" w:rsidP="00A514B2">
      <w:pPr>
        <w:pStyle w:val="BodyText"/>
        <w:rPr>
          <w:rFonts w:ascii="Times New Roman" w:hAnsi="Times New Roman" w:cs="Times New Roman"/>
          <w:sz w:val="24"/>
          <w:szCs w:val="24"/>
          <w:lang w:eastAsia="en-US" w:bidi="ar-SA"/>
        </w:rPr>
      </w:pPr>
    </w:p>
    <w:p w:rsidR="00A514B2" w:rsidRPr="00FF44AB" w:rsidRDefault="00A514B2" w:rsidP="00A514B2">
      <w:pPr>
        <w:pStyle w:val="BodyText"/>
        <w:numPr>
          <w:ilvl w:val="0"/>
          <w:numId w:val="1"/>
        </w:numPr>
        <w:spacing w:after="240" w:line="276" w:lineRule="auto"/>
        <w:rPr>
          <w:rFonts w:ascii="Times New Roman" w:hAnsi="Times New Roman" w:cs="Times New Roman"/>
          <w:b/>
          <w:bCs/>
          <w:sz w:val="24"/>
          <w:szCs w:val="24"/>
          <w:lang w:eastAsia="en-US"/>
        </w:rPr>
      </w:pPr>
      <w:r w:rsidRPr="00FF44AB">
        <w:rPr>
          <w:rFonts w:ascii="Times New Roman" w:hAnsi="Times New Roman" w:cs="Times New Roman"/>
          <w:sz w:val="24"/>
          <w:szCs w:val="24"/>
          <w:lang w:eastAsia="en-US" w:bidi="ar-SA"/>
        </w:rPr>
        <w:t>For and On behalf of Karnataka State Food &amp; Civil Supplies Corporation Limited (hereinafter referred to as "the Corporation"), the Managing Director, KFCSC, invites online tenders under a two-bid system. The tenders are to be submitted via the E-procurement Portal, accessible at https://k</w:t>
      </w:r>
      <w:r w:rsidR="00545C3A" w:rsidRPr="00FF44AB">
        <w:rPr>
          <w:rFonts w:ascii="Times New Roman" w:hAnsi="Times New Roman" w:cs="Times New Roman"/>
          <w:sz w:val="24"/>
          <w:szCs w:val="24"/>
          <w:lang w:eastAsia="en-US" w:bidi="ar-SA"/>
        </w:rPr>
        <w:t>p</w:t>
      </w:r>
      <w:r w:rsidRPr="00FF44AB">
        <w:rPr>
          <w:rFonts w:ascii="Times New Roman" w:hAnsi="Times New Roman" w:cs="Times New Roman"/>
          <w:sz w:val="24"/>
          <w:szCs w:val="24"/>
          <w:lang w:eastAsia="en-US" w:bidi="ar-SA"/>
        </w:rPr>
        <w:t>pp.karnataka.gov.in. The purpose of this invitation is to appoint a transport contractor for</w:t>
      </w:r>
      <w:r w:rsidR="00DE70EF">
        <w:rPr>
          <w:rFonts w:ascii="Times New Roman" w:hAnsi="Times New Roman" w:cs="Times New Roman"/>
          <w:sz w:val="24"/>
          <w:szCs w:val="24"/>
          <w:lang w:eastAsia="en-US" w:bidi="ar-SA"/>
        </w:rPr>
        <w:t xml:space="preserve"> Dakshina Kannada</w:t>
      </w:r>
      <w:r w:rsidRPr="00FF44AB">
        <w:rPr>
          <w:rFonts w:ascii="Times New Roman" w:hAnsi="Times New Roman" w:cs="Times New Roman"/>
          <w:sz w:val="24"/>
          <w:szCs w:val="24"/>
          <w:lang w:eastAsia="en-US" w:bidi="ar-SA"/>
        </w:rPr>
        <w:t xml:space="preserve"> district for </w:t>
      </w:r>
      <w:r w:rsidRPr="00FF44AB">
        <w:rPr>
          <w:rFonts w:ascii="Times New Roman" w:hAnsi="Times New Roman" w:cs="Times New Roman"/>
          <w:b/>
          <w:bCs/>
          <w:sz w:val="24"/>
          <w:szCs w:val="24"/>
          <w:lang w:val="en-US" w:eastAsia="en-US"/>
        </w:rPr>
        <w:t>transportation of Paddy from Procurement Centers to Rice Mills And Coarse grains from Procurement Centers to state Storage Points under MSP operations for Kharif Marketing Seasons 2024-25 and 2025-26</w:t>
      </w:r>
    </w:p>
    <w:p w:rsidR="00A514B2" w:rsidRPr="00FF44AB" w:rsidRDefault="00A514B2" w:rsidP="00A514B2">
      <w:pPr>
        <w:pStyle w:val="BodyText"/>
        <w:spacing w:after="240" w:line="276" w:lineRule="auto"/>
        <w:ind w:firstLine="567"/>
        <w:rPr>
          <w:rFonts w:ascii="Times New Roman" w:hAnsi="Times New Roman" w:cs="Times New Roman"/>
          <w:lang w:eastAsia="en-US"/>
        </w:rPr>
      </w:pPr>
    </w:p>
    <w:p w:rsidR="00A514B2" w:rsidRPr="00FF44AB" w:rsidRDefault="00FC2223" w:rsidP="00A514B2">
      <w:pPr>
        <w:pStyle w:val="Heading1"/>
        <w:jc w:val="right"/>
        <w:rPr>
          <w:rFonts w:ascii="Times New Roman" w:eastAsia="Calibri" w:hAnsi="Times New Roman" w:cs="Times New Roman"/>
        </w:rPr>
      </w:pPr>
      <w:r>
        <w:rPr>
          <w:rFonts w:ascii="Times New Roman" w:hAnsi="Times New Roman" w:cs="Times New Roman"/>
          <w:lang w:val="en-US"/>
        </w:rPr>
        <w:t>District</w:t>
      </w:r>
      <w:r w:rsidR="00545C3A" w:rsidRPr="00FF44AB">
        <w:rPr>
          <w:rFonts w:ascii="Times New Roman" w:hAnsi="Times New Roman" w:cs="Times New Roman"/>
          <w:lang w:val="en-US"/>
        </w:rPr>
        <w:t xml:space="preserve"> Manager</w:t>
      </w:r>
    </w:p>
    <w:p w:rsidR="00A514B2" w:rsidRPr="00FF44AB" w:rsidRDefault="00A514B2" w:rsidP="00A514B2">
      <w:pPr>
        <w:tabs>
          <w:tab w:val="left" w:pos="2461"/>
          <w:tab w:val="left" w:pos="3065"/>
          <w:tab w:val="left" w:pos="4337"/>
          <w:tab w:val="left" w:pos="5169"/>
          <w:tab w:val="left" w:pos="7350"/>
          <w:tab w:val="left" w:pos="7957"/>
          <w:tab w:val="left" w:pos="9694"/>
        </w:tabs>
        <w:spacing w:line="216" w:lineRule="auto"/>
        <w:ind w:left="-426" w:right="660"/>
        <w:rPr>
          <w:b/>
        </w:rPr>
      </w:pPr>
    </w:p>
    <w:p w:rsidR="00A514B2" w:rsidRPr="00FF44AB" w:rsidRDefault="00A514B2" w:rsidP="00A514B2">
      <w:pPr>
        <w:pStyle w:val="NoSpacing"/>
        <w:jc w:val="center"/>
        <w:rPr>
          <w:rFonts w:ascii="Times New Roman" w:hAnsi="Times New Roman" w:cs="Times New Roman"/>
          <w:b/>
          <w:bCs/>
          <w:sz w:val="28"/>
          <w:szCs w:val="28"/>
          <w:u w:val="single"/>
        </w:rPr>
      </w:pPr>
      <w:r w:rsidRPr="00FF44AB">
        <w:rPr>
          <w:rFonts w:ascii="Times New Roman" w:hAnsi="Times New Roman" w:cs="Times New Roman"/>
          <w:b/>
          <w:bCs/>
          <w:sz w:val="28"/>
          <w:szCs w:val="28"/>
          <w:u w:val="single"/>
        </w:rPr>
        <w:br w:type="page"/>
      </w:r>
    </w:p>
    <w:p w:rsidR="00A514B2" w:rsidRPr="00FF44AB" w:rsidRDefault="00A514B2" w:rsidP="00A514B2">
      <w:pPr>
        <w:pStyle w:val="NoSpacing"/>
        <w:jc w:val="center"/>
        <w:rPr>
          <w:rFonts w:ascii="Times New Roman" w:hAnsi="Times New Roman" w:cs="Times New Roman"/>
          <w:b/>
          <w:bCs/>
          <w:sz w:val="28"/>
          <w:szCs w:val="28"/>
          <w:u w:val="single"/>
        </w:rPr>
      </w:pPr>
    </w:p>
    <w:p w:rsidR="00A514B2" w:rsidRPr="00FF44AB" w:rsidRDefault="00A514B2" w:rsidP="00A514B2">
      <w:pPr>
        <w:pStyle w:val="NoSpacing"/>
        <w:jc w:val="center"/>
        <w:rPr>
          <w:rFonts w:ascii="Times New Roman" w:hAnsi="Times New Roman" w:cs="Times New Roman"/>
          <w:b/>
          <w:bCs/>
          <w:sz w:val="28"/>
          <w:szCs w:val="28"/>
          <w:u w:val="single"/>
        </w:rPr>
      </w:pPr>
      <w:r w:rsidRPr="00FF44AB">
        <w:rPr>
          <w:rFonts w:ascii="Times New Roman" w:hAnsi="Times New Roman" w:cs="Times New Roman"/>
          <w:b/>
          <w:bCs/>
          <w:sz w:val="28"/>
          <w:szCs w:val="28"/>
          <w:u w:val="single"/>
        </w:rPr>
        <w:t>GENERAL INFORMATION TO THE BIDDERS</w:t>
      </w:r>
    </w:p>
    <w:p w:rsidR="00A514B2" w:rsidRPr="00FF44AB" w:rsidRDefault="00A514B2" w:rsidP="00A514B2">
      <w:pPr>
        <w:pStyle w:val="NoSpacing"/>
        <w:jc w:val="center"/>
        <w:rPr>
          <w:rFonts w:ascii="Times New Roman" w:hAnsi="Times New Roman" w:cs="Times New Roman"/>
          <w:b/>
          <w:bCs/>
          <w:sz w:val="28"/>
          <w:szCs w:val="28"/>
          <w:u w:val="single"/>
        </w:rPr>
      </w:pPr>
    </w:p>
    <w:p w:rsidR="00A514B2" w:rsidRPr="00FF44AB" w:rsidRDefault="00A514B2" w:rsidP="00A514B2">
      <w:pPr>
        <w:pStyle w:val="NoSpacing"/>
        <w:rPr>
          <w:rFonts w:ascii="Times New Roman" w:hAnsi="Times New Roman" w:cs="Times New Roman"/>
          <w:b/>
          <w:bCs/>
          <w:sz w:val="28"/>
          <w:szCs w:val="28"/>
          <w:u w:val="single"/>
        </w:rPr>
      </w:pPr>
    </w:p>
    <w:p w:rsidR="00A514B2" w:rsidRPr="00FF44AB" w:rsidRDefault="00A514B2" w:rsidP="00A514B2">
      <w:pPr>
        <w:pStyle w:val="NoSpacing"/>
        <w:numPr>
          <w:ilvl w:val="0"/>
          <w:numId w:val="13"/>
        </w:numPr>
        <w:jc w:val="both"/>
        <w:rPr>
          <w:rFonts w:ascii="Times New Roman" w:hAnsi="Times New Roman" w:cs="Times New Roman"/>
          <w:b/>
          <w:sz w:val="28"/>
          <w:szCs w:val="24"/>
          <w:u w:val="single"/>
        </w:rPr>
      </w:pPr>
      <w:r w:rsidRPr="00FF44AB">
        <w:rPr>
          <w:rFonts w:ascii="Times New Roman" w:hAnsi="Times New Roman" w:cs="Times New Roman"/>
          <w:b/>
          <w:sz w:val="28"/>
          <w:szCs w:val="24"/>
          <w:u w:val="single"/>
        </w:rPr>
        <w:t>Objective</w:t>
      </w:r>
    </w:p>
    <w:p w:rsidR="00A514B2" w:rsidRPr="00FF44AB" w:rsidRDefault="00A514B2" w:rsidP="00A514B2">
      <w:pPr>
        <w:pStyle w:val="NoSpacing"/>
        <w:numPr>
          <w:ilvl w:val="0"/>
          <w:numId w:val="1"/>
        </w:numPr>
        <w:jc w:val="both"/>
        <w:rPr>
          <w:rFonts w:ascii="Times New Roman" w:hAnsi="Times New Roman" w:cs="Times New Roman"/>
          <w:b/>
          <w:sz w:val="28"/>
          <w:szCs w:val="24"/>
          <w:u w:val="single"/>
        </w:rPr>
      </w:pPr>
      <w:r w:rsidRPr="00FF44AB">
        <w:rPr>
          <w:rFonts w:ascii="Times New Roman" w:hAnsi="Times New Roman" w:cs="Times New Roman"/>
          <w:sz w:val="24"/>
          <w:szCs w:val="24"/>
          <w:lang w:val="en-GB"/>
        </w:rPr>
        <w:t xml:space="preserve">Karnataka Food and Civil Supplies Corporation Limited invites online Tenders for appointment of Transport contractor for </w:t>
      </w:r>
      <w:r w:rsidR="00DE70EF">
        <w:rPr>
          <w:rFonts w:ascii="Times New Roman" w:hAnsi="Times New Roman" w:cs="Times New Roman"/>
          <w:sz w:val="24"/>
          <w:szCs w:val="24"/>
          <w:lang w:val="en-GB"/>
        </w:rPr>
        <w:t xml:space="preserve">Dakshina Kannada </w:t>
      </w:r>
      <w:r w:rsidRPr="00FF44AB">
        <w:rPr>
          <w:rFonts w:ascii="Times New Roman" w:hAnsi="Times New Roman" w:cs="Times New Roman"/>
          <w:sz w:val="24"/>
          <w:szCs w:val="24"/>
          <w:lang w:val="en-GB"/>
        </w:rPr>
        <w:t xml:space="preserve">district for the  </w:t>
      </w:r>
      <w:r w:rsidRPr="00FF44AB">
        <w:rPr>
          <w:rFonts w:ascii="Times New Roman" w:hAnsi="Times New Roman" w:cs="Times New Roman"/>
          <w:b/>
          <w:bCs/>
          <w:sz w:val="24"/>
          <w:szCs w:val="24"/>
          <w:lang w:val="en-US"/>
        </w:rPr>
        <w:t xml:space="preserve">transportation of Paddy from Procurement Centers to Rice Mills And Coarse grains from Procurement Centers to state Storage Points under MSP operations for Kharif Marketing Seasons 2024-25 and 2025-26. </w:t>
      </w:r>
    </w:p>
    <w:p w:rsidR="00A514B2" w:rsidRPr="00FF44AB" w:rsidRDefault="00A514B2" w:rsidP="00A514B2">
      <w:pPr>
        <w:pStyle w:val="NoSpacing"/>
        <w:numPr>
          <w:ilvl w:val="0"/>
          <w:numId w:val="1"/>
        </w:numPr>
        <w:jc w:val="both"/>
        <w:rPr>
          <w:rFonts w:ascii="Times New Roman" w:hAnsi="Times New Roman" w:cs="Times New Roman"/>
          <w:b/>
          <w:sz w:val="28"/>
          <w:szCs w:val="24"/>
          <w:u w:val="single"/>
        </w:rPr>
      </w:pPr>
    </w:p>
    <w:p w:rsidR="00A514B2" w:rsidRPr="00FF44AB" w:rsidRDefault="00A514B2" w:rsidP="00A514B2">
      <w:pPr>
        <w:pStyle w:val="NoSpacing"/>
        <w:numPr>
          <w:ilvl w:val="0"/>
          <w:numId w:val="13"/>
        </w:numPr>
        <w:jc w:val="both"/>
        <w:rPr>
          <w:rFonts w:ascii="Times New Roman" w:hAnsi="Times New Roman" w:cs="Times New Roman"/>
          <w:b/>
          <w:sz w:val="28"/>
          <w:szCs w:val="24"/>
          <w:u w:val="single"/>
        </w:rPr>
      </w:pPr>
      <w:r w:rsidRPr="00FF44AB">
        <w:rPr>
          <w:rFonts w:ascii="Times New Roman" w:hAnsi="Times New Roman" w:cs="Times New Roman"/>
          <w:b/>
          <w:sz w:val="28"/>
          <w:szCs w:val="24"/>
          <w:u w:val="single"/>
        </w:rPr>
        <w:t>Scope</w:t>
      </w:r>
      <w:r w:rsidRPr="00FF44AB">
        <w:rPr>
          <w:rFonts w:ascii="Times New Roman" w:hAnsi="Times New Roman" w:cs="Times New Roman"/>
          <w:b/>
          <w:sz w:val="28"/>
          <w:u w:val="single"/>
        </w:rPr>
        <w:t xml:space="preserve"> of Work:</w:t>
      </w:r>
    </w:p>
    <w:p w:rsidR="00A514B2" w:rsidRPr="00FF44AB" w:rsidRDefault="00A514B2" w:rsidP="00A514B2">
      <w:pPr>
        <w:pStyle w:val="NoSpacing"/>
        <w:jc w:val="both"/>
        <w:rPr>
          <w:rFonts w:ascii="Times New Roman" w:hAnsi="Times New Roman" w:cs="Times New Roman"/>
          <w:b/>
          <w:sz w:val="16"/>
          <w:szCs w:val="24"/>
          <w:u w:val="single"/>
        </w:rPr>
      </w:pPr>
    </w:p>
    <w:p w:rsidR="00A514B2" w:rsidRPr="00FF44AB" w:rsidRDefault="00A514B2" w:rsidP="00A514B2">
      <w:pPr>
        <w:pStyle w:val="NoSpacing"/>
        <w:jc w:val="both"/>
        <w:rPr>
          <w:rFonts w:ascii="Times New Roman" w:hAnsi="Times New Roman" w:cs="Times New Roman"/>
          <w:b/>
          <w:sz w:val="16"/>
          <w:szCs w:val="24"/>
          <w:u w:val="single"/>
        </w:rPr>
      </w:pPr>
      <w:r w:rsidRPr="00FF44AB">
        <w:rPr>
          <w:rFonts w:ascii="Times New Roman" w:hAnsi="Times New Roman" w:cs="Times New Roman"/>
          <w:b/>
          <w:sz w:val="24"/>
          <w:szCs w:val="24"/>
          <w:u w:val="single"/>
          <w:lang w:val="en-GB"/>
        </w:rPr>
        <w:t xml:space="preserve">TRANSPORTATION OF PADDY FROM PROCUREMENT CENTRES TO RICE MILLS AND COARSE GRAINS </w:t>
      </w:r>
      <w:r w:rsidRPr="00FF44AB">
        <w:rPr>
          <w:rFonts w:ascii="Times New Roman" w:hAnsi="Times New Roman" w:cs="Times New Roman"/>
          <w:b/>
          <w:bCs/>
          <w:sz w:val="24"/>
          <w:szCs w:val="24"/>
          <w:u w:val="single"/>
          <w:lang w:val="en-US"/>
        </w:rPr>
        <w:t>FROM PROCUREMENT CENTERS TO STATE STORAGE</w:t>
      </w:r>
      <w:r w:rsidR="00DE70EF">
        <w:rPr>
          <w:rFonts w:ascii="Times New Roman" w:hAnsi="Times New Roman" w:cs="Times New Roman"/>
          <w:b/>
          <w:bCs/>
          <w:sz w:val="24"/>
          <w:szCs w:val="24"/>
          <w:u w:val="single"/>
          <w:lang w:val="en-US"/>
        </w:rPr>
        <w:t xml:space="preserve"> </w:t>
      </w:r>
      <w:r w:rsidRPr="00FF44AB">
        <w:rPr>
          <w:rFonts w:ascii="Times New Roman" w:hAnsi="Times New Roman" w:cs="Times New Roman"/>
          <w:b/>
          <w:bCs/>
          <w:sz w:val="24"/>
          <w:szCs w:val="24"/>
          <w:u w:val="single"/>
          <w:lang w:val="en-US"/>
        </w:rPr>
        <w:t xml:space="preserve">POINTS UNDER MSP OPERATIONS </w:t>
      </w:r>
      <w:r w:rsidRPr="00FF44AB">
        <w:rPr>
          <w:rFonts w:ascii="Times New Roman" w:hAnsi="Times New Roman" w:cs="Times New Roman"/>
          <w:b/>
          <w:sz w:val="24"/>
          <w:szCs w:val="24"/>
          <w:u w:val="single"/>
          <w:lang w:val="en-GB"/>
        </w:rPr>
        <w:t>FOR KHARIF MARKETING SEASON 2024-25 AND 2025-26.</w:t>
      </w:r>
    </w:p>
    <w:p w:rsidR="00A514B2" w:rsidRPr="00FF44AB" w:rsidRDefault="00A514B2" w:rsidP="00A514B2">
      <w:pPr>
        <w:jc w:val="both"/>
        <w:rPr>
          <w:b/>
          <w:u w:val="single"/>
        </w:rPr>
      </w:pPr>
    </w:p>
    <w:p w:rsidR="00A514B2" w:rsidRPr="00FF44AB" w:rsidRDefault="00A514B2" w:rsidP="00A514B2">
      <w:pPr>
        <w:jc w:val="both"/>
        <w:rPr>
          <w:rFonts w:eastAsia="Calibri"/>
          <w:b/>
          <w:sz w:val="16"/>
          <w:szCs w:val="22"/>
          <w:u w:val="single"/>
        </w:rPr>
      </w:pPr>
    </w:p>
    <w:p w:rsidR="00A514B2" w:rsidRPr="00FF44AB" w:rsidRDefault="00A514B2" w:rsidP="00A514B2">
      <w:pPr>
        <w:numPr>
          <w:ilvl w:val="0"/>
          <w:numId w:val="9"/>
        </w:numPr>
        <w:jc w:val="both"/>
        <w:rPr>
          <w:b/>
          <w:u w:val="single"/>
        </w:rPr>
      </w:pPr>
      <w:r w:rsidRPr="00FF44AB">
        <w:rPr>
          <w:b/>
          <w:u w:val="single"/>
        </w:rPr>
        <w:t>Transportation of Paddy</w:t>
      </w:r>
    </w:p>
    <w:p w:rsidR="00A514B2" w:rsidRPr="00FF44AB" w:rsidRDefault="00A514B2" w:rsidP="00A514B2">
      <w:pPr>
        <w:numPr>
          <w:ilvl w:val="1"/>
          <w:numId w:val="9"/>
        </w:numPr>
        <w:jc w:val="both"/>
      </w:pPr>
      <w:r w:rsidRPr="00FF44AB">
        <w:t>Procurement Centres to Rice Mills</w:t>
      </w:r>
    </w:p>
    <w:p w:rsidR="00A514B2" w:rsidRPr="00FF44AB" w:rsidRDefault="00A514B2" w:rsidP="00A514B2">
      <w:pPr>
        <w:numPr>
          <w:ilvl w:val="1"/>
          <w:numId w:val="9"/>
        </w:numPr>
        <w:jc w:val="both"/>
      </w:pPr>
      <w:r w:rsidRPr="00FF44AB">
        <w:t>Transportation of Gunny Bales from Railway Goodshed /Storage points to Procurement Centres &amp;Vice Versa if applicable.</w:t>
      </w:r>
    </w:p>
    <w:p w:rsidR="00A514B2" w:rsidRPr="00FF44AB" w:rsidRDefault="00A514B2" w:rsidP="00A514B2">
      <w:pPr>
        <w:ind w:left="1440"/>
        <w:jc w:val="both"/>
      </w:pPr>
    </w:p>
    <w:p w:rsidR="00A514B2" w:rsidRPr="00FF44AB" w:rsidRDefault="00A514B2" w:rsidP="00A514B2">
      <w:pPr>
        <w:numPr>
          <w:ilvl w:val="0"/>
          <w:numId w:val="9"/>
        </w:numPr>
        <w:jc w:val="both"/>
        <w:rPr>
          <w:b/>
          <w:u w:val="single"/>
        </w:rPr>
      </w:pPr>
      <w:r w:rsidRPr="00FF44AB">
        <w:rPr>
          <w:b/>
          <w:u w:val="single"/>
        </w:rPr>
        <w:t xml:space="preserve">Transportation of Coarse Grains from </w:t>
      </w:r>
    </w:p>
    <w:p w:rsidR="00A514B2" w:rsidRPr="00FF44AB" w:rsidRDefault="00A514B2" w:rsidP="00A514B2">
      <w:pPr>
        <w:numPr>
          <w:ilvl w:val="1"/>
          <w:numId w:val="9"/>
        </w:numPr>
        <w:jc w:val="both"/>
      </w:pPr>
      <w:r w:rsidRPr="00FF44AB">
        <w:t>Procurement Centres to State Storage Points</w:t>
      </w:r>
    </w:p>
    <w:p w:rsidR="00A514B2" w:rsidRPr="00FF44AB" w:rsidRDefault="00A514B2" w:rsidP="00A514B2">
      <w:pPr>
        <w:ind w:left="1440"/>
        <w:jc w:val="both"/>
      </w:pPr>
    </w:p>
    <w:p w:rsidR="00A514B2" w:rsidRPr="00FF44AB" w:rsidRDefault="00A514B2" w:rsidP="00A514B2">
      <w:pPr>
        <w:pStyle w:val="ListParagraph"/>
        <w:spacing w:after="0"/>
        <w:ind w:left="0"/>
        <w:jc w:val="both"/>
        <w:rPr>
          <w:rFonts w:ascii="Times New Roman" w:hAnsi="Times New Roman" w:cs="Times New Roman"/>
          <w:b/>
          <w:sz w:val="16"/>
        </w:rPr>
      </w:pPr>
    </w:p>
    <w:p w:rsidR="00A514B2" w:rsidRPr="00FF44AB" w:rsidRDefault="00A514B2" w:rsidP="00A514B2">
      <w:pPr>
        <w:numPr>
          <w:ilvl w:val="0"/>
          <w:numId w:val="9"/>
        </w:numPr>
        <w:spacing w:after="240"/>
        <w:jc w:val="both"/>
      </w:pPr>
      <w:r w:rsidRPr="00FF44AB">
        <w:t>After lifting the stocks from procurement centres, the concerned official of the purchase centre will issue a delivery order/Truck Chit/Stock Outward Slip, which contains weighment particulars of grains, number of bags and quantity. These documents have to be signed by the contractor or his authorised representative and the contractor shall transport the food grains from Procurement Centers to the State Storage Points/Rice mills as directed by the official at the purchase centre and receipt is to be obtained from the official in charge of State Storage Points /rice mills. While transporting the stocks if any difference is found in the weight weighed at purchase centre and at State Storage Points / Rice Mills (receiving centre), the cost of the difference quantity will be deducted from the transportation bills of the contractor.</w:t>
      </w:r>
    </w:p>
    <w:p w:rsidR="00A514B2" w:rsidRPr="00FF44AB" w:rsidRDefault="00A514B2" w:rsidP="00A514B2">
      <w:pPr>
        <w:numPr>
          <w:ilvl w:val="0"/>
          <w:numId w:val="9"/>
        </w:numPr>
        <w:spacing w:after="240"/>
        <w:jc w:val="both"/>
      </w:pPr>
      <w:r w:rsidRPr="00FF44AB">
        <w:t>It is the responsibility of the transport contractor to obtain proper acknowledgment for the quantity and quality of paddy delivered to rice mills/state storage points and coarse grains delivered to state storage points. This acknowledgment shall be attached to the bills when claiming transportation charges. In cases where it is not possible to transport the stocks on the same day from the purchase centre, the contractor is responsible for safeguarding the remaining stocks against theft and natural calamities.</w:t>
      </w:r>
    </w:p>
    <w:p w:rsidR="00A514B2" w:rsidRPr="00FF44AB" w:rsidRDefault="00A514B2" w:rsidP="00A514B2">
      <w:pPr>
        <w:numPr>
          <w:ilvl w:val="0"/>
          <w:numId w:val="9"/>
        </w:numPr>
        <w:spacing w:after="240"/>
        <w:jc w:val="both"/>
      </w:pPr>
      <w:r w:rsidRPr="00FF44AB">
        <w:t xml:space="preserve">As a part of compliance to DFPD’s, Minimum Threshold Parameters (MTP), KFCSC intends to implement GPS vehicle tracking effective from KMS 2024-25. The GPS tracking will track movement of MSP Procured (Paddy/CMR, Ragi &amp; Jowar) stocks to prevent any diversion. Further as per DFPD instructions, the GPS tracking should </w:t>
      </w:r>
      <w:r w:rsidRPr="00FF44AB">
        <w:lastRenderedPageBreak/>
        <w:t>be integrated with FIST-MSP Portal. In order to effectively integrate GPS tracking for all districts, all the three procuring agencies i.e KFCSC, KSCMF and KSAMB shall procure the GPS devices from a</w:t>
      </w:r>
      <w:r w:rsidR="00DE70EF">
        <w:t xml:space="preserve"> </w:t>
      </w:r>
      <w:r w:rsidR="00720E70" w:rsidRPr="00FF44AB">
        <w:t xml:space="preserve">common </w:t>
      </w:r>
      <w:r w:rsidRPr="00FF44AB">
        <w:rPr>
          <w:b/>
        </w:rPr>
        <w:t>vendor</w:t>
      </w:r>
      <w:r w:rsidRPr="00FF44AB">
        <w:t xml:space="preserve"> at their own cost and get devices installed in all the vehicles used by the H&amp;T contractors for transporting MSP procurements. The transport contractor is required to have functional GPS devices installed on all vehicles, to ensure compliance with the GPS Vehicle Tracking System implementation.</w:t>
      </w:r>
    </w:p>
    <w:p w:rsidR="00A514B2" w:rsidRPr="00FF44AB" w:rsidRDefault="00A514B2" w:rsidP="00A514B2">
      <w:pPr>
        <w:numPr>
          <w:ilvl w:val="0"/>
          <w:numId w:val="9"/>
        </w:numPr>
        <w:spacing w:after="240"/>
        <w:jc w:val="both"/>
      </w:pPr>
      <w:r w:rsidRPr="00FF44AB">
        <w:t xml:space="preserve">The cost of GPS i.e one time procurement and installation (CAPEX) and monthly/annual operational cost (OPEX) shall be deducted from transporter bills at the time of making the payment to the transporter. At the end of H&amp;T contract period, the GPS devices shall be handed over to the transporter. </w:t>
      </w:r>
    </w:p>
    <w:p w:rsidR="00A514B2" w:rsidRPr="00FF44AB" w:rsidRDefault="00A514B2" w:rsidP="00A514B2">
      <w:pPr>
        <w:numPr>
          <w:ilvl w:val="0"/>
          <w:numId w:val="9"/>
        </w:numPr>
        <w:spacing w:after="240"/>
        <w:jc w:val="both"/>
      </w:pPr>
      <w:r w:rsidRPr="00FF44AB">
        <w:t>The Contractor is required to provide the necessary number of vehicles at the premises of the procurement centres in accordance with the movement order issued by the District/ Branch Manager of the Procuring agency.</w:t>
      </w:r>
    </w:p>
    <w:p w:rsidR="00A514B2" w:rsidRPr="00FF44AB" w:rsidRDefault="00A514B2" w:rsidP="00A514B2">
      <w:pPr>
        <w:numPr>
          <w:ilvl w:val="0"/>
          <w:numId w:val="9"/>
        </w:numPr>
        <w:spacing w:after="240"/>
        <w:jc w:val="both"/>
      </w:pPr>
      <w:r w:rsidRPr="00FF44AB">
        <w:t>The contractor shall ensure that trucks are equipped with tarpaulins laid on the floor prior to loading the stocks. Once the trucks are loaded, the contractor shall cover the stocks with tarpaulins in good condition and ensure their safe and secure transportation.</w:t>
      </w:r>
    </w:p>
    <w:p w:rsidR="00A514B2" w:rsidRPr="00FF44AB" w:rsidRDefault="00A514B2" w:rsidP="00A514B2">
      <w:pPr>
        <w:numPr>
          <w:ilvl w:val="0"/>
          <w:numId w:val="9"/>
        </w:numPr>
        <w:spacing w:after="240"/>
        <w:jc w:val="both"/>
      </w:pPr>
      <w:r w:rsidRPr="00FF44AB">
        <w:t>The contractor shall be held responsible for any theft, damages occurring at the procurement centres caused by the hamal</w:t>
      </w:r>
      <w:r w:rsidR="00720E70" w:rsidRPr="00FF44AB">
        <w:t>i</w:t>
      </w:r>
      <w:r w:rsidRPr="00FF44AB">
        <w:t xml:space="preserve"> workers employed by the contractor. The procuring agencies shall bear no responsibility for any injuries sustained by the contractor’s workers at the procurement centre/storage point during course of their work</w:t>
      </w:r>
      <w:r w:rsidR="00DE70EF">
        <w:t xml:space="preserve"> </w:t>
      </w:r>
      <w:r w:rsidR="00720E70" w:rsidRPr="00FF44AB">
        <w:t>employed by  the transport contractor.</w:t>
      </w:r>
    </w:p>
    <w:p w:rsidR="00A514B2" w:rsidRPr="00FF44AB" w:rsidRDefault="00A514B2" w:rsidP="00A514B2">
      <w:pPr>
        <w:numPr>
          <w:ilvl w:val="0"/>
          <w:numId w:val="9"/>
        </w:numPr>
        <w:spacing w:after="240"/>
        <w:jc w:val="both"/>
      </w:pPr>
      <w:r w:rsidRPr="00FF44AB">
        <w:t>The bidder shall be solely responsible for obtaining and maintaining all necessary documentation related to the contract, whether statutory or non-statutory, including those required by the RTO, police, local authorities,</w:t>
      </w:r>
      <w:r w:rsidR="0059651C" w:rsidRPr="00FF44AB">
        <w:t xml:space="preserve"> Dept. of Labour and</w:t>
      </w:r>
      <w:r w:rsidRPr="00FF44AB">
        <w:t xml:space="preserve"> any other relevant entities. All clearances required for the smooth execution of the contract shall be arranged by the bidder at their own expense.</w:t>
      </w:r>
    </w:p>
    <w:p w:rsidR="00A514B2" w:rsidRPr="00FF44AB" w:rsidRDefault="00A514B2" w:rsidP="00A514B2">
      <w:pPr>
        <w:numPr>
          <w:ilvl w:val="0"/>
          <w:numId w:val="9"/>
        </w:numPr>
        <w:spacing w:after="240"/>
        <w:jc w:val="both"/>
      </w:pPr>
      <w:r w:rsidRPr="00FF44AB">
        <w:t xml:space="preserve">If the L-1 bidder fails to undertake the transportation work, the authorities reserve the right to cancel the L-1 bidder's contract and make alternate arrangements at the risk and cost of L-1 bidder. </w:t>
      </w:r>
    </w:p>
    <w:p w:rsidR="00A514B2" w:rsidRPr="00FF44AB" w:rsidRDefault="00A514B2" w:rsidP="00A514B2">
      <w:pPr>
        <w:numPr>
          <w:ilvl w:val="0"/>
          <w:numId w:val="9"/>
        </w:numPr>
        <w:spacing w:after="240"/>
        <w:jc w:val="both"/>
      </w:pPr>
      <w:r w:rsidRPr="00FF44AB">
        <w:t>All charges, taxes, duties, cess, fees, expenses, tolls, and any other costs incurred in executing the assigned work shall be the sole responsibility of the bidders.</w:t>
      </w:r>
    </w:p>
    <w:p w:rsidR="00A514B2" w:rsidRPr="00FF44AB" w:rsidRDefault="00A514B2" w:rsidP="00A514B2">
      <w:pPr>
        <w:pStyle w:val="NoSpacing"/>
        <w:numPr>
          <w:ilvl w:val="0"/>
          <w:numId w:val="13"/>
        </w:numPr>
        <w:jc w:val="both"/>
        <w:rPr>
          <w:rFonts w:ascii="Times New Roman" w:hAnsi="Times New Roman" w:cs="Times New Roman"/>
          <w:b/>
          <w:sz w:val="16"/>
          <w:szCs w:val="24"/>
          <w:u w:val="single"/>
        </w:rPr>
      </w:pPr>
      <w:r w:rsidRPr="00FF44AB">
        <w:rPr>
          <w:rFonts w:ascii="Times New Roman" w:hAnsi="Times New Roman" w:cs="Times New Roman"/>
          <w:b/>
          <w:sz w:val="28"/>
          <w:szCs w:val="24"/>
          <w:u w:val="single"/>
        </w:rPr>
        <w:t>Volume of Work:</w:t>
      </w:r>
    </w:p>
    <w:p w:rsidR="00A514B2" w:rsidRPr="00FF44AB" w:rsidRDefault="00A514B2" w:rsidP="00A514B2">
      <w:pPr>
        <w:pStyle w:val="NoSpacing"/>
        <w:jc w:val="both"/>
        <w:rPr>
          <w:rFonts w:ascii="Times New Roman" w:hAnsi="Times New Roman" w:cs="Times New Roman"/>
          <w:b/>
          <w:sz w:val="16"/>
          <w:szCs w:val="24"/>
          <w:u w:val="single"/>
        </w:rPr>
      </w:pPr>
    </w:p>
    <w:p w:rsidR="00A514B2" w:rsidRPr="00FF44AB" w:rsidRDefault="00A514B2" w:rsidP="00A514B2">
      <w:pPr>
        <w:numPr>
          <w:ilvl w:val="0"/>
          <w:numId w:val="14"/>
        </w:numPr>
        <w:spacing w:after="240"/>
        <w:jc w:val="both"/>
        <w:rPr>
          <w:sz w:val="12"/>
        </w:rPr>
      </w:pPr>
      <w:r w:rsidRPr="00FF44AB">
        <w:t>KFCSC does not guarantee any specific volume of work or any particular pattern of service at any time or during the contract period. The mere inclusion of any item or work in this contract does not confer upon the contractor the right to demand that all or any portion of such work be exclusively or necessarily entrusted to them.</w:t>
      </w:r>
    </w:p>
    <w:p w:rsidR="00A514B2" w:rsidRPr="00FF44AB" w:rsidRDefault="00A514B2" w:rsidP="00A514B2">
      <w:pPr>
        <w:numPr>
          <w:ilvl w:val="0"/>
          <w:numId w:val="14"/>
        </w:numPr>
        <w:spacing w:after="240"/>
        <w:jc w:val="both"/>
        <w:rPr>
          <w:sz w:val="12"/>
        </w:rPr>
      </w:pPr>
      <w:r w:rsidRPr="00FF44AB">
        <w:t>If the contractor is required to perform any MSP related activity/service in addition to those specifically outlined in the contract, will be paid at the awarded rates, only.</w:t>
      </w:r>
    </w:p>
    <w:p w:rsidR="00A514B2" w:rsidRPr="00FF44AB" w:rsidRDefault="00A514B2" w:rsidP="00A514B2">
      <w:pPr>
        <w:spacing w:after="240"/>
        <w:ind w:left="720"/>
        <w:jc w:val="both"/>
      </w:pPr>
    </w:p>
    <w:p w:rsidR="00A514B2" w:rsidRPr="00FF44AB" w:rsidRDefault="00A514B2" w:rsidP="00A514B2">
      <w:pPr>
        <w:spacing w:after="240"/>
        <w:ind w:left="720"/>
        <w:jc w:val="both"/>
        <w:rPr>
          <w:sz w:val="12"/>
        </w:rPr>
      </w:pPr>
    </w:p>
    <w:p w:rsidR="00A514B2" w:rsidRPr="00FF44AB" w:rsidRDefault="00A514B2" w:rsidP="00A514B2">
      <w:pPr>
        <w:numPr>
          <w:ilvl w:val="0"/>
          <w:numId w:val="14"/>
        </w:numPr>
        <w:spacing w:after="240"/>
        <w:jc w:val="both"/>
        <w:rPr>
          <w:sz w:val="12"/>
        </w:rPr>
      </w:pPr>
      <w:r w:rsidRPr="00FF44AB">
        <w:rPr>
          <w:b/>
        </w:rPr>
        <w:t>ROUTE OPTIMIZATION</w:t>
      </w:r>
    </w:p>
    <w:p w:rsidR="00A514B2" w:rsidRPr="00FF44AB" w:rsidRDefault="00A514B2" w:rsidP="00A514B2">
      <w:pPr>
        <w:pStyle w:val="Default"/>
        <w:numPr>
          <w:ilvl w:val="0"/>
          <w:numId w:val="10"/>
        </w:numPr>
        <w:tabs>
          <w:tab w:val="num" w:pos="360"/>
        </w:tabs>
        <w:spacing w:after="240"/>
        <w:ind w:left="1080"/>
        <w:jc w:val="both"/>
        <w:rPr>
          <w:rFonts w:ascii="Times New Roman" w:hAnsi="Times New Roman" w:cs="Times New Roman"/>
          <w:color w:val="auto"/>
        </w:rPr>
      </w:pPr>
      <w:r w:rsidRPr="00FF44AB">
        <w:rPr>
          <w:rFonts w:ascii="Times New Roman" w:hAnsi="Times New Roman" w:cs="Times New Roman"/>
          <w:color w:val="auto"/>
        </w:rPr>
        <w:t>The KFCSCL is implementing route optimization in Karnataka state, so as to minimise the transportation expenditure. In such case, if the transportation from Procurement centr</w:t>
      </w:r>
      <w:r w:rsidR="0059651C" w:rsidRPr="00FF44AB">
        <w:rPr>
          <w:rFonts w:ascii="Times New Roman" w:hAnsi="Times New Roman" w:cs="Times New Roman"/>
          <w:color w:val="auto"/>
        </w:rPr>
        <w:t>e</w:t>
      </w:r>
      <w:r w:rsidRPr="00FF44AB">
        <w:rPr>
          <w:rFonts w:ascii="Times New Roman" w:hAnsi="Times New Roman" w:cs="Times New Roman"/>
          <w:color w:val="auto"/>
        </w:rPr>
        <w:t xml:space="preserve"> to Rice Mills</w:t>
      </w:r>
      <w:r w:rsidR="0059651C" w:rsidRPr="00FF44AB">
        <w:rPr>
          <w:rFonts w:ascii="Times New Roman" w:hAnsi="Times New Roman" w:cs="Times New Roman"/>
          <w:color w:val="auto"/>
        </w:rPr>
        <w:t xml:space="preserve"> and of Coarse grains from PC to </w:t>
      </w:r>
      <w:r w:rsidRPr="00FF44AB">
        <w:rPr>
          <w:rFonts w:ascii="Times New Roman" w:hAnsi="Times New Roman" w:cs="Times New Roman"/>
          <w:color w:val="auto"/>
        </w:rPr>
        <w:t>State Storage point is stopped, then the contract will automatically come to an end for which transport contractor is not entitled to demand/receive any type of loss amount or cannot initiate any legal proceedings against KFCSCL.</w:t>
      </w:r>
    </w:p>
    <w:p w:rsidR="00A514B2" w:rsidRPr="00FF44AB" w:rsidRDefault="00A514B2" w:rsidP="00A514B2">
      <w:pPr>
        <w:pStyle w:val="Default"/>
        <w:numPr>
          <w:ilvl w:val="0"/>
          <w:numId w:val="10"/>
        </w:numPr>
        <w:tabs>
          <w:tab w:val="num" w:pos="360"/>
        </w:tabs>
        <w:spacing w:after="240"/>
        <w:ind w:left="1080"/>
        <w:jc w:val="both"/>
        <w:rPr>
          <w:rFonts w:ascii="Times New Roman" w:hAnsi="Times New Roman" w:cs="Times New Roman"/>
          <w:color w:val="auto"/>
        </w:rPr>
      </w:pPr>
      <w:r w:rsidRPr="00FF44AB">
        <w:rPr>
          <w:rFonts w:ascii="Times New Roman" w:hAnsi="Times New Roman" w:cs="Times New Roman"/>
          <w:color w:val="auto"/>
          <w:lang w:val="en-GB"/>
        </w:rPr>
        <w:t>In case of inter-district transportation of stocks, that is</w:t>
      </w:r>
      <w:r w:rsidR="0059651C" w:rsidRPr="00FF44AB">
        <w:rPr>
          <w:rFonts w:ascii="Times New Roman" w:hAnsi="Times New Roman" w:cs="Times New Roman"/>
          <w:color w:val="auto"/>
          <w:lang w:val="en-GB"/>
        </w:rPr>
        <w:t xml:space="preserve">, </w:t>
      </w:r>
      <w:r w:rsidRPr="00FF44AB">
        <w:rPr>
          <w:rFonts w:ascii="Times New Roman" w:hAnsi="Times New Roman" w:cs="Times New Roman"/>
          <w:color w:val="auto"/>
          <w:lang w:val="en-GB"/>
        </w:rPr>
        <w:t xml:space="preserve"> if the Procurement centr</w:t>
      </w:r>
      <w:r w:rsidR="0059651C" w:rsidRPr="00FF44AB">
        <w:rPr>
          <w:rFonts w:ascii="Times New Roman" w:hAnsi="Times New Roman" w:cs="Times New Roman"/>
          <w:color w:val="auto"/>
          <w:lang w:val="en-GB"/>
        </w:rPr>
        <w:t>e</w:t>
      </w:r>
      <w:r w:rsidRPr="00FF44AB">
        <w:rPr>
          <w:rFonts w:ascii="Times New Roman" w:hAnsi="Times New Roman" w:cs="Times New Roman"/>
          <w:color w:val="auto"/>
          <w:lang w:val="en-GB"/>
        </w:rPr>
        <w:t xml:space="preserve"> is tagged to a Storage Point of the neighbouring district, the Procuring district transport contractor shall undertake the movement from the Procuring district to the receiving district, however the payment will be restricted to the lowest approved rates between the source and receiving districts.</w:t>
      </w:r>
    </w:p>
    <w:p w:rsidR="00A514B2" w:rsidRPr="007D781C" w:rsidRDefault="00A514B2" w:rsidP="00A514B2">
      <w:pPr>
        <w:pStyle w:val="Default"/>
        <w:numPr>
          <w:ilvl w:val="0"/>
          <w:numId w:val="10"/>
        </w:numPr>
        <w:tabs>
          <w:tab w:val="num" w:pos="360"/>
        </w:tabs>
        <w:spacing w:after="240"/>
        <w:ind w:left="1080"/>
        <w:jc w:val="both"/>
        <w:rPr>
          <w:rFonts w:ascii="Times New Roman" w:hAnsi="Times New Roman" w:cs="Times New Roman"/>
          <w:color w:val="auto"/>
          <w:lang w:val="en-GB"/>
        </w:rPr>
      </w:pPr>
      <w:r w:rsidRPr="00FF44AB">
        <w:rPr>
          <w:rFonts w:ascii="Times New Roman" w:hAnsi="Times New Roman" w:cs="Times New Roman"/>
          <w:color w:val="auto"/>
        </w:rPr>
        <w:t xml:space="preserve">In case, </w:t>
      </w:r>
      <w:r w:rsidRPr="007D781C">
        <w:rPr>
          <w:rFonts w:ascii="Times New Roman" w:hAnsi="Times New Roman" w:cs="Times New Roman"/>
          <w:color w:val="auto"/>
          <w:lang w:val="en-GB"/>
        </w:rPr>
        <w:t>If the paddy/coarse grains transport Contractors of both Source district and receiving district fail to take up the Inter District paddy transportation at the lowest approved rate, then the concerned MD, KFCSCL shall make Inter District Transportation arrangements duly recovering the cost at Double the rate (considering the lowest approved rate among the Source district and receiving district) from the paddy/coarse grains transportation bills /Security Deposit amount of the Paddy/coarse grains transportation Contractor of the receiving District.</w:t>
      </w:r>
    </w:p>
    <w:p w:rsidR="00A514B2" w:rsidRPr="00FF44AB" w:rsidRDefault="00A514B2" w:rsidP="00A514B2">
      <w:pPr>
        <w:pStyle w:val="Default"/>
        <w:jc w:val="both"/>
        <w:rPr>
          <w:rFonts w:ascii="Times New Roman" w:hAnsi="Times New Roman" w:cs="Times New Roman"/>
          <w:color w:val="auto"/>
        </w:rPr>
      </w:pPr>
    </w:p>
    <w:p w:rsidR="00A514B2" w:rsidRPr="00FF44AB" w:rsidRDefault="00A514B2" w:rsidP="00A514B2">
      <w:pPr>
        <w:pStyle w:val="NoSpacing"/>
        <w:numPr>
          <w:ilvl w:val="0"/>
          <w:numId w:val="13"/>
        </w:numPr>
        <w:jc w:val="both"/>
        <w:rPr>
          <w:rFonts w:ascii="Times New Roman" w:hAnsi="Times New Roman" w:cs="Times New Roman"/>
          <w:sz w:val="16"/>
        </w:rPr>
      </w:pPr>
      <w:r w:rsidRPr="00FF44AB">
        <w:rPr>
          <w:rFonts w:ascii="Times New Roman" w:hAnsi="Times New Roman" w:cs="Times New Roman"/>
          <w:b/>
          <w:sz w:val="28"/>
          <w:szCs w:val="24"/>
          <w:u w:val="single"/>
        </w:rPr>
        <w:t>Minimum</w:t>
      </w:r>
      <w:r w:rsidRPr="00FF44AB">
        <w:rPr>
          <w:rFonts w:ascii="Times New Roman" w:hAnsi="Times New Roman" w:cs="Times New Roman"/>
          <w:b/>
          <w:sz w:val="28"/>
          <w:u w:val="single"/>
        </w:rPr>
        <w:t xml:space="preserve"> eligibility criteria:</w:t>
      </w:r>
    </w:p>
    <w:p w:rsidR="00A514B2" w:rsidRPr="00FF44AB" w:rsidRDefault="00A514B2" w:rsidP="00A514B2">
      <w:pPr>
        <w:pStyle w:val="NoSpacing"/>
        <w:ind w:left="360"/>
        <w:jc w:val="both"/>
        <w:rPr>
          <w:rFonts w:ascii="Times New Roman" w:hAnsi="Times New Roman" w:cs="Times New Roman"/>
          <w:sz w:val="16"/>
        </w:rPr>
      </w:pPr>
      <w:r w:rsidRPr="00FF44AB">
        <w:rPr>
          <w:rFonts w:ascii="Times New Roman" w:eastAsia="Times New Roman" w:hAnsi="Times New Roman" w:cs="Times New Roman"/>
          <w:sz w:val="24"/>
          <w:szCs w:val="24"/>
          <w:lang w:eastAsia="en-IN"/>
        </w:rPr>
        <w:t>The bidders shall meet the following minimum eligibility criteria to participate in this tender:</w:t>
      </w:r>
    </w:p>
    <w:p w:rsidR="00A514B2" w:rsidRPr="00FF44AB" w:rsidRDefault="00A514B2" w:rsidP="00A514B2">
      <w:pPr>
        <w:pStyle w:val="Default"/>
        <w:jc w:val="both"/>
        <w:rPr>
          <w:rFonts w:ascii="Times New Roman" w:hAnsi="Times New Roman" w:cs="Times New Roman"/>
          <w:color w:val="auto"/>
          <w:sz w:val="16"/>
        </w:rPr>
      </w:pP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lang w:val="en-GB"/>
        </w:rPr>
        <w:t xml:space="preserve">The Bidder shall have a total turnover of Rs.50,00,000/- (Rupees Fifty Lakhs Only) or more in any one of the immediate preceding 5 financial years, as certified by a Chartered Accountant. </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lang w:val="en-GB"/>
        </w:rPr>
        <w:t>In</w:t>
      </w:r>
      <w:r w:rsidRPr="00FF44AB">
        <w:rPr>
          <w:rFonts w:ascii="Times New Roman" w:hAnsi="Times New Roman" w:cs="Times New Roman"/>
          <w:color w:val="auto"/>
        </w:rPr>
        <w:t xml:space="preserve"> the case of a partnership firm, an attested copy of the registered B extract, along with insurance, emission test certificates, and permit, shall be provided.I</w:t>
      </w:r>
      <w:r w:rsidRPr="00FF44AB">
        <w:rPr>
          <w:rFonts w:ascii="Times New Roman" w:hAnsi="Times New Roman" w:cs="Times New Roman"/>
          <w:color w:val="auto"/>
          <w:lang w:val="en-GB"/>
        </w:rPr>
        <w:t>f the</w:t>
      </w:r>
      <w:r w:rsidR="0073704D">
        <w:rPr>
          <w:rFonts w:ascii="Times New Roman" w:hAnsi="Times New Roman" w:cs="Times New Roman"/>
          <w:color w:val="auto"/>
          <w:lang w:val="en-GB"/>
        </w:rPr>
        <w:t xml:space="preserve"> </w:t>
      </w:r>
      <w:r w:rsidRPr="00FF44AB">
        <w:rPr>
          <w:rFonts w:ascii="Times New Roman" w:hAnsi="Times New Roman" w:cs="Times New Roman"/>
          <w:color w:val="auto"/>
          <w:lang w:val="en-GB"/>
        </w:rPr>
        <w:t>Tenderer is a partnership firm, there shall not be any re-constitution of the partnership without the prior written consent of the Corporation till the satisfactory completion of the Contract, failing which the Contract shall be forthwith liable for termination treating it as breach of Contract by the Contractor with consequences flowing there from including a 2-year ban.</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lang w:val="en-GB"/>
        </w:rPr>
        <w:t>The</w:t>
      </w:r>
      <w:r w:rsidRPr="00FF44AB">
        <w:rPr>
          <w:rFonts w:ascii="Times New Roman" w:hAnsi="Times New Roman" w:cs="Times New Roman"/>
          <w:color w:val="auto"/>
        </w:rPr>
        <w:t xml:space="preserve"> bidder shall not employ trucks of more than 15 years </w:t>
      </w:r>
      <w:r w:rsidR="003A1544" w:rsidRPr="00FF44AB">
        <w:rPr>
          <w:rFonts w:ascii="Times New Roman" w:hAnsi="Times New Roman" w:cs="Times New Roman"/>
          <w:color w:val="auto"/>
        </w:rPr>
        <w:t>old</w:t>
      </w:r>
      <w:r w:rsidRPr="00FF44AB">
        <w:rPr>
          <w:rFonts w:ascii="Times New Roman" w:hAnsi="Times New Roman" w:cs="Times New Roman"/>
          <w:color w:val="auto"/>
        </w:rPr>
        <w:t xml:space="preserve"> during the execution of contract. The bidder is required to provide a certificate from the </w:t>
      </w:r>
      <w:r w:rsidR="0059651C" w:rsidRPr="00FF44AB">
        <w:rPr>
          <w:rFonts w:ascii="Times New Roman" w:hAnsi="Times New Roman" w:cs="Times New Roman"/>
          <w:color w:val="auto"/>
        </w:rPr>
        <w:t>Road Transport Authority/ Competent Authority.</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b/>
          <w:color w:val="auto"/>
          <w:sz w:val="28"/>
        </w:rPr>
        <w:br w:type="page"/>
      </w:r>
      <w:r w:rsidRPr="00FF44AB">
        <w:rPr>
          <w:rFonts w:ascii="Times New Roman" w:hAnsi="Times New Roman" w:cs="Times New Roman"/>
          <w:b/>
          <w:color w:val="auto"/>
          <w:sz w:val="28"/>
        </w:rPr>
        <w:lastRenderedPageBreak/>
        <w:t xml:space="preserve">Tenderer shall provide trucks for each district as detailed below. </w:t>
      </w:r>
    </w:p>
    <w:tbl>
      <w:tblPr>
        <w:tblW w:w="6836" w:type="dxa"/>
        <w:jc w:val="center"/>
        <w:tblLayout w:type="fixed"/>
        <w:tblLook w:val="0000" w:firstRow="0" w:lastRow="0" w:firstColumn="0" w:lastColumn="0" w:noHBand="0" w:noVBand="0"/>
      </w:tblPr>
      <w:tblGrid>
        <w:gridCol w:w="784"/>
        <w:gridCol w:w="2107"/>
        <w:gridCol w:w="2143"/>
        <w:gridCol w:w="1769"/>
        <w:gridCol w:w="33"/>
      </w:tblGrid>
      <w:tr w:rsidR="00274018" w:rsidRPr="00FF44AB" w:rsidTr="00274018">
        <w:trPr>
          <w:trHeight w:val="1669"/>
          <w:jc w:val="center"/>
        </w:trPr>
        <w:tc>
          <w:tcPr>
            <w:tcW w:w="784" w:type="dxa"/>
            <w:tcBorders>
              <w:top w:val="single" w:sz="4" w:space="0" w:color="000000"/>
              <w:left w:val="single" w:sz="4" w:space="0" w:color="000000"/>
              <w:right w:val="single" w:sz="4" w:space="0" w:color="000000"/>
            </w:tcBorders>
            <w:shd w:val="clear" w:color="auto" w:fill="auto"/>
            <w:vAlign w:val="center"/>
          </w:tcPr>
          <w:p w:rsidR="00274018" w:rsidRPr="00FF44AB" w:rsidRDefault="00274018" w:rsidP="003449C5">
            <w:pPr>
              <w:pStyle w:val="Default"/>
              <w:jc w:val="center"/>
              <w:rPr>
                <w:rFonts w:ascii="Times New Roman" w:hAnsi="Times New Roman" w:cs="Times New Roman"/>
                <w:b/>
                <w:color w:val="auto"/>
              </w:rPr>
            </w:pPr>
            <w:r w:rsidRPr="00FF44AB">
              <w:rPr>
                <w:rFonts w:ascii="Times New Roman" w:hAnsi="Times New Roman" w:cs="Times New Roman"/>
                <w:b/>
                <w:color w:val="auto"/>
              </w:rPr>
              <w:t>Sl No</w:t>
            </w:r>
          </w:p>
        </w:tc>
        <w:tc>
          <w:tcPr>
            <w:tcW w:w="2107" w:type="dxa"/>
            <w:tcBorders>
              <w:top w:val="single" w:sz="4" w:space="0" w:color="000000"/>
              <w:left w:val="single" w:sz="4" w:space="0" w:color="000000"/>
              <w:right w:val="single" w:sz="4" w:space="0" w:color="000000"/>
            </w:tcBorders>
            <w:vAlign w:val="center"/>
          </w:tcPr>
          <w:p w:rsidR="00274018" w:rsidRPr="00FF44AB" w:rsidRDefault="00274018" w:rsidP="003449C5">
            <w:pPr>
              <w:pStyle w:val="Default"/>
              <w:jc w:val="center"/>
              <w:rPr>
                <w:rFonts w:ascii="Times New Roman" w:hAnsi="Times New Roman" w:cs="Times New Roman"/>
                <w:b/>
                <w:color w:val="auto"/>
              </w:rPr>
            </w:pPr>
            <w:r w:rsidRPr="00FF44AB">
              <w:rPr>
                <w:rFonts w:ascii="Times New Roman" w:hAnsi="Times New Roman" w:cs="Times New Roman"/>
                <w:b/>
                <w:color w:val="auto"/>
              </w:rPr>
              <w:t>Districts</w:t>
            </w:r>
          </w:p>
        </w:tc>
        <w:tc>
          <w:tcPr>
            <w:tcW w:w="2143" w:type="dxa"/>
            <w:tcBorders>
              <w:top w:val="single" w:sz="4" w:space="0" w:color="000000"/>
              <w:left w:val="single" w:sz="4" w:space="0" w:color="000000"/>
              <w:right w:val="single" w:sz="4" w:space="0" w:color="000000"/>
            </w:tcBorders>
            <w:shd w:val="clear" w:color="auto" w:fill="auto"/>
            <w:vAlign w:val="center"/>
          </w:tcPr>
          <w:p w:rsidR="00274018" w:rsidRPr="00FF44AB" w:rsidRDefault="00274018" w:rsidP="00537F93">
            <w:pPr>
              <w:pStyle w:val="Default"/>
              <w:jc w:val="center"/>
              <w:rPr>
                <w:rFonts w:ascii="Times New Roman" w:hAnsi="Times New Roman" w:cs="Times New Roman"/>
                <w:b/>
                <w:color w:val="auto"/>
              </w:rPr>
            </w:pPr>
            <w:r w:rsidRPr="00FF44AB">
              <w:rPr>
                <w:rFonts w:ascii="Times New Roman" w:hAnsi="Times New Roman" w:cs="Times New Roman"/>
                <w:b/>
                <w:color w:val="auto"/>
              </w:rPr>
              <w:t>Tentative procurement in MTs</w:t>
            </w:r>
          </w:p>
        </w:tc>
        <w:tc>
          <w:tcPr>
            <w:tcW w:w="1802" w:type="dxa"/>
            <w:gridSpan w:val="2"/>
            <w:tcBorders>
              <w:top w:val="single" w:sz="4" w:space="0" w:color="000000"/>
              <w:left w:val="single" w:sz="4" w:space="0" w:color="000000"/>
              <w:right w:val="single" w:sz="4" w:space="0" w:color="000000"/>
            </w:tcBorders>
            <w:shd w:val="clear" w:color="auto" w:fill="auto"/>
            <w:vAlign w:val="center"/>
          </w:tcPr>
          <w:p w:rsidR="00274018" w:rsidRPr="00FF44AB" w:rsidRDefault="00274018" w:rsidP="00863708">
            <w:pPr>
              <w:pStyle w:val="Default"/>
              <w:jc w:val="center"/>
              <w:rPr>
                <w:rFonts w:ascii="Times New Roman" w:hAnsi="Times New Roman" w:cs="Times New Roman"/>
                <w:b/>
                <w:color w:val="auto"/>
              </w:rPr>
            </w:pPr>
            <w:r w:rsidRPr="00FF44AB">
              <w:rPr>
                <w:rFonts w:ascii="Times New Roman" w:hAnsi="Times New Roman" w:cs="Times New Roman"/>
                <w:b/>
                <w:color w:val="auto"/>
              </w:rPr>
              <w:t>Tentative No of Vehicles for each district</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1</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Bidar</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pPr>
            <w:r w:rsidRPr="00FF44AB">
              <w:t>100.000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2</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Bagalkote</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pPr>
            <w:r w:rsidRPr="00FF44AB">
              <w:t>400.000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161"/>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3</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Bengaluru North</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pPr>
            <w:r w:rsidRPr="00FF44AB">
              <w:t>5000.000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4</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Bengaluru South</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pPr>
            <w:r w:rsidRPr="00FF44AB">
              <w:t>40000.000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30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5</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Chitradurga</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20000.000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20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6</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Davanagere</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10000.000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15</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7</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Dakshinkannada</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400.000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8</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Gulbarga</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500.000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9</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Kolar</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15000.000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20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10</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Koppala</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200.000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11</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Ramanagara</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30000.000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25</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12</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Tumakuru</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80000.000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30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13</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Yadagiri</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100.000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14</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Vijayapura</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100.000</w:t>
            </w:r>
          </w:p>
        </w:tc>
        <w:tc>
          <w:tcPr>
            <w:tcW w:w="1769" w:type="dxa"/>
            <w:tcBorders>
              <w:top w:val="single" w:sz="4" w:space="0" w:color="000000"/>
              <w:left w:val="single" w:sz="4" w:space="0" w:color="000000"/>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15</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 xml:space="preserve">Udupi </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100.000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16</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Karwara</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1000.000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17</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Chamarajnagara</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1000.000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18</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Chikmagaluru</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35000.000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25</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19</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Chikkaballapura</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15000.000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20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20</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Dharawad</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100.000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21</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Gadag</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100.000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22</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Hassan</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75000.000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30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23</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Haveri</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7000.000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15</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24</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Mandya</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80000.000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30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25</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Shimogga</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4500.000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26</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Bellary</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42000.000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30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27</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Belagavi</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100.000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28</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Kodagu</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2000.000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10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29</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Mysuru</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85000.000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30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30</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Raichuru</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100000.000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30</w:t>
            </w:r>
          </w:p>
        </w:tc>
      </w:tr>
      <w:tr w:rsidR="00274018" w:rsidRPr="00FF44AB" w:rsidTr="00274018">
        <w:trPr>
          <w:gridAfter w:val="1"/>
          <w:wAfter w:w="33" w:type="dxa"/>
          <w:trHeight w:val="279"/>
          <w:jc w:val="center"/>
        </w:trPr>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4018" w:rsidRPr="00FF44AB" w:rsidRDefault="00274018" w:rsidP="003449C5">
            <w:pPr>
              <w:pStyle w:val="Default"/>
              <w:snapToGrid w:val="0"/>
              <w:jc w:val="center"/>
              <w:rPr>
                <w:rFonts w:ascii="Times New Roman" w:hAnsi="Times New Roman" w:cs="Times New Roman"/>
                <w:color w:val="auto"/>
                <w:lang w:eastAsia="en-IN"/>
              </w:rPr>
            </w:pPr>
            <w:r w:rsidRPr="00FF44AB">
              <w:rPr>
                <w:rFonts w:ascii="Times New Roman" w:hAnsi="Times New Roman" w:cs="Times New Roman"/>
                <w:color w:val="auto"/>
                <w:lang w:eastAsia="en-IN"/>
              </w:rPr>
              <w:t>31</w:t>
            </w:r>
          </w:p>
        </w:tc>
        <w:tc>
          <w:tcPr>
            <w:tcW w:w="2107" w:type="dxa"/>
            <w:tcBorders>
              <w:top w:val="single" w:sz="4" w:space="0" w:color="000000"/>
              <w:left w:val="single" w:sz="4" w:space="0" w:color="000000"/>
              <w:bottom w:val="single" w:sz="4" w:space="0" w:color="000000"/>
              <w:right w:val="single" w:sz="4" w:space="0" w:color="000000"/>
            </w:tcBorders>
            <w:vAlign w:val="center"/>
          </w:tcPr>
          <w:p w:rsidR="00274018" w:rsidRPr="00FF44AB" w:rsidRDefault="00274018" w:rsidP="006B5500">
            <w:pPr>
              <w:spacing w:line="276" w:lineRule="auto"/>
              <w:rPr>
                <w:sz w:val="26"/>
                <w:szCs w:val="26"/>
              </w:rPr>
            </w:pPr>
            <w:r w:rsidRPr="00FF44AB">
              <w:rPr>
                <w:sz w:val="26"/>
                <w:szCs w:val="26"/>
              </w:rPr>
              <w:t>Vijayanagar</w:t>
            </w:r>
          </w:p>
        </w:tc>
        <w:tc>
          <w:tcPr>
            <w:tcW w:w="21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74018" w:rsidRPr="00FF44AB" w:rsidRDefault="00274018" w:rsidP="006B5500">
            <w:pPr>
              <w:spacing w:line="276" w:lineRule="auto"/>
              <w:jc w:val="right"/>
              <w:rPr>
                <w:rFonts w:ascii="Calibri" w:hAnsi="Calibri"/>
              </w:rPr>
            </w:pPr>
            <w:r w:rsidRPr="00FF44AB">
              <w:rPr>
                <w:rFonts w:ascii="Calibri" w:hAnsi="Calibri"/>
              </w:rPr>
              <w:t>35000.000</w:t>
            </w:r>
          </w:p>
        </w:tc>
        <w:tc>
          <w:tcPr>
            <w:tcW w:w="1769" w:type="dxa"/>
            <w:tcBorders>
              <w:top w:val="single" w:sz="4" w:space="0" w:color="000000"/>
              <w:left w:val="single" w:sz="4" w:space="0" w:color="auto"/>
              <w:bottom w:val="single" w:sz="4" w:space="0" w:color="000000"/>
              <w:right w:val="single" w:sz="4" w:space="0" w:color="000000"/>
            </w:tcBorders>
            <w:vAlign w:val="bottom"/>
          </w:tcPr>
          <w:p w:rsidR="00274018" w:rsidRPr="00FF44AB" w:rsidRDefault="00274018" w:rsidP="006B5500">
            <w:pPr>
              <w:spacing w:line="276" w:lineRule="auto"/>
              <w:jc w:val="center"/>
              <w:rPr>
                <w:rFonts w:ascii="Calibri" w:hAnsi="Calibri"/>
                <w:b/>
                <w:bCs/>
              </w:rPr>
            </w:pPr>
            <w:r w:rsidRPr="00FF44AB">
              <w:rPr>
                <w:rFonts w:ascii="Calibri" w:hAnsi="Calibri"/>
                <w:b/>
                <w:bCs/>
              </w:rPr>
              <w:t>25</w:t>
            </w:r>
          </w:p>
        </w:tc>
      </w:tr>
    </w:tbl>
    <w:p w:rsidR="00A514B2" w:rsidRPr="00FF44AB" w:rsidRDefault="00A514B2" w:rsidP="00A514B2">
      <w:pPr>
        <w:pStyle w:val="Default"/>
        <w:tabs>
          <w:tab w:val="num" w:pos="851"/>
        </w:tabs>
        <w:ind w:left="851"/>
        <w:jc w:val="both"/>
        <w:rPr>
          <w:rFonts w:ascii="Times New Roman" w:hAnsi="Times New Roman" w:cs="Times New Roman"/>
          <w:color w:val="auto"/>
        </w:rPr>
      </w:pPr>
    </w:p>
    <w:p w:rsidR="003449C5" w:rsidRPr="00FF44AB" w:rsidRDefault="003449C5" w:rsidP="00A514B2">
      <w:pPr>
        <w:pStyle w:val="Default"/>
        <w:tabs>
          <w:tab w:val="num" w:pos="851"/>
        </w:tabs>
        <w:ind w:left="851"/>
        <w:jc w:val="both"/>
        <w:rPr>
          <w:rFonts w:ascii="Times New Roman" w:hAnsi="Times New Roman" w:cs="Times New Roman"/>
          <w:color w:val="auto"/>
        </w:rPr>
      </w:pPr>
    </w:p>
    <w:p w:rsidR="003449C5" w:rsidRPr="00FF44AB" w:rsidRDefault="003449C5" w:rsidP="00A514B2">
      <w:pPr>
        <w:pStyle w:val="Default"/>
        <w:tabs>
          <w:tab w:val="num" w:pos="851"/>
        </w:tabs>
        <w:ind w:left="851"/>
        <w:jc w:val="both"/>
        <w:rPr>
          <w:rFonts w:ascii="Times New Roman" w:hAnsi="Times New Roman" w:cs="Times New Roman"/>
          <w:color w:val="auto"/>
        </w:rPr>
      </w:pPr>
    </w:p>
    <w:p w:rsidR="003449C5" w:rsidRPr="00FF44AB" w:rsidRDefault="003449C5" w:rsidP="00A514B2">
      <w:pPr>
        <w:pStyle w:val="Default"/>
        <w:tabs>
          <w:tab w:val="num" w:pos="851"/>
        </w:tabs>
        <w:ind w:left="851"/>
        <w:jc w:val="both"/>
        <w:rPr>
          <w:rFonts w:ascii="Times New Roman" w:hAnsi="Times New Roman" w:cs="Times New Roman"/>
          <w:color w:val="auto"/>
        </w:rPr>
      </w:pPr>
    </w:p>
    <w:p w:rsidR="00A514B2" w:rsidRPr="00FF44AB" w:rsidRDefault="0055382A" w:rsidP="00A514B2">
      <w:pPr>
        <w:pStyle w:val="Default"/>
        <w:numPr>
          <w:ilvl w:val="0"/>
          <w:numId w:val="8"/>
        </w:numPr>
        <w:tabs>
          <w:tab w:val="num" w:pos="851"/>
        </w:tabs>
        <w:spacing w:after="240"/>
        <w:ind w:left="851" w:hanging="491"/>
        <w:jc w:val="both"/>
        <w:rPr>
          <w:rFonts w:ascii="Times New Roman" w:hAnsi="Times New Roman" w:cs="Times New Roman"/>
          <w:color w:val="auto"/>
        </w:rPr>
      </w:pPr>
      <w:r>
        <w:rPr>
          <w:rFonts w:ascii="Times New Roman" w:hAnsi="Times New Roman" w:cs="Times New Roman"/>
          <w:color w:val="auto"/>
        </w:rPr>
        <w:t xml:space="preserve">Atleast 10% of vehicles’ should be Owned vehicles, remaining trucks can be provided on hired basis. Details of the trucks owned by bidders should be provided in the Form III A.  </w:t>
      </w:r>
      <w:r w:rsidR="00A514B2" w:rsidRPr="00FF44AB">
        <w:rPr>
          <w:rFonts w:ascii="Times New Roman" w:hAnsi="Times New Roman" w:cs="Times New Roman"/>
          <w:color w:val="auto"/>
        </w:rPr>
        <w:t xml:space="preserve">In case of hired vehicles, </w:t>
      </w:r>
      <w:r>
        <w:rPr>
          <w:rFonts w:ascii="Times New Roman" w:hAnsi="Times New Roman" w:cs="Times New Roman"/>
          <w:color w:val="auto"/>
        </w:rPr>
        <w:t>the bidders should furnish the details of hired vehicles in the Form III B.  T</w:t>
      </w:r>
      <w:r w:rsidR="00A514B2" w:rsidRPr="00FF44AB">
        <w:rPr>
          <w:rFonts w:ascii="Times New Roman" w:hAnsi="Times New Roman" w:cs="Times New Roman"/>
          <w:color w:val="auto"/>
        </w:rPr>
        <w:t>he bidder should furnish hire agreement with the owners for a minimum period of two years, which shall be curtailed or further extendable as necessary, as per the discret</w:t>
      </w:r>
      <w:r w:rsidR="0073704D">
        <w:rPr>
          <w:rFonts w:ascii="Times New Roman" w:hAnsi="Times New Roman" w:cs="Times New Roman"/>
          <w:color w:val="auto"/>
        </w:rPr>
        <w:t>ion of Managing Director, KFCSC,Bangalore.</w:t>
      </w:r>
      <w:r w:rsidR="00A514B2" w:rsidRPr="00FF44AB">
        <w:rPr>
          <w:rFonts w:ascii="Times New Roman" w:hAnsi="Times New Roman" w:cs="Times New Roman"/>
          <w:color w:val="auto"/>
        </w:rPr>
        <w:t xml:space="preserve"> </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sz w:val="10"/>
        </w:rPr>
      </w:pPr>
      <w:r w:rsidRPr="00FF44AB">
        <w:rPr>
          <w:rFonts w:ascii="Times New Roman" w:hAnsi="Times New Roman" w:cs="Times New Roman"/>
          <w:color w:val="auto"/>
          <w:lang w:val="en-GB"/>
        </w:rPr>
        <w:t xml:space="preserve">Trucks booked under any contravention of the provisions of Essential Commodities Act, 1955 /diversion cases and or other trucks owned by the same proprietors are not eligible for hiring. </w:t>
      </w:r>
      <w:r w:rsidR="003A1544" w:rsidRPr="00FF44AB">
        <w:rPr>
          <w:rFonts w:ascii="Times New Roman" w:hAnsi="Times New Roman" w:cs="Times New Roman"/>
          <w:color w:val="auto"/>
          <w:lang w:val="en-GB"/>
        </w:rPr>
        <w:t>Bids</w:t>
      </w:r>
      <w:r w:rsidRPr="00FF44AB">
        <w:rPr>
          <w:rFonts w:ascii="Times New Roman" w:hAnsi="Times New Roman" w:cs="Times New Roman"/>
          <w:color w:val="auto"/>
          <w:lang w:val="en-GB"/>
        </w:rPr>
        <w:t xml:space="preserve"> that do not include vehicle details, copies of Vehicle RC books, or valid RTA permits shall be summarily rejected.</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sz w:val="10"/>
        </w:rPr>
      </w:pPr>
      <w:r w:rsidRPr="00FF44AB">
        <w:rPr>
          <w:rFonts w:ascii="Times New Roman" w:hAnsi="Times New Roman" w:cs="Times New Roman"/>
          <w:color w:val="auto"/>
        </w:rPr>
        <w:t xml:space="preserve">Successful tenderers may use their own vehicles, as well as any hired vehicles for the transportation of food grains. They may engage additional vehicles as needed, subject to prior approval from the relevant </w:t>
      </w:r>
      <w:r w:rsidR="003A1544" w:rsidRPr="00FF44AB">
        <w:rPr>
          <w:rFonts w:ascii="Times New Roman" w:hAnsi="Times New Roman" w:cs="Times New Roman"/>
          <w:color w:val="auto"/>
        </w:rPr>
        <w:t>D</w:t>
      </w:r>
      <w:r w:rsidRPr="00FF44AB">
        <w:rPr>
          <w:rFonts w:ascii="Times New Roman" w:hAnsi="Times New Roman" w:cs="Times New Roman"/>
          <w:color w:val="auto"/>
        </w:rPr>
        <w:t xml:space="preserve">istrict </w:t>
      </w:r>
      <w:r w:rsidR="003A1544" w:rsidRPr="00FF44AB">
        <w:rPr>
          <w:rFonts w:ascii="Times New Roman" w:hAnsi="Times New Roman" w:cs="Times New Roman"/>
          <w:color w:val="auto"/>
        </w:rPr>
        <w:t>M</w:t>
      </w:r>
      <w:r w:rsidRPr="00FF44AB">
        <w:rPr>
          <w:rFonts w:ascii="Times New Roman" w:hAnsi="Times New Roman" w:cs="Times New Roman"/>
          <w:color w:val="auto"/>
        </w:rPr>
        <w:t>anager.</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sz w:val="10"/>
        </w:rPr>
      </w:pPr>
      <w:r w:rsidRPr="00FF44AB">
        <w:rPr>
          <w:rFonts w:ascii="Times New Roman" w:hAnsi="Times New Roman" w:cs="Times New Roman"/>
          <w:color w:val="auto"/>
        </w:rPr>
        <w:t>In the event of a contract extension, the contractor shall provide a hire agreement</w:t>
      </w:r>
      <w:r w:rsidR="003A1544" w:rsidRPr="00FF44AB">
        <w:rPr>
          <w:rFonts w:ascii="Times New Roman" w:hAnsi="Times New Roman" w:cs="Times New Roman"/>
          <w:color w:val="auto"/>
        </w:rPr>
        <w:t xml:space="preserve"> for hired vehicles </w:t>
      </w:r>
      <w:r w:rsidRPr="00FF44AB">
        <w:rPr>
          <w:rFonts w:ascii="Times New Roman" w:hAnsi="Times New Roman" w:cs="Times New Roman"/>
          <w:color w:val="auto"/>
        </w:rPr>
        <w:t xml:space="preserve"> covering the extended period.</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sz w:val="10"/>
        </w:rPr>
      </w:pPr>
      <w:r w:rsidRPr="00FF44AB">
        <w:rPr>
          <w:rFonts w:ascii="Times New Roman" w:hAnsi="Times New Roman" w:cs="Times New Roman"/>
          <w:color w:val="auto"/>
        </w:rPr>
        <w:t>The bidders are expected to have other facilities such as manpower and extra trucks etc, to ensure the smooth execution of the assigned work. If, at any stage, the authorities determine that the bidder is unable to meet the tender obligations, they reserve the right to cancel the award without compensation and may procure similar services from alternative sources on terms it considers appropriate at the risk and cost of the Contractor. Any losses incurred by the Procuring agencies due to such cancellations will be recovered by revoking the Earnest Money Deposit (EMD)/Security Deposit/BG. Additionally, the bidder shall be blacklisted/</w:t>
      </w:r>
      <w:r w:rsidRPr="00FF44AB">
        <w:rPr>
          <w:rFonts w:ascii="Times New Roman" w:hAnsi="Times New Roman" w:cs="Times New Roman"/>
          <w:b/>
          <w:bCs/>
          <w:color w:val="auto"/>
        </w:rPr>
        <w:t>debarred</w:t>
      </w:r>
      <w:r w:rsidR="0055382A">
        <w:rPr>
          <w:rFonts w:ascii="Times New Roman" w:hAnsi="Times New Roman" w:cs="Times New Roman"/>
          <w:b/>
          <w:bCs/>
          <w:color w:val="auto"/>
        </w:rPr>
        <w:t xml:space="preserve"> </w:t>
      </w:r>
      <w:r w:rsidRPr="00FF44AB">
        <w:rPr>
          <w:rFonts w:ascii="Times New Roman" w:hAnsi="Times New Roman" w:cs="Times New Roman"/>
          <w:b/>
          <w:bCs/>
          <w:color w:val="auto"/>
        </w:rPr>
        <w:t>for a period of</w:t>
      </w:r>
      <w:r w:rsidRPr="00FF44AB">
        <w:rPr>
          <w:rFonts w:ascii="Times New Roman" w:hAnsi="Times New Roman" w:cs="Times New Roman"/>
          <w:color w:val="auto"/>
        </w:rPr>
        <w:t xml:space="preserve"> two years, and information regarding this action shall be communicated to the relevant Government Departments. </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sz w:val="10"/>
        </w:rPr>
      </w:pPr>
      <w:r w:rsidRPr="00FF44AB">
        <w:rPr>
          <w:rFonts w:ascii="Times New Roman" w:hAnsi="Times New Roman" w:cs="Times New Roman"/>
          <w:color w:val="auto"/>
        </w:rPr>
        <w:t>Tenderer</w:t>
      </w:r>
      <w:r w:rsidR="0055382A">
        <w:rPr>
          <w:rFonts w:ascii="Times New Roman" w:hAnsi="Times New Roman" w:cs="Times New Roman"/>
          <w:color w:val="auto"/>
        </w:rPr>
        <w:t xml:space="preserve"> </w:t>
      </w:r>
      <w:r w:rsidRPr="00FF44AB">
        <w:rPr>
          <w:rFonts w:ascii="Times New Roman" w:hAnsi="Times New Roman" w:cs="Times New Roman"/>
          <w:b/>
          <w:bCs/>
          <w:color w:val="auto"/>
          <w:sz w:val="23"/>
          <w:szCs w:val="23"/>
          <w:lang w:val="en-US" w:eastAsia="en-US" w:bidi="te-IN"/>
        </w:rPr>
        <w:t>should have experience of Transportation obtained from Manufacturer</w:t>
      </w:r>
      <w:r w:rsidR="003A1544" w:rsidRPr="00FF44AB">
        <w:rPr>
          <w:rFonts w:ascii="Times New Roman" w:hAnsi="Times New Roman" w:cs="Times New Roman"/>
          <w:b/>
          <w:bCs/>
          <w:color w:val="auto"/>
          <w:sz w:val="23"/>
          <w:szCs w:val="23"/>
          <w:lang w:val="en-US" w:eastAsia="en-US" w:bidi="te-IN"/>
        </w:rPr>
        <w:t>,</w:t>
      </w:r>
      <w:r w:rsidRPr="00FF44AB">
        <w:rPr>
          <w:rFonts w:ascii="Times New Roman" w:hAnsi="Times New Roman" w:cs="Times New Roman"/>
          <w:b/>
          <w:bCs/>
          <w:color w:val="auto"/>
          <w:sz w:val="23"/>
          <w:szCs w:val="23"/>
          <w:lang w:val="en-US" w:eastAsia="en-US" w:bidi="te-IN"/>
        </w:rPr>
        <w:t xml:space="preserve"> PSU /Govt Dept. / Public Ltd Company/ Private Limited Company dealing in the field of</w:t>
      </w:r>
      <w:r w:rsidR="0073704D">
        <w:rPr>
          <w:rFonts w:ascii="Times New Roman" w:hAnsi="Times New Roman" w:cs="Times New Roman"/>
          <w:b/>
          <w:bCs/>
          <w:color w:val="auto"/>
          <w:sz w:val="23"/>
          <w:szCs w:val="23"/>
          <w:lang w:val="en-US" w:eastAsia="en-US" w:bidi="te-IN"/>
        </w:rPr>
        <w:t xml:space="preserve"> </w:t>
      </w:r>
      <w:r w:rsidRPr="00FF44AB">
        <w:rPr>
          <w:rFonts w:ascii="Times New Roman" w:hAnsi="Times New Roman" w:cs="Times New Roman"/>
          <w:b/>
          <w:bCs/>
          <w:color w:val="auto"/>
          <w:sz w:val="23"/>
          <w:szCs w:val="23"/>
          <w:lang w:val="en-US" w:eastAsia="en-US" w:bidi="te-IN"/>
        </w:rPr>
        <w:t>Food grains,  Sugar, Coarse grains or similar products”.</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bCs/>
          <w:iCs/>
          <w:color w:val="auto"/>
        </w:rPr>
      </w:pPr>
      <w:r w:rsidRPr="00FF44AB">
        <w:rPr>
          <w:rFonts w:ascii="Times New Roman" w:hAnsi="Times New Roman" w:cs="Times New Roman"/>
          <w:color w:val="auto"/>
        </w:rPr>
        <w:t>Bidder</w:t>
      </w:r>
      <w:r w:rsidRPr="00FF44AB">
        <w:rPr>
          <w:rFonts w:ascii="Times New Roman" w:hAnsi="Times New Roman" w:cs="Times New Roman"/>
          <w:bCs/>
          <w:iCs/>
          <w:color w:val="auto"/>
          <w:lang w:val="en-GB"/>
        </w:rPr>
        <w:t xml:space="preserve"> should have performed in the immediate preceding five financial years from the bid due date the relevant work of the value as under (the experience of running contract should also be considered): </w:t>
      </w:r>
    </w:p>
    <w:p w:rsidR="00A514B2" w:rsidRPr="00FF44AB" w:rsidRDefault="00A514B2" w:rsidP="00A514B2">
      <w:pPr>
        <w:pStyle w:val="Default"/>
        <w:numPr>
          <w:ilvl w:val="0"/>
          <w:numId w:val="15"/>
        </w:numPr>
        <w:ind w:left="1800"/>
        <w:jc w:val="both"/>
        <w:rPr>
          <w:rFonts w:ascii="Times New Roman" w:hAnsi="Times New Roman" w:cs="Times New Roman"/>
          <w:bCs/>
          <w:iCs/>
          <w:color w:val="auto"/>
        </w:rPr>
      </w:pPr>
      <w:r w:rsidRPr="00FF44AB">
        <w:rPr>
          <w:rFonts w:ascii="Times New Roman" w:hAnsi="Times New Roman" w:cs="Times New Roman"/>
          <w:bCs/>
          <w:iCs/>
          <w:color w:val="auto"/>
          <w:lang w:val="en-GB"/>
        </w:rPr>
        <w:t xml:space="preserve">At least 25% of the estimated contract value, in one single contract in one Financial Year </w:t>
      </w:r>
    </w:p>
    <w:p w:rsidR="00A514B2" w:rsidRPr="00FF44AB" w:rsidRDefault="00A514B2" w:rsidP="00A514B2">
      <w:pPr>
        <w:pStyle w:val="Default"/>
        <w:ind w:left="1800"/>
        <w:jc w:val="both"/>
        <w:rPr>
          <w:rFonts w:ascii="Times New Roman" w:hAnsi="Times New Roman" w:cs="Times New Roman"/>
          <w:bCs/>
          <w:iCs/>
          <w:color w:val="auto"/>
        </w:rPr>
      </w:pPr>
      <w:r w:rsidRPr="00FF44AB">
        <w:rPr>
          <w:rFonts w:ascii="Times New Roman" w:hAnsi="Times New Roman" w:cs="Times New Roman"/>
          <w:bCs/>
          <w:iCs/>
          <w:color w:val="auto"/>
          <w:lang w:val="en-GB"/>
        </w:rPr>
        <w:t xml:space="preserve">OR </w:t>
      </w:r>
    </w:p>
    <w:p w:rsidR="00A514B2" w:rsidRPr="00FF44AB" w:rsidRDefault="00A514B2" w:rsidP="00A514B2">
      <w:pPr>
        <w:pStyle w:val="Default"/>
        <w:numPr>
          <w:ilvl w:val="0"/>
          <w:numId w:val="15"/>
        </w:numPr>
        <w:ind w:left="1800"/>
        <w:jc w:val="both"/>
        <w:rPr>
          <w:rFonts w:ascii="Times New Roman" w:hAnsi="Times New Roman" w:cs="Times New Roman"/>
          <w:bCs/>
          <w:iCs/>
          <w:color w:val="auto"/>
        </w:rPr>
      </w:pPr>
      <w:r w:rsidRPr="00FF44AB">
        <w:rPr>
          <w:rFonts w:ascii="Times New Roman" w:hAnsi="Times New Roman" w:cs="Times New Roman"/>
          <w:bCs/>
          <w:iCs/>
          <w:color w:val="auto"/>
          <w:lang w:val="en-GB"/>
        </w:rPr>
        <w:t xml:space="preserve">50% of the estimated contract value, in multiple contracts in one Financial Year OR </w:t>
      </w:r>
    </w:p>
    <w:p w:rsidR="00A514B2" w:rsidRPr="00FF44AB" w:rsidRDefault="00A514B2" w:rsidP="00A514B2">
      <w:pPr>
        <w:pStyle w:val="Default"/>
        <w:numPr>
          <w:ilvl w:val="0"/>
          <w:numId w:val="15"/>
        </w:numPr>
        <w:ind w:left="1800"/>
        <w:jc w:val="both"/>
        <w:rPr>
          <w:rFonts w:ascii="Times New Roman" w:hAnsi="Times New Roman" w:cs="Times New Roman"/>
          <w:bCs/>
          <w:iCs/>
          <w:color w:val="auto"/>
        </w:rPr>
      </w:pPr>
      <w:r w:rsidRPr="00FF44AB">
        <w:rPr>
          <w:rFonts w:ascii="Times New Roman" w:hAnsi="Times New Roman" w:cs="Times New Roman"/>
          <w:bCs/>
          <w:iCs/>
          <w:color w:val="auto"/>
          <w:lang w:val="en-GB"/>
        </w:rPr>
        <w:t>75% of the estimated contract value, in single/ multiple contracts irrespective of Financial Year.</w:t>
      </w:r>
    </w:p>
    <w:p w:rsidR="00A514B2" w:rsidRPr="00FF44AB" w:rsidRDefault="00A514B2" w:rsidP="00A514B2">
      <w:pPr>
        <w:pStyle w:val="Default"/>
        <w:ind w:left="851" w:firstLine="709"/>
        <w:jc w:val="both"/>
        <w:rPr>
          <w:rFonts w:ascii="Times New Roman" w:hAnsi="Times New Roman" w:cs="Times New Roman"/>
          <w:bCs/>
          <w:iCs/>
          <w:color w:val="auto"/>
        </w:rPr>
      </w:pPr>
      <w:r w:rsidRPr="00FF44AB">
        <w:rPr>
          <w:rFonts w:ascii="Times New Roman" w:hAnsi="Times New Roman" w:cs="Times New Roman"/>
          <w:bCs/>
          <w:iCs/>
          <w:color w:val="auto"/>
        </w:rPr>
        <w:t xml:space="preserve">“Where the estimated contract value of Handling &amp; Transport contract is less than </w:t>
      </w:r>
      <w:r w:rsidRPr="00FF44AB">
        <w:rPr>
          <w:rFonts w:ascii="Times New Roman" w:hAnsi="Times New Roman" w:cs="Times New Roman"/>
          <w:b/>
          <w:iCs/>
          <w:color w:val="auto"/>
        </w:rPr>
        <w:t>Rupees Fifty Lakhs</w:t>
      </w:r>
      <w:r w:rsidRPr="00FF44AB">
        <w:rPr>
          <w:rFonts w:ascii="Times New Roman" w:hAnsi="Times New Roman" w:cs="Times New Roman"/>
          <w:bCs/>
          <w:iCs/>
          <w:color w:val="auto"/>
        </w:rPr>
        <w:t xml:space="preserve">, Bidder without the requisite experience as mentioned above may also participate subject to providing an undertaking that an additional </w:t>
      </w:r>
      <w:r w:rsidRPr="00FF44AB">
        <w:rPr>
          <w:rFonts w:ascii="Times New Roman" w:hAnsi="Times New Roman" w:cs="Times New Roman"/>
          <w:bCs/>
          <w:iCs/>
          <w:color w:val="auto"/>
        </w:rPr>
        <w:lastRenderedPageBreak/>
        <w:t>performance Guarantee in the form of Bank Guarantee of 10% of the contract value from `Scheduled Commercial Bank` notified by RBI (excluding all Urban/ Rural / State Co-operative banks and Gramin banks) will be given, if selected.”</w:t>
      </w:r>
    </w:p>
    <w:p w:rsidR="00A514B2" w:rsidRPr="00FF44AB" w:rsidRDefault="00A514B2" w:rsidP="00A514B2">
      <w:pPr>
        <w:pStyle w:val="Default"/>
        <w:jc w:val="both"/>
        <w:rPr>
          <w:rFonts w:ascii="Times New Roman" w:hAnsi="Times New Roman" w:cs="Times New Roman"/>
          <w:bCs/>
          <w:iCs/>
          <w:color w:val="auto"/>
        </w:rPr>
      </w:pPr>
    </w:p>
    <w:p w:rsidR="00A514B2" w:rsidRPr="00FF44AB" w:rsidRDefault="00A514B2" w:rsidP="00A514B2">
      <w:pPr>
        <w:pStyle w:val="Default"/>
        <w:jc w:val="both"/>
        <w:rPr>
          <w:rFonts w:ascii="Times New Roman" w:hAnsi="Times New Roman" w:cs="Times New Roman"/>
          <w:bCs/>
          <w:iCs/>
          <w:color w:val="auto"/>
          <w:sz w:val="10"/>
        </w:rPr>
      </w:pP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bCs/>
          <w:iCs/>
          <w:color w:val="auto"/>
          <w:lang w:val="en-GB"/>
        </w:rPr>
        <w:t>Bidders</w:t>
      </w:r>
      <w:r w:rsidRPr="00FF44AB">
        <w:rPr>
          <w:rFonts w:ascii="Times New Roman" w:hAnsi="Times New Roman" w:cs="Times New Roman"/>
          <w:color w:val="auto"/>
        </w:rPr>
        <w:t xml:space="preserve"> may submit offers </w:t>
      </w:r>
      <w:r w:rsidRPr="00FF44AB">
        <w:rPr>
          <w:rFonts w:ascii="Times New Roman" w:hAnsi="Times New Roman" w:cs="Times New Roman"/>
          <w:b/>
          <w:color w:val="auto"/>
        </w:rPr>
        <w:t xml:space="preserve">for a maximum of </w:t>
      </w:r>
      <w:r w:rsidR="0055382A">
        <w:rPr>
          <w:rFonts w:ascii="Times New Roman" w:hAnsi="Times New Roman" w:cs="Times New Roman"/>
          <w:b/>
          <w:color w:val="auto"/>
        </w:rPr>
        <w:t>4</w:t>
      </w:r>
      <w:r w:rsidRPr="00FF44AB">
        <w:rPr>
          <w:rFonts w:ascii="Times New Roman" w:hAnsi="Times New Roman" w:cs="Times New Roman"/>
          <w:b/>
          <w:color w:val="auto"/>
        </w:rPr>
        <w:t xml:space="preserve"> (</w:t>
      </w:r>
      <w:r w:rsidR="0055382A">
        <w:rPr>
          <w:rFonts w:ascii="Times New Roman" w:hAnsi="Times New Roman" w:cs="Times New Roman"/>
          <w:b/>
          <w:color w:val="auto"/>
        </w:rPr>
        <w:t xml:space="preserve">four </w:t>
      </w:r>
      <w:r w:rsidRPr="00FF44AB">
        <w:rPr>
          <w:rFonts w:ascii="Times New Roman" w:hAnsi="Times New Roman" w:cs="Times New Roman"/>
          <w:b/>
          <w:color w:val="auto"/>
        </w:rPr>
        <w:t>) districts</w:t>
      </w:r>
      <w:r w:rsidRPr="00FF44AB">
        <w:rPr>
          <w:rFonts w:ascii="Times New Roman" w:hAnsi="Times New Roman" w:cs="Times New Roman"/>
          <w:color w:val="auto"/>
        </w:rPr>
        <w:t xml:space="preserve"> with their own or hired trucks. Work orders will be issued to the district where the bidder has quoted the lowest tender rates, subject to approval of tender rates by SLC. Bidders applying for more than one district shall offer separate</w:t>
      </w:r>
      <w:r w:rsidR="00C02475">
        <w:rPr>
          <w:rFonts w:ascii="Times New Roman" w:hAnsi="Times New Roman" w:cs="Times New Roman"/>
          <w:color w:val="auto"/>
        </w:rPr>
        <w:t xml:space="preserve"> set of own </w:t>
      </w:r>
      <w:r w:rsidR="00C02475" w:rsidRPr="00FF44AB">
        <w:rPr>
          <w:rFonts w:ascii="Times New Roman" w:hAnsi="Times New Roman" w:cs="Times New Roman"/>
          <w:color w:val="auto"/>
        </w:rPr>
        <w:t>vehicles</w:t>
      </w:r>
      <w:r w:rsidRPr="00FF44AB">
        <w:rPr>
          <w:rFonts w:ascii="Times New Roman" w:hAnsi="Times New Roman" w:cs="Times New Roman"/>
          <w:color w:val="auto"/>
        </w:rPr>
        <w:t xml:space="preserve"> for each district. If the same </w:t>
      </w:r>
      <w:r w:rsidR="00C02475">
        <w:rPr>
          <w:rFonts w:ascii="Times New Roman" w:hAnsi="Times New Roman" w:cs="Times New Roman"/>
          <w:color w:val="auto"/>
        </w:rPr>
        <w:t>owned Vehicles</w:t>
      </w:r>
      <w:r w:rsidRPr="00FF44AB">
        <w:rPr>
          <w:rFonts w:ascii="Times New Roman" w:hAnsi="Times New Roman" w:cs="Times New Roman"/>
          <w:color w:val="auto"/>
        </w:rPr>
        <w:t xml:space="preserve"> are offered for multiple districts and the bidder is the lowest in more than one district, the corporation reserves the right to select the district for which the bidder will be confirmed as the lowest after completing the e-tender process.</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 xml:space="preserve">If a successful bidder is found to be participating in more than </w:t>
      </w:r>
      <w:r w:rsidR="00C02475">
        <w:rPr>
          <w:rFonts w:ascii="Times New Roman" w:hAnsi="Times New Roman" w:cs="Times New Roman"/>
          <w:color w:val="auto"/>
        </w:rPr>
        <w:t>four</w:t>
      </w:r>
      <w:r w:rsidRPr="00FF44AB">
        <w:rPr>
          <w:rFonts w:ascii="Times New Roman" w:hAnsi="Times New Roman" w:cs="Times New Roman"/>
          <w:color w:val="auto"/>
        </w:rPr>
        <w:t xml:space="preserve"> districts, their candidature will be restricted to only </w:t>
      </w:r>
      <w:r w:rsidR="00C02475">
        <w:rPr>
          <w:rFonts w:ascii="Times New Roman" w:hAnsi="Times New Roman" w:cs="Times New Roman"/>
          <w:color w:val="auto"/>
        </w:rPr>
        <w:t>four</w:t>
      </w:r>
      <w:r w:rsidRPr="00FF44AB">
        <w:rPr>
          <w:rFonts w:ascii="Times New Roman" w:hAnsi="Times New Roman" w:cs="Times New Roman"/>
          <w:color w:val="auto"/>
        </w:rPr>
        <w:t xml:space="preserve"> districts as determined by KFCSC, without further consultation.</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 xml:space="preserve">Awarding of contract for a bidder will be for a maximum </w:t>
      </w:r>
      <w:r w:rsidR="00C02475">
        <w:rPr>
          <w:rFonts w:ascii="Times New Roman" w:hAnsi="Times New Roman" w:cs="Times New Roman"/>
          <w:color w:val="auto"/>
        </w:rPr>
        <w:t xml:space="preserve">four </w:t>
      </w:r>
      <w:r w:rsidRPr="00FF44AB">
        <w:rPr>
          <w:rFonts w:ascii="Times New Roman" w:hAnsi="Times New Roman" w:cs="Times New Roman"/>
          <w:color w:val="auto"/>
        </w:rPr>
        <w:t xml:space="preserve"> districts, subject to the fulfilment of condition in clause 4 (K).  </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lang w:val="en-GB"/>
        </w:rPr>
        <w:t xml:space="preserve">The bidder shall submit </w:t>
      </w:r>
      <w:r w:rsidR="00192A11" w:rsidRPr="00FF44AB">
        <w:rPr>
          <w:rFonts w:ascii="Times New Roman" w:hAnsi="Times New Roman" w:cs="Times New Roman"/>
          <w:color w:val="auto"/>
          <w:lang w:val="en-GB"/>
        </w:rPr>
        <w:t>I</w:t>
      </w:r>
      <w:r w:rsidRPr="00FF44AB">
        <w:rPr>
          <w:rFonts w:ascii="Times New Roman" w:hAnsi="Times New Roman" w:cs="Times New Roman"/>
          <w:color w:val="auto"/>
          <w:lang w:val="en-GB"/>
        </w:rPr>
        <w:t xml:space="preserve">ncome tax returns for any three financial years of the immediate </w:t>
      </w:r>
      <w:r w:rsidRPr="00FF44AB">
        <w:rPr>
          <w:rFonts w:ascii="Times New Roman" w:hAnsi="Times New Roman" w:cs="Times New Roman"/>
          <w:color w:val="auto"/>
        </w:rPr>
        <w:t>preceding</w:t>
      </w:r>
      <w:r w:rsidRPr="00FF44AB">
        <w:rPr>
          <w:rFonts w:ascii="Times New Roman" w:hAnsi="Times New Roman" w:cs="Times New Roman"/>
          <w:color w:val="auto"/>
          <w:lang w:val="en-GB"/>
        </w:rPr>
        <w:t xml:space="preserve"> five financial years</w:t>
      </w:r>
      <w:r w:rsidR="00192A11" w:rsidRPr="00FF44AB">
        <w:rPr>
          <w:rFonts w:ascii="Times New Roman" w:hAnsi="Times New Roman" w:cs="Times New Roman"/>
          <w:color w:val="auto"/>
          <w:lang w:val="en-GB"/>
        </w:rPr>
        <w:t xml:space="preserve">( 2019-20 to 2023-24 FY’s). </w:t>
      </w:r>
      <w:r w:rsidRPr="00FF44AB">
        <w:rPr>
          <w:rFonts w:ascii="Times New Roman" w:hAnsi="Times New Roman" w:cs="Times New Roman"/>
          <w:color w:val="auto"/>
          <w:lang w:val="en-GB"/>
        </w:rPr>
        <w:t xml:space="preserve">Additionally, attested copies of the Balance Sheet, Profit &amp; Loss statement, and Audited Report of </w:t>
      </w:r>
      <w:r w:rsidR="00192A11" w:rsidRPr="00FF44AB">
        <w:rPr>
          <w:rFonts w:ascii="Times New Roman" w:hAnsi="Times New Roman" w:cs="Times New Roman"/>
          <w:color w:val="auto"/>
          <w:lang w:val="en-GB"/>
        </w:rPr>
        <w:t>I</w:t>
      </w:r>
      <w:r w:rsidRPr="00FF44AB">
        <w:rPr>
          <w:rFonts w:ascii="Times New Roman" w:hAnsi="Times New Roman" w:cs="Times New Roman"/>
          <w:color w:val="auto"/>
          <w:lang w:val="en-GB"/>
        </w:rPr>
        <w:t>ncome tax must be provided for the period for which ITR is provided.</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The bidder shall submit an affidavit stating that their Earnest Money Deposit (EMD) and/or Security Deposit have not been forfeited by any government or public sector undertaking for breach of contract.</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lang w:eastAsia="en-IN"/>
        </w:rPr>
      </w:pPr>
      <w:r w:rsidRPr="00FF44AB">
        <w:rPr>
          <w:rFonts w:ascii="Times New Roman" w:hAnsi="Times New Roman" w:cs="Times New Roman"/>
          <w:color w:val="auto"/>
        </w:rPr>
        <w:t xml:space="preserve">The bidder shall provide a Transportation Experience Certificate cum Satisfactory Certificate </w:t>
      </w:r>
      <w:r w:rsidRPr="00FF44AB">
        <w:rPr>
          <w:rFonts w:ascii="Times New Roman" w:hAnsi="Times New Roman" w:cs="Times New Roman"/>
          <w:color w:val="auto"/>
          <w:lang w:val="en-GB"/>
        </w:rPr>
        <w:t xml:space="preserve">issued by the competent authority of the concerned organisation only </w:t>
      </w:r>
      <w:r w:rsidRPr="00FF44AB">
        <w:rPr>
          <w:rFonts w:ascii="Times New Roman" w:hAnsi="Times New Roman" w:cs="Times New Roman"/>
          <w:color w:val="auto"/>
        </w:rPr>
        <w:t xml:space="preserve">for the transportation of MSP stocks, food grains or </w:t>
      </w:r>
      <w:r w:rsidR="003804BD" w:rsidRPr="00FF44AB">
        <w:rPr>
          <w:rFonts w:ascii="Times New Roman" w:hAnsi="Times New Roman" w:cs="Times New Roman"/>
          <w:color w:val="auto"/>
        </w:rPr>
        <w:t xml:space="preserve">any </w:t>
      </w:r>
      <w:r w:rsidRPr="00FF44AB">
        <w:rPr>
          <w:rFonts w:ascii="Times New Roman" w:hAnsi="Times New Roman" w:cs="Times New Roman"/>
          <w:color w:val="auto"/>
        </w:rPr>
        <w:t>other food products from the relevant procurement agency, state or central government organization or designated officials, addressing the following requisite points:</w:t>
      </w:r>
    </w:p>
    <w:p w:rsidR="00A514B2" w:rsidRPr="00FF44AB" w:rsidRDefault="00A514B2" w:rsidP="00A514B2">
      <w:pPr>
        <w:pStyle w:val="ListParagraph"/>
        <w:numPr>
          <w:ilvl w:val="1"/>
          <w:numId w:val="12"/>
        </w:numPr>
        <w:ind w:left="1800"/>
        <w:rPr>
          <w:rFonts w:ascii="Times New Roman" w:eastAsia="Times New Roman" w:hAnsi="Times New Roman" w:cs="Times New Roman"/>
          <w:sz w:val="24"/>
          <w:szCs w:val="24"/>
          <w:lang w:eastAsia="en-IN"/>
        </w:rPr>
      </w:pPr>
      <w:r w:rsidRPr="00FF44AB">
        <w:rPr>
          <w:rFonts w:ascii="Times New Roman" w:eastAsia="Times New Roman" w:hAnsi="Times New Roman" w:cs="Times New Roman"/>
          <w:sz w:val="24"/>
          <w:szCs w:val="24"/>
          <w:lang w:eastAsia="en-IN"/>
        </w:rPr>
        <w:t>The contractor is not involved in any diversion case.</w:t>
      </w:r>
    </w:p>
    <w:p w:rsidR="00A514B2" w:rsidRPr="00FF44AB" w:rsidRDefault="00A514B2" w:rsidP="00A514B2">
      <w:pPr>
        <w:pStyle w:val="ListParagraph"/>
        <w:numPr>
          <w:ilvl w:val="1"/>
          <w:numId w:val="12"/>
        </w:numPr>
        <w:ind w:left="1800"/>
        <w:rPr>
          <w:rFonts w:ascii="Times New Roman" w:eastAsia="Times New Roman" w:hAnsi="Times New Roman" w:cs="Times New Roman"/>
          <w:sz w:val="24"/>
          <w:szCs w:val="24"/>
          <w:lang w:eastAsia="en-IN"/>
        </w:rPr>
      </w:pPr>
      <w:r w:rsidRPr="00FF44AB">
        <w:rPr>
          <w:rFonts w:ascii="Times New Roman" w:eastAsia="Times New Roman" w:hAnsi="Times New Roman" w:cs="Times New Roman"/>
          <w:sz w:val="24"/>
          <w:szCs w:val="24"/>
          <w:lang w:eastAsia="en-IN"/>
        </w:rPr>
        <w:t>Food grains were transported within the stipulated time</w:t>
      </w:r>
      <w:r w:rsidR="0073704D">
        <w:rPr>
          <w:rFonts w:ascii="Times New Roman" w:eastAsia="Times New Roman" w:hAnsi="Times New Roman" w:cs="Times New Roman"/>
          <w:sz w:val="24"/>
          <w:szCs w:val="24"/>
          <w:lang w:eastAsia="en-IN"/>
        </w:rPr>
        <w:t xml:space="preserve"> </w:t>
      </w:r>
      <w:r w:rsidRPr="00FF44AB">
        <w:rPr>
          <w:rFonts w:ascii="Times New Roman" w:eastAsia="Times New Roman" w:hAnsi="Times New Roman" w:cs="Times New Roman"/>
          <w:sz w:val="24"/>
          <w:szCs w:val="24"/>
          <w:lang w:eastAsia="en-IN"/>
        </w:rPr>
        <w:t>frames without any delay.</w:t>
      </w:r>
    </w:p>
    <w:p w:rsidR="00A514B2" w:rsidRPr="00FF44AB" w:rsidRDefault="00A514B2" w:rsidP="00A514B2">
      <w:pPr>
        <w:pStyle w:val="ListParagraph"/>
        <w:numPr>
          <w:ilvl w:val="1"/>
          <w:numId w:val="12"/>
        </w:numPr>
        <w:ind w:left="1800"/>
        <w:rPr>
          <w:rFonts w:ascii="Times New Roman" w:eastAsia="Times New Roman" w:hAnsi="Times New Roman" w:cs="Times New Roman"/>
          <w:sz w:val="24"/>
          <w:szCs w:val="24"/>
          <w:lang w:eastAsia="en-IN"/>
        </w:rPr>
      </w:pPr>
      <w:r w:rsidRPr="00FF44AB">
        <w:rPr>
          <w:rFonts w:ascii="Times New Roman" w:eastAsia="Times New Roman" w:hAnsi="Times New Roman" w:cs="Times New Roman"/>
          <w:sz w:val="24"/>
          <w:szCs w:val="24"/>
          <w:lang w:eastAsia="en-IN"/>
        </w:rPr>
        <w:t>Sufficient vehicles were arranged throughout the contract period.</w:t>
      </w:r>
    </w:p>
    <w:p w:rsidR="00A514B2" w:rsidRPr="00C02475" w:rsidRDefault="00A514B2" w:rsidP="00C02475">
      <w:pPr>
        <w:pStyle w:val="Default"/>
        <w:numPr>
          <w:ilvl w:val="0"/>
          <w:numId w:val="8"/>
        </w:numPr>
        <w:tabs>
          <w:tab w:val="num" w:pos="851"/>
        </w:tabs>
        <w:spacing w:after="240"/>
        <w:jc w:val="both"/>
        <w:rPr>
          <w:rFonts w:ascii="Times New Roman" w:hAnsi="Times New Roman" w:cs="Times New Roman"/>
          <w:color w:val="auto"/>
        </w:rPr>
      </w:pPr>
      <w:r w:rsidRPr="00FF44AB">
        <w:rPr>
          <w:rFonts w:ascii="Times New Roman" w:hAnsi="Times New Roman" w:cs="Times New Roman"/>
          <w:color w:val="auto"/>
        </w:rPr>
        <w:t xml:space="preserve">The bidder shall provide a clearance certificate from the relevant designated officials </w:t>
      </w:r>
      <w:r w:rsidR="00C02475" w:rsidRPr="00FF44AB">
        <w:rPr>
          <w:rFonts w:ascii="Times New Roman" w:hAnsi="Times New Roman" w:cs="Times New Roman"/>
          <w:color w:val="auto"/>
          <w:lang w:val="en-GB"/>
        </w:rPr>
        <w:t>a certificate from the Deputy Commissioner / Joint Director (Food) / Deputy Director (Food) from the districts in which the bidder has worked in the past three years</w:t>
      </w:r>
      <w:r w:rsidR="00C02475">
        <w:rPr>
          <w:rFonts w:ascii="Times New Roman" w:hAnsi="Times New Roman" w:cs="Times New Roman"/>
          <w:color w:val="auto"/>
          <w:lang w:val="en-GB"/>
        </w:rPr>
        <w:t xml:space="preserve"> </w:t>
      </w:r>
      <w:r w:rsidRPr="00C02475">
        <w:rPr>
          <w:rFonts w:ascii="Times New Roman" w:hAnsi="Times New Roman" w:cs="Times New Roman"/>
          <w:color w:val="auto"/>
        </w:rPr>
        <w:t>confirming whether the existing transport contractor or firm has been blacklisted in any previous years. The bidder shall also enclose the work experience as reflected in FORM-II, demonstrating successful completion of transactions.</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 xml:space="preserve">In the event of a single bid for a particular district, and if a bidder becomes the lowest (L1) for more than one district, the decision to award the contract or recall </w:t>
      </w:r>
      <w:r w:rsidRPr="00FF44AB">
        <w:rPr>
          <w:rFonts w:ascii="Times New Roman" w:hAnsi="Times New Roman" w:cs="Times New Roman"/>
          <w:color w:val="auto"/>
        </w:rPr>
        <w:lastRenderedPageBreak/>
        <w:t>the tender will be at the sole discretion of the Managing Director subject to necessary approvals from SLC.</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 xml:space="preserve">In </w:t>
      </w:r>
      <w:r w:rsidRPr="00FF44AB">
        <w:rPr>
          <w:rFonts w:ascii="Times New Roman" w:hAnsi="Times New Roman" w:cs="Times New Roman"/>
          <w:color w:val="auto"/>
          <w:lang w:val="en-GB"/>
        </w:rPr>
        <w:t xml:space="preserve">case if the multiple bidders/tenderers have quoted the same lowest allowed price for the contract, the L-1 selection amongst the bidders shall be </w:t>
      </w:r>
      <w:r w:rsidR="00396A90" w:rsidRPr="00FF44AB">
        <w:rPr>
          <w:rFonts w:ascii="Times New Roman" w:hAnsi="Times New Roman" w:cs="Times New Roman"/>
          <w:color w:val="auto"/>
          <w:lang w:val="en-GB"/>
        </w:rPr>
        <w:t>based on the</w:t>
      </w:r>
      <w:r w:rsidR="00C02475">
        <w:rPr>
          <w:rFonts w:ascii="Times New Roman" w:hAnsi="Times New Roman" w:cs="Times New Roman"/>
          <w:color w:val="auto"/>
          <w:lang w:val="en-GB"/>
        </w:rPr>
        <w:t xml:space="preserve"> </w:t>
      </w:r>
      <w:r w:rsidR="002E7C3C" w:rsidRPr="00FF44AB">
        <w:rPr>
          <w:rFonts w:ascii="Times New Roman" w:hAnsi="Times New Roman" w:cs="Times New Roman"/>
          <w:color w:val="auto"/>
          <w:lang w:val="en-GB"/>
        </w:rPr>
        <w:t xml:space="preserve">immediate preceding three financial years  average highest </w:t>
      </w:r>
      <w:r w:rsidR="00396A90" w:rsidRPr="00FF44AB">
        <w:rPr>
          <w:rFonts w:ascii="Times New Roman" w:hAnsi="Times New Roman" w:cs="Times New Roman"/>
          <w:color w:val="auto"/>
          <w:lang w:val="en-GB"/>
        </w:rPr>
        <w:t xml:space="preserve"> turnover of the firm.</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 xml:space="preserve">Every tender shall be accompanied by an affidavit, sworn and signed before a Notary </w:t>
      </w:r>
      <w:r w:rsidR="002E7C3C" w:rsidRPr="00FF44AB">
        <w:rPr>
          <w:rFonts w:ascii="Times New Roman" w:hAnsi="Times New Roman" w:cs="Times New Roman"/>
          <w:color w:val="auto"/>
        </w:rPr>
        <w:t>on stamp</w:t>
      </w:r>
      <w:r w:rsidRPr="00FF44AB">
        <w:rPr>
          <w:rFonts w:ascii="Times New Roman" w:hAnsi="Times New Roman" w:cs="Times New Roman"/>
          <w:color w:val="auto"/>
        </w:rPr>
        <w:t xml:space="preserve"> paper of appropriate value stating that the tenderer has no past or present criminal record with the police, vigilance, or the civil supplies department.</w:t>
      </w:r>
    </w:p>
    <w:p w:rsidR="00A514B2" w:rsidRPr="00FF44AB" w:rsidRDefault="00A514B2" w:rsidP="00A514B2">
      <w:pPr>
        <w:pStyle w:val="Default"/>
        <w:numPr>
          <w:ilvl w:val="0"/>
          <w:numId w:val="8"/>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 xml:space="preserve">Providing false </w:t>
      </w:r>
      <w:r w:rsidRPr="00FF44AB">
        <w:rPr>
          <w:rFonts w:ascii="Times New Roman" w:hAnsi="Times New Roman" w:cs="Times New Roman"/>
          <w:color w:val="auto"/>
          <w:lang w:val="en-GB"/>
        </w:rPr>
        <w:t>or misleading information in this regard will result in appropriate actions which may include cancellation of candidature, termination of contract, forfeiture of SD/EMD and invoking of BG, blacklisting/debarment of the firm for two years etc.</w:t>
      </w:r>
    </w:p>
    <w:p w:rsidR="00A514B2" w:rsidRPr="00FF44AB" w:rsidRDefault="00A514B2" w:rsidP="00A514B2">
      <w:pPr>
        <w:pStyle w:val="Default"/>
        <w:spacing w:after="120"/>
        <w:ind w:firstLine="567"/>
        <w:jc w:val="both"/>
        <w:rPr>
          <w:rFonts w:ascii="Times New Roman" w:hAnsi="Times New Roman" w:cs="Times New Roman"/>
          <w:color w:val="auto"/>
        </w:rPr>
      </w:pPr>
      <w:r w:rsidRPr="00FF44AB">
        <w:rPr>
          <w:rFonts w:ascii="Times New Roman" w:hAnsi="Times New Roman" w:cs="Times New Roman"/>
          <w:color w:val="auto"/>
        </w:rPr>
        <w:t>*Attested copies of the above documents need to be enclosed along with technical bid.</w:t>
      </w:r>
    </w:p>
    <w:p w:rsidR="00A514B2" w:rsidRPr="00FF44AB" w:rsidRDefault="00A514B2" w:rsidP="00A514B2">
      <w:pPr>
        <w:pStyle w:val="Default"/>
        <w:spacing w:after="120"/>
        <w:jc w:val="both"/>
        <w:rPr>
          <w:rFonts w:ascii="Times New Roman" w:hAnsi="Times New Roman" w:cs="Times New Roman"/>
          <w:color w:val="auto"/>
        </w:rPr>
      </w:pPr>
    </w:p>
    <w:p w:rsidR="00A514B2" w:rsidRPr="00FF44AB" w:rsidRDefault="00A514B2" w:rsidP="00A514B2">
      <w:pPr>
        <w:pStyle w:val="Default"/>
        <w:spacing w:after="120"/>
        <w:jc w:val="both"/>
        <w:rPr>
          <w:rFonts w:ascii="Times New Roman" w:hAnsi="Times New Roman" w:cs="Times New Roman"/>
          <w:color w:val="auto"/>
        </w:rPr>
      </w:pPr>
    </w:p>
    <w:p w:rsidR="00A514B2" w:rsidRPr="00FF44AB" w:rsidRDefault="00A514B2" w:rsidP="00A514B2">
      <w:pPr>
        <w:pStyle w:val="NoSpacing"/>
        <w:numPr>
          <w:ilvl w:val="0"/>
          <w:numId w:val="13"/>
        </w:numPr>
        <w:jc w:val="both"/>
        <w:rPr>
          <w:rFonts w:ascii="Times New Roman" w:hAnsi="Times New Roman" w:cs="Times New Roman"/>
          <w:b/>
          <w:sz w:val="16"/>
          <w:u w:val="single"/>
        </w:rPr>
      </w:pPr>
      <w:r w:rsidRPr="00FF44AB">
        <w:rPr>
          <w:rFonts w:ascii="Times New Roman" w:hAnsi="Times New Roman" w:cs="Times New Roman"/>
          <w:b/>
          <w:sz w:val="28"/>
          <w:szCs w:val="24"/>
          <w:u w:val="single"/>
        </w:rPr>
        <w:t>Disqualifications</w:t>
      </w:r>
      <w:r w:rsidRPr="00FF44AB">
        <w:rPr>
          <w:rFonts w:ascii="Times New Roman" w:hAnsi="Times New Roman" w:cs="Times New Roman"/>
          <w:b/>
          <w:sz w:val="28"/>
          <w:u w:val="single"/>
        </w:rPr>
        <w:t>:</w:t>
      </w:r>
    </w:p>
    <w:p w:rsidR="00A514B2" w:rsidRPr="00FF44AB" w:rsidRDefault="00A514B2" w:rsidP="00A514B2">
      <w:pPr>
        <w:pStyle w:val="Default"/>
        <w:jc w:val="both"/>
        <w:rPr>
          <w:rFonts w:ascii="Times New Roman" w:hAnsi="Times New Roman" w:cs="Times New Roman"/>
          <w:b/>
          <w:color w:val="auto"/>
          <w:sz w:val="16"/>
          <w:u w:val="single"/>
        </w:rPr>
      </w:pPr>
    </w:p>
    <w:p w:rsidR="00A514B2" w:rsidRPr="00FF44AB" w:rsidRDefault="00A514B2" w:rsidP="00A514B2">
      <w:pPr>
        <w:pStyle w:val="Default"/>
        <w:numPr>
          <w:ilvl w:val="0"/>
          <w:numId w:val="23"/>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Trucks</w:t>
      </w:r>
      <w:r w:rsidRPr="00FF44AB">
        <w:rPr>
          <w:rFonts w:ascii="Times New Roman" w:hAnsi="Times New Roman" w:cs="Times New Roman"/>
          <w:color w:val="auto"/>
          <w:lang w:val="en-GB"/>
        </w:rPr>
        <w:t xml:space="preserve"> owned/hired by the bidder shall not have been involved in any proceedings before any court/forum for contravention of provisions of the Essential Commodities Act, 1955, filed either by the Food Department or any other government department within the state or country. In this regard, the bidder must submit an affidavit to this effect, along with a certificate from the Deputy Commissioner / Joint Director (Food) / Deputy Director (Food) from the districts in which the bidder has worked in the past three years.</w:t>
      </w:r>
    </w:p>
    <w:p w:rsidR="00A514B2" w:rsidRPr="00FF44AB" w:rsidRDefault="00A514B2" w:rsidP="00A514B2">
      <w:pPr>
        <w:pStyle w:val="Default"/>
        <w:numPr>
          <w:ilvl w:val="0"/>
          <w:numId w:val="23"/>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 xml:space="preserve">Bidders </w:t>
      </w:r>
      <w:r w:rsidRPr="00FF44AB">
        <w:rPr>
          <w:rFonts w:ascii="Times New Roman" w:hAnsi="Times New Roman" w:cs="Times New Roman"/>
          <w:color w:val="auto"/>
          <w:lang w:val="en-GB"/>
        </w:rPr>
        <w:t>who have been blacklisted or debarred by KFCSC, Food Corporation of India or any government department or public sector undertaking are not eligible to participate. In this regard, the bidder must submit an affidavit to this effect, along with a certificate from the Deputy Commissioner / Joint Director (Food) / Deputy Director (Food) from the districts in which the bidder has worked in the past three years.”</w:t>
      </w:r>
    </w:p>
    <w:p w:rsidR="00A514B2" w:rsidRPr="00FF44AB" w:rsidRDefault="00A514B2" w:rsidP="00A514B2">
      <w:pPr>
        <w:pStyle w:val="Default"/>
        <w:numPr>
          <w:ilvl w:val="0"/>
          <w:numId w:val="23"/>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 xml:space="preserve">Rice Millers Associations, Rice Mill Lorry Owners Associations, and food grain wholesale or retail dealers and/or their representatives or associates, are prohibited from participating in the tenders. However, registered Lorry Owners Associations in the district are eligible </w:t>
      </w:r>
      <w:r w:rsidRPr="00FF44AB">
        <w:rPr>
          <w:rFonts w:ascii="Times New Roman" w:hAnsi="Times New Roman" w:cs="Times New Roman"/>
          <w:color w:val="auto"/>
          <w:lang w:val="en-GB"/>
        </w:rPr>
        <w:t>to participate in the tenders</w:t>
      </w:r>
      <w:r w:rsidRPr="00FF44AB">
        <w:rPr>
          <w:rFonts w:ascii="Times New Roman" w:hAnsi="Times New Roman" w:cs="Times New Roman"/>
          <w:color w:val="auto"/>
        </w:rPr>
        <w:t xml:space="preserve">, provided they submit an undertaking from the elected President of the Association confirming that none of its members belong to any Rice Millers Lorry Owners Association. Additionally, the President or General Secretary of the Association shall provide an affidavit stating that none of the listed lorry owners are involved in any civil or criminal cases, or violations of the Essential Commodities Act, 1955. The minimum number of vehicles required in the name of an individual or partnership firm applies to the association as a whole. The owners of the vehicles listed as "own vehicles" shall be members of the association and shall provide their written, notarized consent to the association for the use of their vehicles for transporting food grains in the district for </w:t>
      </w:r>
      <w:r w:rsidRPr="00FF44AB">
        <w:rPr>
          <w:rFonts w:ascii="Times New Roman" w:hAnsi="Times New Roman" w:cs="Times New Roman"/>
          <w:color w:val="auto"/>
        </w:rPr>
        <w:lastRenderedPageBreak/>
        <w:t>which the tender is filed. For hired vehicles, the association shall submit notarized hire agreements.</w:t>
      </w:r>
    </w:p>
    <w:p w:rsidR="00A514B2" w:rsidRPr="00FF44AB" w:rsidRDefault="00A514B2" w:rsidP="00A514B2">
      <w:pPr>
        <w:pStyle w:val="Default"/>
        <w:numPr>
          <w:ilvl w:val="0"/>
          <w:numId w:val="23"/>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 xml:space="preserve">If </w:t>
      </w:r>
      <w:r w:rsidRPr="00FF44AB">
        <w:rPr>
          <w:rFonts w:ascii="Times New Roman" w:hAnsi="Times New Roman" w:cs="Times New Roman"/>
          <w:color w:val="auto"/>
          <w:lang w:val="en-GB"/>
        </w:rPr>
        <w:t xml:space="preserve">any person, firm, or company who has been blacklisted filed a tender in a benami </w:t>
      </w:r>
      <w:r w:rsidRPr="00FF44AB">
        <w:rPr>
          <w:rFonts w:ascii="Times New Roman" w:hAnsi="Times New Roman" w:cs="Times New Roman"/>
          <w:color w:val="auto"/>
        </w:rPr>
        <w:t>name</w:t>
      </w:r>
      <w:r w:rsidRPr="00FF44AB">
        <w:rPr>
          <w:rFonts w:ascii="Times New Roman" w:hAnsi="Times New Roman" w:cs="Times New Roman"/>
          <w:color w:val="auto"/>
          <w:lang w:val="en-GB"/>
        </w:rPr>
        <w:t>, the tender will be summarily rejected apart from forfeiture of EMD furnished. If it comes to notice after award of contract also, the contract shall be terminated and the contractor shall be black-listed for two years apart from forfeiture of Security deposit/BG etc.</w:t>
      </w:r>
    </w:p>
    <w:p w:rsidR="00A514B2" w:rsidRPr="00FF44AB" w:rsidRDefault="00A514B2" w:rsidP="00A514B2">
      <w:pPr>
        <w:pStyle w:val="Default"/>
        <w:numPr>
          <w:ilvl w:val="0"/>
          <w:numId w:val="23"/>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 xml:space="preserve">Bidders </w:t>
      </w:r>
      <w:r w:rsidRPr="00FF44AB">
        <w:rPr>
          <w:rFonts w:ascii="Times New Roman" w:hAnsi="Times New Roman" w:cs="Times New Roman"/>
          <w:color w:val="auto"/>
          <w:lang w:val="en-GB"/>
        </w:rPr>
        <w:t>are not entitled to utilize the trucks of the Rice Millers/ Rice Millers Associations. In other words, they should not use vehicles of the Rice Millers/Associations under any circumstances.</w:t>
      </w:r>
    </w:p>
    <w:p w:rsidR="00A514B2" w:rsidRPr="00FF44AB" w:rsidRDefault="00A514B2" w:rsidP="00A514B2">
      <w:pPr>
        <w:pStyle w:val="Default"/>
        <w:numPr>
          <w:ilvl w:val="0"/>
          <w:numId w:val="23"/>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Employees of the procuring agencies (Karnataka Food and Civil Supplies Corporation Ltd, Karnataka State Agricultural Marketing Board, Karnataka State Co-operative Marketing Federation) and their family members are prohibited from participating in the tender.</w:t>
      </w:r>
    </w:p>
    <w:p w:rsidR="00A514B2" w:rsidRPr="00FF44AB" w:rsidRDefault="00A514B2" w:rsidP="00A514B2">
      <w:pPr>
        <w:pStyle w:val="Default"/>
        <w:numPr>
          <w:ilvl w:val="0"/>
          <w:numId w:val="23"/>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If any certificates submitted by the bidder are found to be fraudulent at any point, KFCSC reserves the right to terminate the contract, initiate criminal proceedings against the bidder, and the contractor shall be blacklisted for a period of 2 years and his security deposit shall be forfeited/ Bank guarantee shall be invoked..</w:t>
      </w:r>
    </w:p>
    <w:p w:rsidR="00A514B2" w:rsidRPr="00FF44AB" w:rsidRDefault="00A514B2" w:rsidP="00A514B2">
      <w:pPr>
        <w:pStyle w:val="Default"/>
        <w:numPr>
          <w:ilvl w:val="0"/>
          <w:numId w:val="23"/>
        </w:numPr>
        <w:tabs>
          <w:tab w:val="clear" w:pos="-675"/>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If the bidder's own/hired truck is found to be involved in activities violating the Essential Commodities Act, 1955, or similar regulations, KFCSC reserves the right to terminate the contract immediately and take criminal action against the transport contractor and the contractor shall be blacklisted for a period of 2 years and his security deposit shall be forfeited/ Bank guarantee shall be invoked.</w:t>
      </w:r>
    </w:p>
    <w:p w:rsidR="00A514B2" w:rsidRPr="00FF44AB" w:rsidRDefault="00A514B2" w:rsidP="00A514B2">
      <w:pPr>
        <w:pStyle w:val="Default"/>
        <w:numPr>
          <w:ilvl w:val="0"/>
          <w:numId w:val="23"/>
        </w:numPr>
        <w:tabs>
          <w:tab w:val="clear" w:pos="-675"/>
          <w:tab w:val="num" w:pos="851"/>
        </w:tabs>
        <w:suppressAutoHyphens w:val="0"/>
        <w:autoSpaceDN w:val="0"/>
        <w:adjustRightInd w:val="0"/>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Tenderer whose Earnest Money Deposit and/or Security Deposit has been forfeited by KFCSC/Food Corporation of India/Department of Food and Public Distribution under Ministry of Consumer Affairs, Food and Public Distribution / Department of Expenditure under Ministry of Finance during the last two years, will be ineligible</w:t>
      </w:r>
    </w:p>
    <w:p w:rsidR="00A514B2" w:rsidRPr="00FF44AB" w:rsidRDefault="00A514B2" w:rsidP="00A514B2">
      <w:pPr>
        <w:pStyle w:val="Default"/>
        <w:numPr>
          <w:ilvl w:val="0"/>
          <w:numId w:val="23"/>
        </w:numPr>
        <w:tabs>
          <w:tab w:val="num" w:pos="851"/>
        </w:tabs>
        <w:suppressAutoHyphens w:val="0"/>
        <w:autoSpaceDN w:val="0"/>
        <w:adjustRightInd w:val="0"/>
        <w:spacing w:after="240"/>
        <w:ind w:left="851" w:hanging="491"/>
        <w:jc w:val="both"/>
        <w:rPr>
          <w:rFonts w:ascii="Times New Roman" w:hAnsi="Times New Roman" w:cs="Times New Roman"/>
          <w:color w:val="auto"/>
        </w:rPr>
      </w:pPr>
      <w:r w:rsidRPr="00FF44AB">
        <w:rPr>
          <w:rFonts w:ascii="Times New Roman" w:hAnsi="Times New Roman" w:cs="Times New Roman"/>
          <w:color w:val="auto"/>
          <w:sz w:val="23"/>
          <w:szCs w:val="23"/>
          <w:lang w:val="en-US" w:eastAsia="en-US" w:bidi="te-IN"/>
        </w:rPr>
        <w:t>A Hindu Undivided Family (either as a proprietor or partner of a firm) shall not be entitled to apply for tender. Any tender submitted in the capacity of Hindu Undivided Family (either as a proprietor or partner of a firm) shall be summarily rejected</w:t>
      </w:r>
      <w:r w:rsidRPr="00FF44AB">
        <w:rPr>
          <w:rFonts w:ascii="Times New Roman" w:hAnsi="Times New Roman" w:cs="Times New Roman"/>
          <w:b/>
          <w:color w:val="auto"/>
          <w:sz w:val="28"/>
          <w:u w:val="single"/>
        </w:rPr>
        <w:br/>
      </w:r>
    </w:p>
    <w:p w:rsidR="00A514B2" w:rsidRPr="00FF44AB" w:rsidRDefault="00A514B2" w:rsidP="00A514B2">
      <w:pPr>
        <w:pStyle w:val="NoSpacing"/>
        <w:numPr>
          <w:ilvl w:val="0"/>
          <w:numId w:val="13"/>
        </w:numPr>
        <w:jc w:val="both"/>
        <w:rPr>
          <w:rFonts w:ascii="Times New Roman" w:hAnsi="Times New Roman" w:cs="Times New Roman"/>
          <w:b/>
          <w:sz w:val="12"/>
          <w:u w:val="single"/>
        </w:rPr>
      </w:pPr>
      <w:r w:rsidRPr="00FF44AB">
        <w:rPr>
          <w:rFonts w:ascii="Times New Roman" w:hAnsi="Times New Roman" w:cs="Times New Roman"/>
          <w:b/>
          <w:sz w:val="28"/>
          <w:u w:val="single"/>
        </w:rPr>
        <w:t>Clarification &amp;</w:t>
      </w:r>
      <w:r w:rsidRPr="00FF44AB">
        <w:rPr>
          <w:rFonts w:ascii="Times New Roman" w:hAnsi="Times New Roman" w:cs="Times New Roman"/>
          <w:b/>
          <w:sz w:val="28"/>
          <w:szCs w:val="24"/>
          <w:u w:val="single"/>
        </w:rPr>
        <w:t>Amendments</w:t>
      </w:r>
      <w:r w:rsidRPr="00FF44AB">
        <w:rPr>
          <w:rFonts w:ascii="Times New Roman" w:hAnsi="Times New Roman" w:cs="Times New Roman"/>
          <w:b/>
          <w:sz w:val="28"/>
          <w:u w:val="single"/>
        </w:rPr>
        <w:t xml:space="preserve"> to Tender Documents:</w:t>
      </w:r>
    </w:p>
    <w:p w:rsidR="00A514B2" w:rsidRPr="00FF44AB" w:rsidRDefault="00A514B2" w:rsidP="00A514B2">
      <w:pPr>
        <w:pStyle w:val="Default"/>
        <w:jc w:val="both"/>
        <w:rPr>
          <w:rFonts w:ascii="Times New Roman" w:hAnsi="Times New Roman" w:cs="Times New Roman"/>
          <w:b/>
          <w:color w:val="auto"/>
          <w:sz w:val="12"/>
          <w:u w:val="single"/>
        </w:rPr>
      </w:pPr>
    </w:p>
    <w:p w:rsidR="00A514B2" w:rsidRPr="00FF44AB" w:rsidRDefault="00A514B2" w:rsidP="00A514B2">
      <w:pPr>
        <w:pStyle w:val="Default"/>
        <w:numPr>
          <w:ilvl w:val="0"/>
          <w:numId w:val="24"/>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A Pre-Bid Meeting will be held</w:t>
      </w:r>
      <w:r w:rsidR="009615AD" w:rsidRPr="00FF44AB">
        <w:rPr>
          <w:rFonts w:ascii="Times New Roman" w:hAnsi="Times New Roman" w:cs="Times New Roman"/>
          <w:color w:val="auto"/>
        </w:rPr>
        <w:t>: Please refer KPPP Portal( will be held on 21.12.2024)</w:t>
      </w:r>
    </w:p>
    <w:p w:rsidR="00A514B2" w:rsidRPr="00FF44AB" w:rsidRDefault="00A514B2" w:rsidP="00A514B2">
      <w:pPr>
        <w:pStyle w:val="Default"/>
        <w:numPr>
          <w:ilvl w:val="0"/>
          <w:numId w:val="24"/>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KFCSC reserves the right to modify the tender document at any time prior to the bid due date, whether on its own initiative or in response to a clarification sought by any bidder, through the issuance of one or more addendum/corrigendum.</w:t>
      </w:r>
    </w:p>
    <w:p w:rsidR="00A514B2" w:rsidRPr="00FF44AB" w:rsidRDefault="00A514B2" w:rsidP="00A514B2">
      <w:pPr>
        <w:pStyle w:val="Default"/>
        <w:numPr>
          <w:ilvl w:val="0"/>
          <w:numId w:val="24"/>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Any addendum/corrigendum issued will be posted on the E-procurement portal website and shall be binding on all bidders.</w:t>
      </w:r>
    </w:p>
    <w:p w:rsidR="00A514B2" w:rsidRPr="00FF44AB" w:rsidRDefault="00A514B2" w:rsidP="00A514B2">
      <w:pPr>
        <w:pStyle w:val="Default"/>
        <w:numPr>
          <w:ilvl w:val="0"/>
          <w:numId w:val="24"/>
        </w:numPr>
        <w:tabs>
          <w:tab w:val="num" w:pos="851"/>
        </w:tabs>
        <w:spacing w:after="240"/>
        <w:ind w:left="851" w:hanging="491"/>
        <w:jc w:val="both"/>
        <w:rPr>
          <w:rFonts w:ascii="Times New Roman" w:hAnsi="Times New Roman" w:cs="Times New Roman"/>
          <w:b/>
          <w:bCs/>
          <w:color w:val="auto"/>
          <w:sz w:val="28"/>
          <w:u w:val="single"/>
        </w:rPr>
      </w:pPr>
      <w:r w:rsidRPr="00FF44AB">
        <w:rPr>
          <w:rFonts w:ascii="Times New Roman" w:hAnsi="Times New Roman" w:cs="Times New Roman"/>
          <w:color w:val="auto"/>
        </w:rPr>
        <w:lastRenderedPageBreak/>
        <w:t>To allow prospective bidders to consider the addendum/corrigendum or for any other reasons, KFCSC may, at its discretion, extend the proposal submission due date.</w:t>
      </w:r>
    </w:p>
    <w:p w:rsidR="00A514B2" w:rsidRPr="00FF44AB" w:rsidRDefault="00A514B2" w:rsidP="00A514B2">
      <w:pPr>
        <w:pStyle w:val="Default"/>
        <w:spacing w:after="240"/>
        <w:ind w:left="360"/>
        <w:jc w:val="both"/>
        <w:rPr>
          <w:rFonts w:ascii="Times New Roman" w:hAnsi="Times New Roman" w:cs="Times New Roman"/>
          <w:b/>
          <w:bCs/>
          <w:color w:val="auto"/>
          <w:sz w:val="28"/>
          <w:u w:val="single"/>
        </w:rPr>
      </w:pPr>
    </w:p>
    <w:p w:rsidR="00A514B2" w:rsidRPr="00FF44AB" w:rsidRDefault="00A514B2" w:rsidP="00A514B2">
      <w:pPr>
        <w:pStyle w:val="NoSpacing"/>
        <w:numPr>
          <w:ilvl w:val="0"/>
          <w:numId w:val="13"/>
        </w:numPr>
        <w:jc w:val="both"/>
        <w:rPr>
          <w:rFonts w:ascii="Times New Roman" w:hAnsi="Times New Roman" w:cs="Times New Roman"/>
          <w:b/>
          <w:bCs/>
          <w:sz w:val="16"/>
        </w:rPr>
      </w:pPr>
      <w:r w:rsidRPr="00FF44AB">
        <w:rPr>
          <w:rFonts w:ascii="Times New Roman" w:hAnsi="Times New Roman" w:cs="Times New Roman"/>
          <w:b/>
          <w:bCs/>
          <w:sz w:val="28"/>
          <w:u w:val="single"/>
        </w:rPr>
        <w:t>Opening of tenders</w:t>
      </w:r>
      <w:r w:rsidRPr="00FF44AB">
        <w:rPr>
          <w:rFonts w:ascii="Times New Roman" w:hAnsi="Times New Roman" w:cs="Times New Roman"/>
          <w:b/>
          <w:bCs/>
          <w:sz w:val="28"/>
        </w:rPr>
        <w:t>:</w:t>
      </w:r>
    </w:p>
    <w:p w:rsidR="00A514B2" w:rsidRPr="00FF44AB" w:rsidRDefault="00A514B2" w:rsidP="00A514B2">
      <w:pPr>
        <w:pStyle w:val="Default"/>
        <w:jc w:val="both"/>
        <w:rPr>
          <w:rFonts w:ascii="Times New Roman" w:hAnsi="Times New Roman" w:cs="Times New Roman"/>
          <w:b/>
          <w:bCs/>
          <w:color w:val="auto"/>
          <w:sz w:val="16"/>
        </w:rPr>
      </w:pPr>
    </w:p>
    <w:p w:rsidR="00A514B2" w:rsidRPr="00FF44AB" w:rsidRDefault="00A514B2" w:rsidP="00A514B2">
      <w:pPr>
        <w:pStyle w:val="Default"/>
        <w:numPr>
          <w:ilvl w:val="0"/>
          <w:numId w:val="25"/>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The Technical Bid shall be opened online on the specified due date and time. Bidders may choose to be present either in person or through an authorized representative at the time of the Technical Bid opening.</w:t>
      </w:r>
    </w:p>
    <w:p w:rsidR="00A514B2" w:rsidRPr="00FF44AB" w:rsidRDefault="00A514B2" w:rsidP="00A514B2">
      <w:pPr>
        <w:pStyle w:val="Default"/>
        <w:spacing w:after="240"/>
        <w:ind w:left="720" w:firstLine="360"/>
        <w:jc w:val="both"/>
        <w:rPr>
          <w:rFonts w:ascii="Times New Roman" w:hAnsi="Times New Roman" w:cs="Times New Roman"/>
          <w:b/>
          <w:color w:val="auto"/>
        </w:rPr>
      </w:pPr>
      <w:r w:rsidRPr="00FF44AB">
        <w:rPr>
          <w:rFonts w:ascii="Times New Roman" w:hAnsi="Times New Roman" w:cs="Times New Roman"/>
          <w:b/>
          <w:color w:val="auto"/>
        </w:rPr>
        <w:t>“Note: If the date fixed for opening of tenders is subsequently declared a holiday, the tenders will be opened on the next working day following the holiday but there will be no change in the time for opening as indicated above”</w:t>
      </w:r>
    </w:p>
    <w:p w:rsidR="00A514B2" w:rsidRPr="00FF44AB" w:rsidRDefault="00A514B2" w:rsidP="00A514B2">
      <w:pPr>
        <w:pStyle w:val="Default"/>
        <w:numPr>
          <w:ilvl w:val="0"/>
          <w:numId w:val="25"/>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The Financial Bid will only be opened for those bidders whose Technical Bid is accepted and qualified.</w:t>
      </w:r>
    </w:p>
    <w:p w:rsidR="00A514B2" w:rsidRPr="00FF44AB" w:rsidRDefault="00A514B2" w:rsidP="00A514B2">
      <w:pPr>
        <w:pStyle w:val="Default"/>
        <w:numPr>
          <w:ilvl w:val="0"/>
          <w:numId w:val="25"/>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During the verification of the Technical Bid, the bidder or their authorized representative may be required to submit original documents for verification.</w:t>
      </w:r>
    </w:p>
    <w:p w:rsidR="00A514B2" w:rsidRPr="00FF44AB" w:rsidRDefault="00A514B2" w:rsidP="00A514B2">
      <w:pPr>
        <w:rPr>
          <w:lang w:val="en-IN"/>
        </w:rPr>
      </w:pPr>
    </w:p>
    <w:p w:rsidR="00A514B2" w:rsidRPr="00FF44AB" w:rsidRDefault="00A514B2" w:rsidP="00A514B2">
      <w:pPr>
        <w:pStyle w:val="NoSpacing"/>
        <w:numPr>
          <w:ilvl w:val="0"/>
          <w:numId w:val="13"/>
        </w:numPr>
        <w:jc w:val="both"/>
        <w:rPr>
          <w:rFonts w:ascii="Times New Roman" w:hAnsi="Times New Roman" w:cs="Times New Roman"/>
          <w:b/>
          <w:sz w:val="16"/>
        </w:rPr>
      </w:pPr>
      <w:r w:rsidRPr="00FF44AB">
        <w:rPr>
          <w:rFonts w:ascii="Times New Roman" w:hAnsi="Times New Roman" w:cs="Times New Roman"/>
          <w:b/>
          <w:sz w:val="28"/>
          <w:u w:val="single"/>
        </w:rPr>
        <w:t xml:space="preserve">INSTRUCTIONS FOR SUBMITTING THE TENDER </w:t>
      </w:r>
    </w:p>
    <w:p w:rsidR="00A514B2" w:rsidRPr="00FF44AB" w:rsidRDefault="00A514B2" w:rsidP="00A514B2">
      <w:pPr>
        <w:pStyle w:val="NoSpacing"/>
        <w:ind w:left="360"/>
        <w:jc w:val="both"/>
        <w:rPr>
          <w:rFonts w:ascii="Times New Roman" w:hAnsi="Times New Roman" w:cs="Times New Roman"/>
          <w:b/>
          <w:sz w:val="16"/>
        </w:rPr>
      </w:pPr>
    </w:p>
    <w:p w:rsidR="00A514B2" w:rsidRPr="00FF44AB" w:rsidRDefault="00A514B2" w:rsidP="00A514B2">
      <w:pPr>
        <w:pStyle w:val="Default"/>
        <w:numPr>
          <w:ilvl w:val="0"/>
          <w:numId w:val="26"/>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The</w:t>
      </w:r>
      <w:r w:rsidRPr="00FF44AB">
        <w:rPr>
          <w:rFonts w:ascii="Times New Roman" w:hAnsi="Times New Roman" w:cs="Times New Roman"/>
          <w:color w:val="auto"/>
          <w:lang w:val="en-GB"/>
        </w:rPr>
        <w:t xml:space="preserve"> tender shall be submitted online in two parts, viz., technical bid and price bid. </w:t>
      </w:r>
    </w:p>
    <w:p w:rsidR="00A514B2" w:rsidRPr="00FF44AB" w:rsidRDefault="00A514B2" w:rsidP="00A514B2">
      <w:pPr>
        <w:pStyle w:val="Default"/>
        <w:numPr>
          <w:ilvl w:val="0"/>
          <w:numId w:val="26"/>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Tender</w:t>
      </w:r>
      <w:r w:rsidRPr="00FF44AB">
        <w:rPr>
          <w:rFonts w:ascii="Times New Roman" w:hAnsi="Times New Roman" w:cs="Times New Roman"/>
          <w:color w:val="auto"/>
          <w:lang w:val="en-GB"/>
        </w:rPr>
        <w:t xml:space="preserve"> Document (except price bid) along with supporting documents duly signed has to be scanned and uploaded at the requisite places in the E-procurement Portal. </w:t>
      </w:r>
    </w:p>
    <w:p w:rsidR="00A514B2" w:rsidRPr="00FF44AB" w:rsidRDefault="00A514B2" w:rsidP="00A514B2">
      <w:pPr>
        <w:pStyle w:val="Default"/>
        <w:numPr>
          <w:ilvl w:val="0"/>
          <w:numId w:val="26"/>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color w:val="auto"/>
        </w:rPr>
        <w:t>Tenders</w:t>
      </w:r>
      <w:r w:rsidRPr="00FF44AB">
        <w:rPr>
          <w:rFonts w:ascii="Times New Roman" w:hAnsi="Times New Roman" w:cs="Times New Roman"/>
          <w:color w:val="auto"/>
          <w:lang w:val="en-GB"/>
        </w:rPr>
        <w:t xml:space="preserve"> should be uploaded/ submitted through E-procurement portal at </w:t>
      </w:r>
      <w:hyperlink r:id="rId12" w:history="1">
        <w:r w:rsidR="009615AD" w:rsidRPr="00FF44AB">
          <w:rPr>
            <w:rStyle w:val="Hyperlink"/>
            <w:rFonts w:ascii="Times New Roman" w:hAnsi="Times New Roman" w:cs="Times New Roman"/>
            <w:color w:val="auto"/>
            <w:lang w:val="en-GB"/>
          </w:rPr>
          <w:t>https://kppp.karnataka.gov.in</w:t>
        </w:r>
      </w:hyperlink>
      <w:r w:rsidRPr="00FF44AB">
        <w:rPr>
          <w:rFonts w:ascii="Times New Roman" w:hAnsi="Times New Roman" w:cs="Times New Roman"/>
          <w:color w:val="auto"/>
          <w:lang w:val="en-GB"/>
        </w:rPr>
        <w:t>. Manual bids/ Hard copy of the tender documents will not be accepted. However, the successful tenderer will have to submit the original hard copy of RFP duly signed on each page of RFP along with annexures/appendices duly attested on or before the date &amp; time stipulated by KFCSC, failing which the EMD furnished by the Bidder is liable to be forfeited and further that the award of contract through the letter of acceptance will be issued to the successful tenderer only after he fulfils the requirement.``</w:t>
      </w:r>
    </w:p>
    <w:p w:rsidR="00A514B2" w:rsidRPr="00FF44AB" w:rsidRDefault="00A514B2" w:rsidP="00A514B2">
      <w:pPr>
        <w:pStyle w:val="Default"/>
        <w:numPr>
          <w:ilvl w:val="0"/>
          <w:numId w:val="26"/>
        </w:numPr>
        <w:tabs>
          <w:tab w:val="num" w:pos="851"/>
        </w:tabs>
        <w:spacing w:after="240"/>
        <w:ind w:left="851" w:hanging="491"/>
        <w:jc w:val="both"/>
        <w:rPr>
          <w:rFonts w:ascii="Times New Roman" w:hAnsi="Times New Roman" w:cs="Times New Roman"/>
          <w:color w:val="auto"/>
        </w:rPr>
      </w:pPr>
      <w:r w:rsidRPr="00FF44AB">
        <w:rPr>
          <w:rFonts w:ascii="Times New Roman" w:hAnsi="Times New Roman" w:cs="Times New Roman"/>
          <w:b/>
          <w:color w:val="auto"/>
          <w:sz w:val="28"/>
          <w:u w:val="single"/>
        </w:rPr>
        <w:t xml:space="preserve">Documents to </w:t>
      </w:r>
      <w:r w:rsidRPr="00FF44AB">
        <w:rPr>
          <w:rFonts w:ascii="Times New Roman" w:hAnsi="Times New Roman" w:cs="Times New Roman"/>
          <w:b/>
          <w:bCs/>
          <w:color w:val="auto"/>
          <w:sz w:val="28"/>
          <w:u w:val="single"/>
        </w:rPr>
        <w:t>be</w:t>
      </w:r>
      <w:r w:rsidRPr="00FF44AB">
        <w:rPr>
          <w:rFonts w:ascii="Times New Roman" w:hAnsi="Times New Roman" w:cs="Times New Roman"/>
          <w:b/>
          <w:color w:val="auto"/>
          <w:sz w:val="28"/>
          <w:u w:val="single"/>
        </w:rPr>
        <w:t xml:space="preserve"> enclosed with the technical bid</w:t>
      </w:r>
      <w:r w:rsidRPr="00FF44AB">
        <w:rPr>
          <w:rFonts w:ascii="Times New Roman" w:hAnsi="Times New Roman" w:cs="Times New Roman"/>
          <w:b/>
          <w:color w:val="auto"/>
          <w:sz w:val="28"/>
        </w:rPr>
        <w:t xml:space="preserve"> :</w:t>
      </w:r>
    </w:p>
    <w:p w:rsidR="00A514B2" w:rsidRPr="00FF44AB" w:rsidRDefault="00A514B2" w:rsidP="00A514B2">
      <w:pPr>
        <w:pStyle w:val="NoSpacing"/>
        <w:numPr>
          <w:ilvl w:val="1"/>
          <w:numId w:val="16"/>
        </w:numPr>
        <w:spacing w:after="240"/>
        <w:jc w:val="both"/>
        <w:rPr>
          <w:rFonts w:ascii="Times New Roman" w:hAnsi="Times New Roman" w:cs="Times New Roman"/>
          <w:sz w:val="28"/>
          <w:szCs w:val="24"/>
        </w:rPr>
      </w:pPr>
      <w:r w:rsidRPr="00FF44AB">
        <w:rPr>
          <w:rFonts w:ascii="Times New Roman" w:hAnsi="Times New Roman" w:cs="Times New Roman"/>
          <w:sz w:val="24"/>
        </w:rPr>
        <w:t>A Turnover Certificate from a Chartered Accountant shall be submitted as per the format provided in Annexure VIII, supporting the Turnover and Experience criteria mentioned in Clauses 4 (A) and (K).</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rPr>
        <w:t xml:space="preserve">For a </w:t>
      </w:r>
      <w:r w:rsidRPr="00FF44AB">
        <w:rPr>
          <w:rFonts w:ascii="Times New Roman" w:hAnsi="Times New Roman" w:cs="Times New Roman"/>
          <w:lang w:val="en-GB"/>
        </w:rPr>
        <w:t>"</w:t>
      </w:r>
      <w:r w:rsidRPr="00FF44AB">
        <w:rPr>
          <w:rFonts w:ascii="Times New Roman" w:hAnsi="Times New Roman" w:cs="Times New Roman"/>
          <w:sz w:val="24"/>
        </w:rPr>
        <w:t xml:space="preserve">Registered Partnership Firm," attested copies of the partnership deed and power of attorney shall be scanned and uploaded along with the tender. In the case of a company, the Articles of Association, Memorandum of Association, and copy of the Resolution passed by the Company authorizing the person signing the tender to do so on behalf of the company to sign the bid </w:t>
      </w:r>
      <w:r w:rsidRPr="00FF44AB">
        <w:rPr>
          <w:rFonts w:ascii="Times New Roman" w:hAnsi="Times New Roman" w:cs="Times New Roman"/>
          <w:sz w:val="24"/>
        </w:rPr>
        <w:lastRenderedPageBreak/>
        <w:t>documents shall be scanned and uploaded along with a copy of the Memorandum and Articles of Association of the Company.”</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The bidder shall complete the particulars in FORM-I and provide details of branch offices in FORM-IV</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A Resolution of the Board of Directors authorizing the signatory to sign the bid, as applicable, shall be uploaded. The Technical Bid shall also be accompanied by documentary proof of the remittance of the required EMD through the prescribed mode as specified in the bid document.</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“Bidders shall furnish EMD separately for each district as per Annexure-I and the Technical Bid shall also be accompanied by documentary proof of the remittance of the required EMD through the prescribed mode as specified in the bid document.”</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An Experience Certificate in the prescribed format (FORM-II) shall be produced from the relevant authority, verifying satisfactory execution and completion of contracts, including the nature, period, and value of the work handled. This certification should be done by the competent authority of the concerned organization only and shall be scanned and uploaded.</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 xml:space="preserve">The bidder must submit </w:t>
      </w:r>
      <w:r w:rsidR="00432A9C" w:rsidRPr="00FF44AB">
        <w:rPr>
          <w:rFonts w:ascii="Times New Roman" w:hAnsi="Times New Roman" w:cs="Times New Roman"/>
          <w:sz w:val="24"/>
        </w:rPr>
        <w:t>I</w:t>
      </w:r>
      <w:r w:rsidRPr="00FF44AB">
        <w:rPr>
          <w:rFonts w:ascii="Times New Roman" w:hAnsi="Times New Roman" w:cs="Times New Roman"/>
          <w:sz w:val="24"/>
        </w:rPr>
        <w:t>ncome tax returns for any three financial years of the immediate preceding five financial years. Additionally, attested copies of the Balance Sheet, Profit &amp; Loss statement, and Audited Report of income tax must be provided for the period for which ITR is provided.</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 xml:space="preserve">Bank account details, including IFSC code, branch details, and address, shall be provided on the bidder’s letterhead. </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A copy of the PAN card and GST Registration Certificate shall be uploaded.</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Tenders not accompanied by all required schedules, annexures, and forms, duly completed and signed, will be summarily rejected.</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Particulars of vehicles owned must be furnished. Documents required to fulfil the conditions specified in serial number III (A &amp; B) must be submitted in the prescribed FORM IIIA. Qualified bidder will be required to furnish particulars of hired vehicles as prescribed in FORM-III B before the awarding of contract.</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 xml:space="preserve">Bidders shall submit copies of </w:t>
      </w:r>
      <w:r w:rsidR="00432A9C" w:rsidRPr="00FF44AB">
        <w:rPr>
          <w:rFonts w:ascii="Times New Roman" w:hAnsi="Times New Roman" w:cs="Times New Roman"/>
          <w:sz w:val="24"/>
        </w:rPr>
        <w:t>I</w:t>
      </w:r>
      <w:r w:rsidRPr="00FF44AB">
        <w:rPr>
          <w:rFonts w:ascii="Times New Roman" w:hAnsi="Times New Roman" w:cs="Times New Roman"/>
          <w:sz w:val="24"/>
        </w:rPr>
        <w:t xml:space="preserve">ncome tax returns for any three financial years of the immediate preceding five years. If any exemptions have been granted by the </w:t>
      </w:r>
      <w:r w:rsidR="00432A9C" w:rsidRPr="00FF44AB">
        <w:rPr>
          <w:rFonts w:ascii="Times New Roman" w:hAnsi="Times New Roman" w:cs="Times New Roman"/>
          <w:sz w:val="24"/>
        </w:rPr>
        <w:t>I</w:t>
      </w:r>
      <w:r w:rsidRPr="00FF44AB">
        <w:rPr>
          <w:rFonts w:ascii="Times New Roman" w:hAnsi="Times New Roman" w:cs="Times New Roman"/>
          <w:sz w:val="24"/>
        </w:rPr>
        <w:t>ncome tax department, relevant documents shall be provided along with the bid. For individuals, personal IT returns shall be submitted; for partnership firms, the IT returns filed under the firm’s name shall be submitted.</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The bidder shall also submit fitness certificates for all vehicles listed in the tender, issued by the respective Regional Transport Office (RTO), certifying their fitness for transporting essential commodities.</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lastRenderedPageBreak/>
        <w:t>Particulars of vehicles owned / hired shall be furnished.</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Copies of RC Books, latest Form 24B (Registered Abstract), fitness certificates, insurance, and valid permits for both owned and hired vehicles listed in the tender shall be uploaded, along with the hire agreements in the case of hired vehicles, up to</w:t>
      </w:r>
      <w:r w:rsidR="00432A9C" w:rsidRPr="00FF44AB">
        <w:rPr>
          <w:rFonts w:ascii="Times New Roman" w:hAnsi="Times New Roman" w:cs="Times New Roman"/>
          <w:sz w:val="24"/>
        </w:rPr>
        <w:t xml:space="preserve"> 2027.</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 xml:space="preserve">The Bidder shall submit a power of attorney authorising the signatory to sign documents on behalf of the firm or corporate entity. The notarized power of attorney should be signed by all the partners in case of partnership concern, by the proprietor in the case of proprietary concern, and by the person who by his signature can bind the company in the case of a limited company. The power of attorney duly signed should be scanned &amp; uploaded. </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Trucks owned/hired by the bidder shall not have been involved in any proceedings before any court/forum for contravention of provisions of the Essential Commodities Act, 1955, filed either by the KFCSC  or any other government department within the state or country. In this regard, the bidder must submit an affidavit to this effect, along with a certificate from the Deputy Commissioner / Joint Director (Food) / Deputy Director (Food) from the districts in which the bidder has worked in the past three years, and upload the same.</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Bidders who have been blacklisted or debarred by the Food Corporation of India, any government department, or public sector undertaking are ineligible. In this regard, the bidder must submit an affidavit to this effect, along with a certificate from the Deputy Commissioner / Joint Director (Food) / Deputy Director (Food) from the districts in which the bidder has worked in the past three years.”</w:t>
      </w:r>
    </w:p>
    <w:p w:rsidR="00A514B2" w:rsidRPr="00FF44AB" w:rsidRDefault="00A514B2" w:rsidP="00A514B2">
      <w:pPr>
        <w:pStyle w:val="NoSpacing"/>
        <w:numPr>
          <w:ilvl w:val="1"/>
          <w:numId w:val="16"/>
        </w:numPr>
        <w:spacing w:after="240"/>
        <w:jc w:val="both"/>
        <w:rPr>
          <w:rFonts w:ascii="Times New Roman" w:hAnsi="Times New Roman" w:cs="Times New Roman"/>
          <w:sz w:val="24"/>
        </w:rPr>
      </w:pPr>
      <w:r w:rsidRPr="00FF44AB">
        <w:rPr>
          <w:rFonts w:ascii="Times New Roman" w:hAnsi="Times New Roman" w:cs="Times New Roman"/>
          <w:sz w:val="24"/>
        </w:rPr>
        <w:t xml:space="preserve">MSME registration/UDYAM certificates, wherever applicable. </w:t>
      </w:r>
    </w:p>
    <w:p w:rsidR="00A514B2" w:rsidRPr="00FF44AB" w:rsidRDefault="00A514B2" w:rsidP="00A514B2">
      <w:pPr>
        <w:pStyle w:val="NoSpacing"/>
        <w:numPr>
          <w:ilvl w:val="1"/>
          <w:numId w:val="16"/>
        </w:numPr>
        <w:spacing w:after="240"/>
        <w:jc w:val="both"/>
        <w:rPr>
          <w:rFonts w:ascii="Times New Roman" w:hAnsi="Times New Roman" w:cs="Times New Roman"/>
          <w:sz w:val="24"/>
          <w:szCs w:val="24"/>
        </w:rPr>
      </w:pPr>
      <w:r w:rsidRPr="00FF44AB">
        <w:rPr>
          <w:rFonts w:ascii="Times New Roman" w:hAnsi="Times New Roman" w:cs="Times New Roman"/>
          <w:sz w:val="24"/>
        </w:rPr>
        <w:t xml:space="preserve">For Startups, proof of their being registered with the agencies prescribed by </w:t>
      </w:r>
      <w:r w:rsidRPr="00FF44AB">
        <w:rPr>
          <w:rFonts w:ascii="Times New Roman" w:hAnsi="Times New Roman" w:cs="Times New Roman"/>
          <w:sz w:val="24"/>
          <w:szCs w:val="24"/>
        </w:rPr>
        <w:t>Govt. of India must be submitted.</w:t>
      </w:r>
    </w:p>
    <w:p w:rsidR="00A514B2" w:rsidRPr="00FF44AB" w:rsidRDefault="00A514B2" w:rsidP="00A514B2">
      <w:pPr>
        <w:pStyle w:val="NoSpacing"/>
        <w:numPr>
          <w:ilvl w:val="1"/>
          <w:numId w:val="16"/>
        </w:numPr>
        <w:spacing w:after="240"/>
        <w:jc w:val="both"/>
        <w:rPr>
          <w:rFonts w:ascii="Times New Roman" w:hAnsi="Times New Roman" w:cs="Times New Roman"/>
          <w:sz w:val="24"/>
          <w:szCs w:val="24"/>
        </w:rPr>
      </w:pPr>
      <w:r w:rsidRPr="00FF44AB">
        <w:rPr>
          <w:rFonts w:ascii="Times New Roman" w:hAnsi="Times New Roman" w:cs="Times New Roman"/>
          <w:sz w:val="24"/>
          <w:szCs w:val="24"/>
        </w:rPr>
        <w:t>Bidders shall submit an undertaking stating that they have read and understood all provisions of the bid document and are willing to participate in the tender. Each page of the bid document shall be signed.</w:t>
      </w:r>
    </w:p>
    <w:p w:rsidR="00A514B2" w:rsidRPr="00FF44AB" w:rsidRDefault="00A514B2" w:rsidP="00A514B2">
      <w:pPr>
        <w:pStyle w:val="NoSpacing"/>
        <w:numPr>
          <w:ilvl w:val="1"/>
          <w:numId w:val="16"/>
        </w:numPr>
        <w:spacing w:after="240"/>
        <w:jc w:val="both"/>
        <w:rPr>
          <w:rFonts w:ascii="Times New Roman" w:hAnsi="Times New Roman" w:cs="Times New Roman"/>
          <w:sz w:val="24"/>
          <w:szCs w:val="24"/>
        </w:rPr>
      </w:pPr>
      <w:r w:rsidRPr="00FF44AB">
        <w:rPr>
          <w:rFonts w:ascii="Times New Roman" w:hAnsi="Times New Roman" w:cs="Times New Roman"/>
          <w:sz w:val="24"/>
          <w:szCs w:val="24"/>
          <w:lang w:val="en-GB"/>
        </w:rPr>
        <w:t>All the pages of the RFP document including Annexures/Forms shall be signed and uploaded in E-procurement Portal in confirmation that the bidder is aware and understood all the terms and conditions of this tender document.</w:t>
      </w:r>
    </w:p>
    <w:p w:rsidR="00A514B2" w:rsidRPr="00FF44AB" w:rsidRDefault="00A514B2" w:rsidP="00A514B2">
      <w:pPr>
        <w:pStyle w:val="NoSpacing"/>
        <w:spacing w:after="240"/>
        <w:ind w:left="720"/>
        <w:jc w:val="both"/>
        <w:rPr>
          <w:rFonts w:ascii="Times New Roman" w:hAnsi="Times New Roman" w:cs="Times New Roman"/>
          <w:lang w:val="en-GB"/>
        </w:rPr>
      </w:pPr>
    </w:p>
    <w:p w:rsidR="00A514B2" w:rsidRPr="00FF44AB" w:rsidRDefault="00A514B2" w:rsidP="00A514B2">
      <w:pPr>
        <w:pStyle w:val="NoSpacing"/>
        <w:spacing w:after="240"/>
        <w:ind w:left="720"/>
        <w:jc w:val="both"/>
        <w:rPr>
          <w:rFonts w:ascii="Times New Roman" w:hAnsi="Times New Roman" w:cs="Times New Roman"/>
          <w:b/>
          <w:sz w:val="28"/>
          <w:u w:val="single"/>
          <w:lang w:val="en-GB"/>
        </w:rPr>
      </w:pPr>
      <w:r w:rsidRPr="00FF44AB">
        <w:rPr>
          <w:rFonts w:ascii="Times New Roman" w:hAnsi="Times New Roman" w:cs="Times New Roman"/>
          <w:b/>
          <w:sz w:val="28"/>
          <w:lang w:val="en-GB"/>
        </w:rPr>
        <w:t>E.</w:t>
      </w:r>
      <w:r w:rsidRPr="00FF44AB">
        <w:rPr>
          <w:rFonts w:ascii="Times New Roman" w:hAnsi="Times New Roman" w:cs="Times New Roman"/>
          <w:b/>
          <w:sz w:val="28"/>
          <w:u w:val="single"/>
          <w:lang w:val="en-GB"/>
        </w:rPr>
        <w:t xml:space="preserve"> SIGNING OF TENDER</w:t>
      </w:r>
    </w:p>
    <w:p w:rsidR="00A514B2" w:rsidRPr="00014042" w:rsidRDefault="00A514B2" w:rsidP="00A514B2">
      <w:pPr>
        <w:pStyle w:val="NoSpacing"/>
        <w:numPr>
          <w:ilvl w:val="0"/>
          <w:numId w:val="35"/>
        </w:numPr>
        <w:spacing w:after="240"/>
        <w:jc w:val="both"/>
        <w:rPr>
          <w:rFonts w:ascii="Times New Roman" w:hAnsi="Times New Roman" w:cs="Times New Roman"/>
          <w:sz w:val="24"/>
          <w:szCs w:val="24"/>
          <w:lang w:val="en-GB"/>
        </w:rPr>
      </w:pPr>
      <w:r w:rsidRPr="00FF44AB">
        <w:rPr>
          <w:rFonts w:ascii="Times New Roman" w:hAnsi="Times New Roman" w:cs="Times New Roman"/>
          <w:sz w:val="24"/>
          <w:szCs w:val="24"/>
          <w:lang w:val="en-GB"/>
        </w:rPr>
        <w:t xml:space="preserve">The authorized signatory shall sign all the documents duly indicating in what capacity he/she is signing the documents, e.g., as sole proprietor of the firm, or as a Secretary/Manager/Director etc., of a Limited Company. In case of Partnership firm, the names of all partners should be disclosed and the tender </w:t>
      </w:r>
      <w:r w:rsidRPr="00FF44AB">
        <w:rPr>
          <w:rFonts w:ascii="Times New Roman" w:hAnsi="Times New Roman" w:cs="Times New Roman"/>
          <w:sz w:val="24"/>
          <w:szCs w:val="24"/>
          <w:lang w:val="en-GB"/>
        </w:rPr>
        <w:lastRenderedPageBreak/>
        <w:t xml:space="preserve">shall be signed by all the partners or by their duly constituted attorney, having authority to bind all the partners in all matters pertaining to the contract. The original or an attested copy, of the registered partnership deed should be submitted along with the tender. In case of limited company, the names of all the Directors shall be mentioned, and a copy of the Resolution passed by the Company authorizing the person signing the tender to do so on behalf of the company shall be submitted along with a copy of the Memorandum and Articles of Association of the Company. </w:t>
      </w:r>
    </w:p>
    <w:p w:rsidR="00A514B2" w:rsidRPr="00FF44AB" w:rsidRDefault="00A514B2" w:rsidP="00A514B2">
      <w:pPr>
        <w:pStyle w:val="NoSpacing"/>
        <w:numPr>
          <w:ilvl w:val="0"/>
          <w:numId w:val="35"/>
        </w:numPr>
        <w:spacing w:after="240"/>
        <w:jc w:val="both"/>
        <w:rPr>
          <w:rFonts w:ascii="Times New Roman" w:hAnsi="Times New Roman" w:cs="Times New Roman"/>
          <w:sz w:val="24"/>
          <w:szCs w:val="24"/>
          <w:lang w:val="en-GB"/>
        </w:rPr>
      </w:pPr>
      <w:r w:rsidRPr="00FF44AB">
        <w:rPr>
          <w:rFonts w:ascii="Times New Roman" w:hAnsi="Times New Roman" w:cs="Times New Roman"/>
          <w:sz w:val="24"/>
          <w:szCs w:val="24"/>
          <w:lang w:val="en-GB"/>
        </w:rPr>
        <w:t xml:space="preserve">The representative who signs the tender, or any documents forming part of the tender, on behalf of another, or on behalf of a firm shall be responsible to produce a proper Power of Attorney duly executed in his favour, stating that he has authority to bind such other person, or the firm, as the case may be, in all matter, pertaining to the Contract. If the representative fails to produce the said power of attorney his tender shall be summarily rejected without prejudice to any other right of the Corporation under the law. </w:t>
      </w:r>
    </w:p>
    <w:p w:rsidR="00A514B2" w:rsidRPr="00FF44AB" w:rsidRDefault="00A514B2" w:rsidP="00A514B2">
      <w:pPr>
        <w:pStyle w:val="NoSpacing"/>
        <w:numPr>
          <w:ilvl w:val="0"/>
          <w:numId w:val="35"/>
        </w:numPr>
        <w:spacing w:after="240"/>
        <w:jc w:val="both"/>
        <w:rPr>
          <w:rFonts w:ascii="Times New Roman" w:hAnsi="Times New Roman" w:cs="Times New Roman"/>
          <w:sz w:val="24"/>
          <w:szCs w:val="24"/>
          <w:lang w:val="en-GB"/>
        </w:rPr>
      </w:pPr>
      <w:r w:rsidRPr="00FF44AB">
        <w:rPr>
          <w:rFonts w:ascii="Times New Roman" w:hAnsi="Times New Roman" w:cs="Times New Roman"/>
          <w:sz w:val="24"/>
          <w:szCs w:val="24"/>
          <w:lang w:val="en-GB"/>
        </w:rPr>
        <w:t xml:space="preserve">The </w:t>
      </w:r>
      <w:r w:rsidRPr="00FF44AB">
        <w:rPr>
          <w:rFonts w:ascii="Times New Roman" w:hAnsi="Times New Roman" w:cs="Times New Roman"/>
          <w:b/>
          <w:sz w:val="24"/>
          <w:szCs w:val="24"/>
          <w:lang w:val="en-GB"/>
        </w:rPr>
        <w:t>notarized</w:t>
      </w:r>
      <w:r w:rsidRPr="00FF44AB">
        <w:rPr>
          <w:rFonts w:ascii="Times New Roman" w:hAnsi="Times New Roman" w:cs="Times New Roman"/>
          <w:sz w:val="24"/>
          <w:szCs w:val="24"/>
          <w:lang w:val="en-GB"/>
        </w:rPr>
        <w:t xml:space="preserve"> Power of Attorney should be signed by all the partners in case of a partnership concern, by the proprietor in the case of proprietary concern, and by the person who by his signature can bind the company in the case of a limited company. The Power of Attorney duly signed should be scanned &amp; uploaded. </w:t>
      </w:r>
    </w:p>
    <w:p w:rsidR="00A514B2" w:rsidRPr="00FF44AB" w:rsidRDefault="00A514B2" w:rsidP="00A514B2">
      <w:pPr>
        <w:pStyle w:val="NoSpacing"/>
        <w:numPr>
          <w:ilvl w:val="0"/>
          <w:numId w:val="35"/>
        </w:numPr>
        <w:spacing w:after="240"/>
        <w:jc w:val="both"/>
        <w:rPr>
          <w:rFonts w:ascii="Times New Roman" w:hAnsi="Times New Roman" w:cs="Times New Roman"/>
          <w:sz w:val="24"/>
          <w:szCs w:val="24"/>
          <w:lang w:val="en-GB"/>
        </w:rPr>
      </w:pPr>
      <w:r w:rsidRPr="00FF44AB">
        <w:rPr>
          <w:rFonts w:ascii="Times New Roman" w:hAnsi="Times New Roman" w:cs="Times New Roman"/>
          <w:sz w:val="24"/>
          <w:szCs w:val="24"/>
          <w:lang w:val="en-GB"/>
        </w:rPr>
        <w:t>Price Bid has to be quoted at the requisite place in the E-procurement Portal.</w:t>
      </w:r>
    </w:p>
    <w:p w:rsidR="00A514B2" w:rsidRPr="00FF44AB" w:rsidRDefault="00A514B2" w:rsidP="00A514B2">
      <w:pPr>
        <w:pStyle w:val="NoSpacing"/>
        <w:numPr>
          <w:ilvl w:val="0"/>
          <w:numId w:val="35"/>
        </w:numPr>
        <w:spacing w:after="240"/>
        <w:jc w:val="both"/>
        <w:rPr>
          <w:rFonts w:ascii="Times New Roman" w:hAnsi="Times New Roman" w:cs="Times New Roman"/>
          <w:sz w:val="24"/>
          <w:szCs w:val="24"/>
          <w:lang w:val="en-GB"/>
        </w:rPr>
      </w:pPr>
      <w:r w:rsidRPr="00FF44AB">
        <w:rPr>
          <w:rFonts w:ascii="Times New Roman" w:hAnsi="Times New Roman" w:cs="Times New Roman"/>
          <w:sz w:val="24"/>
          <w:szCs w:val="24"/>
          <w:lang w:val="en-GB"/>
        </w:rPr>
        <w:t xml:space="preserve">Tender which do not comply with these instructions shall be summarily rejected. </w:t>
      </w:r>
    </w:p>
    <w:p w:rsidR="00A514B2" w:rsidRPr="00FF44AB" w:rsidRDefault="00A514B2" w:rsidP="00A514B2">
      <w:pPr>
        <w:pStyle w:val="NoSpacing"/>
        <w:numPr>
          <w:ilvl w:val="0"/>
          <w:numId w:val="35"/>
        </w:numPr>
        <w:spacing w:after="240"/>
        <w:jc w:val="both"/>
        <w:rPr>
          <w:rFonts w:ascii="Times New Roman" w:hAnsi="Times New Roman" w:cs="Times New Roman"/>
          <w:sz w:val="24"/>
          <w:szCs w:val="24"/>
          <w:lang w:val="en-GB"/>
        </w:rPr>
      </w:pPr>
      <w:r w:rsidRPr="00FF44AB">
        <w:rPr>
          <w:rFonts w:ascii="Times New Roman" w:hAnsi="Times New Roman" w:cs="Times New Roman"/>
          <w:sz w:val="24"/>
          <w:szCs w:val="24"/>
          <w:lang w:val="en-GB"/>
        </w:rPr>
        <w:t xml:space="preserve">Tenders should be uploaded/ submitted through E-procurement Portal at </w:t>
      </w:r>
      <w:hyperlink r:id="rId13" w:history="1">
        <w:r w:rsidR="00146734" w:rsidRPr="00FF44AB">
          <w:rPr>
            <w:rStyle w:val="Hyperlink"/>
            <w:rFonts w:ascii="Times New Roman" w:hAnsi="Times New Roman" w:cs="Times New Roman"/>
            <w:color w:val="auto"/>
            <w:sz w:val="24"/>
            <w:szCs w:val="24"/>
            <w:lang w:val="en-GB"/>
          </w:rPr>
          <w:t>https://kppp.karnataka.gov.in</w:t>
        </w:r>
      </w:hyperlink>
      <w:r w:rsidRPr="00FF44AB">
        <w:rPr>
          <w:rFonts w:ascii="Times New Roman" w:hAnsi="Times New Roman" w:cs="Times New Roman"/>
          <w:sz w:val="24"/>
          <w:szCs w:val="24"/>
          <w:lang w:val="en-GB"/>
        </w:rPr>
        <w:t xml:space="preserve">  Hard copy of the tender documents will not be accepted. However the successful bidder will have to submit the original hard copy of RFP duly signed on each page of RFP along with annexures/Forms duly attested on or before the date &amp; time stipulated by KFCSC, failing which the EMD furnished by the Bidder is liable to be forfeited and further that the award of the contract through the letter of acceptance will be issued to the successful bidder only after he fulfils this requirement. </w:t>
      </w:r>
    </w:p>
    <w:p w:rsidR="00A514B2" w:rsidRPr="00FF44AB" w:rsidRDefault="00A514B2" w:rsidP="00A514B2">
      <w:pPr>
        <w:pStyle w:val="NoSpacing"/>
        <w:numPr>
          <w:ilvl w:val="0"/>
          <w:numId w:val="35"/>
        </w:numPr>
        <w:spacing w:after="240"/>
        <w:jc w:val="both"/>
        <w:rPr>
          <w:rFonts w:ascii="Times New Roman" w:hAnsi="Times New Roman" w:cs="Times New Roman"/>
          <w:sz w:val="24"/>
          <w:szCs w:val="24"/>
          <w:lang w:val="en-GB"/>
        </w:rPr>
      </w:pPr>
      <w:r w:rsidRPr="00FF44AB">
        <w:rPr>
          <w:rFonts w:ascii="Times New Roman" w:hAnsi="Times New Roman" w:cs="Times New Roman"/>
          <w:sz w:val="24"/>
          <w:szCs w:val="24"/>
          <w:lang w:val="en-GB"/>
        </w:rPr>
        <w:t xml:space="preserve">The supporting documents shall be scanned and uploaded by Bidder clearly, neatly and accurately in readable format. Any alterations, erasures or overwriting on the supporting documents should be duly initialed by the authorized signatory. </w:t>
      </w:r>
    </w:p>
    <w:p w:rsidR="00A514B2" w:rsidRPr="00FF44AB" w:rsidRDefault="00A514B2" w:rsidP="00A514B2">
      <w:pPr>
        <w:pStyle w:val="NoSpacing"/>
        <w:numPr>
          <w:ilvl w:val="0"/>
          <w:numId w:val="35"/>
        </w:numPr>
        <w:spacing w:after="240"/>
        <w:jc w:val="both"/>
        <w:rPr>
          <w:rFonts w:ascii="Times New Roman" w:hAnsi="Times New Roman" w:cs="Times New Roman"/>
          <w:sz w:val="24"/>
          <w:szCs w:val="24"/>
          <w:lang w:val="en-GB"/>
        </w:rPr>
      </w:pPr>
      <w:r w:rsidRPr="00FF44AB">
        <w:rPr>
          <w:rFonts w:ascii="Times New Roman" w:hAnsi="Times New Roman" w:cs="Times New Roman"/>
          <w:sz w:val="24"/>
          <w:szCs w:val="24"/>
          <w:lang w:val="en-GB"/>
        </w:rPr>
        <w:t xml:space="preserve">Tenders not accompanied by all the Schedules/Annexures intact and duly filled in and signed will be rejected. </w:t>
      </w:r>
    </w:p>
    <w:p w:rsidR="00A514B2" w:rsidRPr="00FF44AB" w:rsidRDefault="00A514B2" w:rsidP="00A514B2">
      <w:pPr>
        <w:pStyle w:val="NoSpacing"/>
        <w:numPr>
          <w:ilvl w:val="0"/>
          <w:numId w:val="35"/>
        </w:numPr>
        <w:spacing w:after="240"/>
        <w:jc w:val="both"/>
        <w:rPr>
          <w:rFonts w:ascii="Times New Roman" w:hAnsi="Times New Roman" w:cs="Times New Roman"/>
          <w:sz w:val="24"/>
          <w:szCs w:val="24"/>
          <w:lang w:val="en-GB"/>
        </w:rPr>
      </w:pPr>
      <w:r w:rsidRPr="00FF44AB">
        <w:rPr>
          <w:rFonts w:ascii="Times New Roman" w:hAnsi="Times New Roman" w:cs="Times New Roman"/>
          <w:sz w:val="24"/>
          <w:szCs w:val="24"/>
          <w:lang w:val="en-GB"/>
        </w:rPr>
        <w:t xml:space="preserve">It should be clearly understood by the Bidder that no opportunity shall be given to them to alter, modify or withdraw any offer at any stage after submission of the tender. </w:t>
      </w:r>
    </w:p>
    <w:p w:rsidR="00A514B2" w:rsidRDefault="00A514B2" w:rsidP="00A514B2">
      <w:pPr>
        <w:pStyle w:val="NoSpacing"/>
        <w:numPr>
          <w:ilvl w:val="0"/>
          <w:numId w:val="35"/>
        </w:numPr>
        <w:spacing w:after="240"/>
        <w:jc w:val="both"/>
        <w:rPr>
          <w:rFonts w:ascii="Times New Roman" w:hAnsi="Times New Roman" w:cs="Times New Roman"/>
          <w:sz w:val="24"/>
          <w:szCs w:val="24"/>
          <w:lang w:val="en-GB"/>
        </w:rPr>
      </w:pPr>
      <w:r w:rsidRPr="00FF44AB">
        <w:rPr>
          <w:rFonts w:ascii="Times New Roman" w:hAnsi="Times New Roman" w:cs="Times New Roman"/>
          <w:sz w:val="24"/>
          <w:szCs w:val="24"/>
          <w:lang w:val="en-GB"/>
        </w:rPr>
        <w:lastRenderedPageBreak/>
        <w:t>Any attempt by bidder to change the format of any of the supporting documents of the RFP while uploading or any attempt to tinker with the software of the portal will render his tender liable for cancellation.</w:t>
      </w:r>
    </w:p>
    <w:p w:rsidR="00014042" w:rsidRPr="00FF44AB" w:rsidRDefault="00014042" w:rsidP="00014042">
      <w:pPr>
        <w:pStyle w:val="NoSpacing"/>
        <w:spacing w:after="240"/>
        <w:ind w:left="1440"/>
        <w:jc w:val="both"/>
        <w:rPr>
          <w:rFonts w:ascii="Times New Roman" w:hAnsi="Times New Roman" w:cs="Times New Roman"/>
          <w:sz w:val="24"/>
          <w:szCs w:val="24"/>
          <w:lang w:val="en-GB"/>
        </w:rPr>
      </w:pPr>
    </w:p>
    <w:p w:rsidR="00A514B2" w:rsidRPr="00FF44AB" w:rsidRDefault="00A514B2" w:rsidP="00A514B2">
      <w:pPr>
        <w:pStyle w:val="NoSpacing"/>
        <w:numPr>
          <w:ilvl w:val="0"/>
          <w:numId w:val="13"/>
        </w:numPr>
        <w:jc w:val="both"/>
        <w:rPr>
          <w:rFonts w:ascii="Times New Roman" w:hAnsi="Times New Roman" w:cs="Times New Roman"/>
          <w:b/>
          <w:sz w:val="28"/>
          <w:u w:val="single"/>
        </w:rPr>
      </w:pPr>
      <w:r w:rsidRPr="00FF44AB">
        <w:rPr>
          <w:rFonts w:ascii="Times New Roman" w:hAnsi="Times New Roman" w:cs="Times New Roman"/>
          <w:b/>
          <w:sz w:val="28"/>
          <w:u w:val="single"/>
        </w:rPr>
        <w:t>EVALUATION OF APPLICATION FOR REGISTRATION:-</w:t>
      </w:r>
    </w:p>
    <w:p w:rsidR="00A514B2" w:rsidRPr="00FF44AB" w:rsidRDefault="00A514B2" w:rsidP="00A514B2">
      <w:pPr>
        <w:pStyle w:val="Default"/>
        <w:spacing w:line="360" w:lineRule="auto"/>
        <w:ind w:left="-284" w:firstLine="284"/>
        <w:jc w:val="both"/>
        <w:rPr>
          <w:rFonts w:ascii="Times New Roman" w:hAnsi="Times New Roman" w:cs="Times New Roman"/>
          <w:b/>
          <w:color w:val="auto"/>
          <w:sz w:val="10"/>
          <w:u w:val="single"/>
        </w:rPr>
      </w:pPr>
    </w:p>
    <w:p w:rsidR="00A514B2" w:rsidRPr="00FF44AB" w:rsidRDefault="00A514B2" w:rsidP="00A514B2">
      <w:pPr>
        <w:pStyle w:val="Default"/>
        <w:numPr>
          <w:ilvl w:val="0"/>
          <w:numId w:val="2"/>
        </w:numPr>
        <w:tabs>
          <w:tab w:val="clear" w:pos="-720"/>
          <w:tab w:val="num" w:pos="0"/>
        </w:tabs>
        <w:spacing w:after="240" w:line="276" w:lineRule="auto"/>
        <w:ind w:left="720"/>
        <w:jc w:val="both"/>
        <w:rPr>
          <w:rFonts w:ascii="Times New Roman" w:hAnsi="Times New Roman" w:cs="Times New Roman"/>
          <w:color w:val="auto"/>
        </w:rPr>
      </w:pPr>
      <w:r w:rsidRPr="00FF44AB">
        <w:rPr>
          <w:rFonts w:ascii="Times New Roman" w:hAnsi="Times New Roman" w:cs="Times New Roman"/>
          <w:color w:val="auto"/>
        </w:rPr>
        <w:t xml:space="preserve">Bids cannot be uploaded after the specified due date and time. However, KFCSCL reserves the right to extend the submission deadline by issuing a circular or corrigendum/addendum on the websites </w:t>
      </w:r>
      <w:hyperlink r:id="rId14" w:history="1">
        <w:r w:rsidRPr="00FF44AB">
          <w:rPr>
            <w:rStyle w:val="Hyperlink"/>
            <w:rFonts w:ascii="Times New Roman" w:hAnsi="Times New Roman" w:cs="Times New Roman"/>
            <w:color w:val="auto"/>
          </w:rPr>
          <w:t>E-procurement</w:t>
        </w:r>
      </w:hyperlink>
      <w:r w:rsidRPr="00FF44AB">
        <w:rPr>
          <w:rFonts w:ascii="Times New Roman" w:hAnsi="Times New Roman" w:cs="Times New Roman"/>
          <w:color w:val="auto"/>
        </w:rPr>
        <w:t xml:space="preserve"> Portal and https://kfcsc.karnataka.gov.in.</w:t>
      </w:r>
    </w:p>
    <w:p w:rsidR="00A514B2" w:rsidRPr="00FF44AB" w:rsidRDefault="00A514B2" w:rsidP="00A514B2">
      <w:pPr>
        <w:pStyle w:val="Default"/>
        <w:numPr>
          <w:ilvl w:val="0"/>
          <w:numId w:val="2"/>
        </w:numPr>
        <w:spacing w:after="240" w:line="276" w:lineRule="auto"/>
        <w:ind w:left="720"/>
        <w:jc w:val="both"/>
        <w:rPr>
          <w:rFonts w:ascii="Times New Roman" w:hAnsi="Times New Roman" w:cs="Times New Roman"/>
          <w:color w:val="auto"/>
        </w:rPr>
      </w:pPr>
      <w:r w:rsidRPr="00FF44AB">
        <w:rPr>
          <w:rFonts w:ascii="Times New Roman" w:hAnsi="Times New Roman" w:cs="Times New Roman"/>
          <w:color w:val="auto"/>
        </w:rPr>
        <w:t>The Corporation evaluates technical bids based solely on the documents uploaded in the technical tender. Only tenderers who provide valid documentary evidence for all the eligibility criteria and conditions outlined in Section 4 will be considered for technical qualification.</w:t>
      </w:r>
    </w:p>
    <w:p w:rsidR="00A514B2" w:rsidRPr="00FF44AB" w:rsidRDefault="00A514B2" w:rsidP="00A514B2">
      <w:pPr>
        <w:pStyle w:val="Default"/>
        <w:numPr>
          <w:ilvl w:val="0"/>
          <w:numId w:val="2"/>
        </w:numPr>
        <w:spacing w:before="120" w:line="276" w:lineRule="auto"/>
        <w:ind w:left="714" w:hanging="357"/>
        <w:jc w:val="both"/>
        <w:rPr>
          <w:rFonts w:ascii="Times New Roman" w:hAnsi="Times New Roman" w:cs="Times New Roman"/>
          <w:color w:val="auto"/>
        </w:rPr>
      </w:pPr>
      <w:r w:rsidRPr="00FF44AB">
        <w:rPr>
          <w:rFonts w:ascii="Times New Roman" w:hAnsi="Times New Roman" w:cs="Times New Roman"/>
          <w:color w:val="auto"/>
        </w:rPr>
        <w:t>The financial bid will only be opened for those bidders whose technical bid is accepted and qualified.</w:t>
      </w:r>
    </w:p>
    <w:p w:rsidR="00A514B2" w:rsidRPr="00FF44AB" w:rsidRDefault="00A514B2" w:rsidP="00A514B2">
      <w:pPr>
        <w:pStyle w:val="Default"/>
        <w:numPr>
          <w:ilvl w:val="0"/>
          <w:numId w:val="2"/>
        </w:numPr>
        <w:spacing w:before="120" w:line="276" w:lineRule="auto"/>
        <w:ind w:left="714" w:hanging="357"/>
        <w:jc w:val="both"/>
        <w:rPr>
          <w:rFonts w:ascii="Times New Roman" w:hAnsi="Times New Roman" w:cs="Times New Roman"/>
          <w:color w:val="auto"/>
        </w:rPr>
      </w:pPr>
      <w:r w:rsidRPr="00FF44AB">
        <w:rPr>
          <w:rFonts w:ascii="Times New Roman" w:hAnsi="Times New Roman" w:cs="Times New Roman"/>
          <w:color w:val="auto"/>
        </w:rPr>
        <w:t>Technical bids submitted without the prescribed EMD will be summarily rejected.</w:t>
      </w:r>
    </w:p>
    <w:p w:rsidR="00A514B2" w:rsidRPr="00FF44AB" w:rsidRDefault="00A514B2" w:rsidP="00A514B2">
      <w:pPr>
        <w:pStyle w:val="Default"/>
        <w:numPr>
          <w:ilvl w:val="0"/>
          <w:numId w:val="2"/>
        </w:numPr>
        <w:spacing w:before="120" w:line="276" w:lineRule="auto"/>
        <w:ind w:left="714" w:hanging="357"/>
        <w:jc w:val="both"/>
        <w:rPr>
          <w:rFonts w:ascii="Times New Roman" w:hAnsi="Times New Roman" w:cs="Times New Roman"/>
          <w:color w:val="auto"/>
        </w:rPr>
      </w:pPr>
      <w:r w:rsidRPr="00FF44AB">
        <w:rPr>
          <w:rFonts w:ascii="Times New Roman" w:hAnsi="Times New Roman" w:cs="Times New Roman"/>
          <w:color w:val="auto"/>
        </w:rPr>
        <w:t>KFCSCL shall not be responsible for any failure of power, Network server, Bandwidth problems, Hosting server, Internet connectivity, ISP or otherwise or the slowness to acc</w:t>
      </w:r>
      <w:r w:rsidR="00C257AF">
        <w:rPr>
          <w:rFonts w:ascii="Times New Roman" w:hAnsi="Times New Roman" w:cs="Times New Roman"/>
          <w:color w:val="auto"/>
        </w:rPr>
        <w:t>ess E-procurement. In case if</w:t>
      </w:r>
      <w:r w:rsidRPr="00FF44AB">
        <w:rPr>
          <w:rFonts w:ascii="Times New Roman" w:hAnsi="Times New Roman" w:cs="Times New Roman"/>
          <w:color w:val="auto"/>
        </w:rPr>
        <w:t xml:space="preserve">  e-tender cannot be held on scheduled date due to server problems, the same will be rescheduled and will be held on alternative day, the details of such date/bidder will be notified in the website of KFCSCL and    E-procurement portal.</w:t>
      </w:r>
    </w:p>
    <w:p w:rsidR="00A514B2" w:rsidRPr="00FF44AB" w:rsidRDefault="00A514B2" w:rsidP="00A514B2">
      <w:pPr>
        <w:pStyle w:val="Default"/>
        <w:spacing w:line="360" w:lineRule="auto"/>
        <w:jc w:val="both"/>
        <w:rPr>
          <w:rFonts w:ascii="Times New Roman" w:hAnsi="Times New Roman" w:cs="Times New Roman"/>
          <w:color w:val="auto"/>
        </w:rPr>
      </w:pPr>
    </w:p>
    <w:p w:rsidR="00A514B2" w:rsidRPr="00FF44AB" w:rsidRDefault="00A514B2" w:rsidP="00A514B2">
      <w:pPr>
        <w:pStyle w:val="Default"/>
        <w:spacing w:line="360" w:lineRule="auto"/>
        <w:jc w:val="both"/>
        <w:rPr>
          <w:rFonts w:ascii="Times New Roman" w:hAnsi="Times New Roman" w:cs="Times New Roman"/>
          <w:color w:val="auto"/>
        </w:rPr>
      </w:pPr>
    </w:p>
    <w:p w:rsidR="00A514B2" w:rsidRPr="00FF44AB" w:rsidRDefault="00A514B2" w:rsidP="00A514B2">
      <w:pPr>
        <w:pStyle w:val="NoSpacing"/>
        <w:numPr>
          <w:ilvl w:val="0"/>
          <w:numId w:val="13"/>
        </w:numPr>
        <w:rPr>
          <w:rFonts w:ascii="Times New Roman" w:eastAsia="Verdana" w:hAnsi="Times New Roman" w:cs="Times New Roman"/>
        </w:rPr>
      </w:pPr>
      <w:r w:rsidRPr="00FF44AB">
        <w:rPr>
          <w:rFonts w:ascii="Times New Roman" w:hAnsi="Times New Roman" w:cs="Times New Roman"/>
          <w:b/>
          <w:sz w:val="28"/>
          <w:u w:val="single"/>
        </w:rPr>
        <w:t>FINANCIAL BID</w:t>
      </w:r>
      <w:r w:rsidRPr="00FF44AB">
        <w:rPr>
          <w:rFonts w:ascii="Times New Roman" w:hAnsi="Times New Roman" w:cs="Times New Roman"/>
          <w:b/>
        </w:rPr>
        <w:t>:</w:t>
      </w:r>
    </w:p>
    <w:p w:rsidR="00A514B2" w:rsidRPr="00FF44AB" w:rsidRDefault="00A514B2" w:rsidP="00A514B2">
      <w:pPr>
        <w:pStyle w:val="NoSpacing"/>
        <w:ind w:left="-142"/>
        <w:jc w:val="both"/>
        <w:rPr>
          <w:rFonts w:ascii="Times New Roman" w:hAnsi="Times New Roman" w:cs="Times New Roman"/>
          <w:b/>
          <w:bCs/>
          <w:u w:val="single"/>
        </w:rPr>
      </w:pPr>
    </w:p>
    <w:p w:rsidR="00A514B2" w:rsidRPr="00FF44AB" w:rsidRDefault="00A514B2" w:rsidP="00A514B2">
      <w:pPr>
        <w:pStyle w:val="NoSpacing"/>
        <w:ind w:left="-142"/>
        <w:jc w:val="both"/>
        <w:rPr>
          <w:rFonts w:ascii="Times New Roman" w:hAnsi="Times New Roman" w:cs="Times New Roman"/>
          <w:b/>
          <w:bCs/>
          <w:sz w:val="24"/>
          <w:u w:val="single"/>
          <w:lang w:val="en-GB"/>
        </w:rPr>
      </w:pPr>
      <w:r w:rsidRPr="00FF44AB">
        <w:rPr>
          <w:rFonts w:ascii="Times New Roman" w:hAnsi="Times New Roman" w:cs="Times New Roman"/>
          <w:b/>
          <w:bCs/>
          <w:sz w:val="24"/>
          <w:u w:val="single"/>
          <w:lang w:val="en-GB"/>
        </w:rPr>
        <w:t>APPOINTMENT OF TRANSPORT CONTRACTOR FOR</w:t>
      </w:r>
      <w:r w:rsidR="00C257AF">
        <w:rPr>
          <w:rFonts w:ascii="Times New Roman" w:hAnsi="Times New Roman" w:cs="Times New Roman"/>
          <w:b/>
          <w:bCs/>
          <w:sz w:val="24"/>
          <w:u w:val="single"/>
          <w:lang w:val="en-GB"/>
        </w:rPr>
        <w:t xml:space="preserve"> </w:t>
      </w:r>
      <w:r w:rsidR="00C257AF" w:rsidRPr="00C257AF">
        <w:rPr>
          <w:rFonts w:ascii="Times New Roman" w:hAnsi="Times New Roman" w:cs="Times New Roman"/>
          <w:b/>
          <w:bCs/>
          <w:sz w:val="28"/>
          <w:szCs w:val="28"/>
          <w:u w:val="single"/>
          <w:lang w:val="en-GB"/>
        </w:rPr>
        <w:t>Dakshina Kannada</w:t>
      </w:r>
      <w:r w:rsidR="00C257AF">
        <w:rPr>
          <w:rFonts w:ascii="Times New Roman" w:hAnsi="Times New Roman" w:cs="Times New Roman"/>
          <w:b/>
          <w:bCs/>
          <w:sz w:val="24"/>
          <w:u w:val="single"/>
          <w:lang w:val="en-GB"/>
        </w:rPr>
        <w:t xml:space="preserve"> </w:t>
      </w:r>
      <w:r w:rsidRPr="00FF44AB">
        <w:rPr>
          <w:rFonts w:ascii="Times New Roman" w:hAnsi="Times New Roman" w:cs="Times New Roman"/>
          <w:b/>
          <w:bCs/>
          <w:sz w:val="24"/>
          <w:u w:val="single"/>
          <w:lang w:val="en-GB"/>
        </w:rPr>
        <w:t>DISTRICT FOR TRANSPORTATION OF PADDY FROM PROCUREMENT CENTRES TO RICE MILLS AND COARSE GRAINS FROM PROCUREMENT CENTRES TO STATE STORAGE POINTS UNDER MSP  OPERATIONS  FOR  KHARIF MARKETING SEASON 2024-25 AND 2025-26.</w:t>
      </w:r>
    </w:p>
    <w:p w:rsidR="00A514B2" w:rsidRPr="00FF44AB" w:rsidRDefault="00A514B2" w:rsidP="00A514B2">
      <w:pPr>
        <w:ind w:right="36"/>
        <w:jc w:val="both"/>
        <w:rPr>
          <w:rFonts w:eastAsia="Calibri"/>
          <w:b/>
          <w:bCs/>
          <w:sz w:val="22"/>
          <w:szCs w:val="22"/>
          <w:u w:val="single"/>
          <w:lang w:val="en-IN"/>
        </w:rPr>
      </w:pPr>
    </w:p>
    <w:p w:rsidR="00A514B2" w:rsidRPr="00FF44AB" w:rsidRDefault="00A514B2" w:rsidP="00A514B2">
      <w:pPr>
        <w:ind w:right="36"/>
        <w:jc w:val="both"/>
        <w:rPr>
          <w:rFonts w:eastAsia="Calibri"/>
          <w:b/>
          <w:bCs/>
          <w:sz w:val="22"/>
          <w:szCs w:val="22"/>
          <w:u w:val="single"/>
          <w:lang w:val="en-IN"/>
        </w:rPr>
      </w:pPr>
    </w:p>
    <w:p w:rsidR="00A514B2" w:rsidRPr="00FF44AB" w:rsidRDefault="00A514B2" w:rsidP="00A514B2">
      <w:pPr>
        <w:widowControl w:val="0"/>
        <w:numPr>
          <w:ilvl w:val="0"/>
          <w:numId w:val="17"/>
        </w:numPr>
        <w:tabs>
          <w:tab w:val="left" w:pos="426"/>
        </w:tabs>
        <w:autoSpaceDE w:val="0"/>
        <w:spacing w:before="23" w:line="241" w:lineRule="exact"/>
        <w:jc w:val="both"/>
        <w:rPr>
          <w:b/>
          <w:bCs/>
          <w:sz w:val="21"/>
          <w:szCs w:val="21"/>
          <w:u w:val="single"/>
          <w:lang w:val="en-IN"/>
        </w:rPr>
      </w:pPr>
      <w:r w:rsidRPr="00FF44AB">
        <w:t xml:space="preserve">As </w:t>
      </w:r>
      <w:r w:rsidRPr="00FF44AB">
        <w:rPr>
          <w:spacing w:val="-3"/>
        </w:rPr>
        <w:t>per</w:t>
      </w:r>
      <w:r w:rsidRPr="00FF44AB">
        <w:t xml:space="preserve"> the instructions of GoI letter dated: 06.05.2019, a State Level Committee (SLC) had been constituted and SLC ha</w:t>
      </w:r>
      <w:r w:rsidR="00146734" w:rsidRPr="00FF44AB">
        <w:t>s</w:t>
      </w:r>
      <w:r w:rsidRPr="00FF44AB">
        <w:t xml:space="preserve"> finalized the Schedule of Rates (SoR), under five slabs. The approved Schedule of Rates (SoR) for each slab are as follows:</w:t>
      </w:r>
    </w:p>
    <w:p w:rsidR="00A514B2" w:rsidRPr="00FF44AB" w:rsidRDefault="00A514B2" w:rsidP="00A514B2">
      <w:pPr>
        <w:ind w:right="36"/>
        <w:rPr>
          <w:b/>
          <w:bCs/>
          <w:sz w:val="21"/>
          <w:szCs w:val="21"/>
          <w:u w:val="single"/>
          <w:lang w:val="en-IN"/>
        </w:rPr>
      </w:pPr>
    </w:p>
    <w:p w:rsidR="00A514B2" w:rsidRPr="00FF44AB" w:rsidRDefault="00A514B2" w:rsidP="00A514B2">
      <w:pPr>
        <w:pStyle w:val="Default"/>
        <w:spacing w:before="120" w:line="276" w:lineRule="auto"/>
        <w:jc w:val="both"/>
        <w:rPr>
          <w:rFonts w:ascii="Times New Roman" w:hAnsi="Times New Roman" w:cs="Times New Roman"/>
          <w:b/>
          <w:color w:val="auto"/>
          <w:u w:val="single"/>
        </w:rPr>
      </w:pPr>
      <w:r w:rsidRPr="00FF44AB">
        <w:rPr>
          <w:rFonts w:ascii="Times New Roman" w:hAnsi="Times New Roman" w:cs="Times New Roman"/>
          <w:b/>
          <w:color w:val="auto"/>
          <w:u w:val="single"/>
        </w:rPr>
        <w:t>The Financial bid will be opened only in respect of the bidders who have qualified in the Technical bid”.</w:t>
      </w:r>
    </w:p>
    <w:p w:rsidR="00A514B2" w:rsidRPr="00FF44AB" w:rsidRDefault="00A514B2" w:rsidP="00A514B2">
      <w:pPr>
        <w:pStyle w:val="Default"/>
        <w:spacing w:before="120" w:line="276" w:lineRule="auto"/>
        <w:jc w:val="both"/>
        <w:rPr>
          <w:rFonts w:ascii="Times New Roman" w:hAnsi="Times New Roman" w:cs="Times New Roman"/>
          <w:b/>
          <w:bCs/>
          <w:color w:val="auto"/>
          <w:sz w:val="10"/>
        </w:rPr>
      </w:pPr>
    </w:p>
    <w:tbl>
      <w:tblPr>
        <w:tblW w:w="7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701"/>
        <w:gridCol w:w="918"/>
        <w:gridCol w:w="3652"/>
      </w:tblGrid>
      <w:tr w:rsidR="00A514B2" w:rsidRPr="00FF44AB" w:rsidTr="00A514B2">
        <w:trPr>
          <w:trHeight w:val="132"/>
          <w:jc w:val="center"/>
        </w:trPr>
        <w:tc>
          <w:tcPr>
            <w:tcW w:w="1101" w:type="dxa"/>
            <w:shd w:val="clear" w:color="auto" w:fill="auto"/>
            <w:hideMark/>
          </w:tcPr>
          <w:p w:rsidR="00A514B2" w:rsidRPr="00FF44AB" w:rsidRDefault="00A514B2" w:rsidP="00863708">
            <w:pPr>
              <w:suppressAutoHyphens w:val="0"/>
              <w:jc w:val="center"/>
              <w:rPr>
                <w:b/>
                <w:bCs/>
                <w:lang w:val="en-US" w:eastAsia="en-US" w:bidi="hi-IN"/>
              </w:rPr>
            </w:pPr>
            <w:r w:rsidRPr="00FF44AB">
              <w:rPr>
                <w:b/>
                <w:bCs/>
                <w:spacing w:val="-3"/>
                <w:sz w:val="22"/>
                <w:szCs w:val="22"/>
                <w:lang w:eastAsia="en-US" w:bidi="hi-IN"/>
              </w:rPr>
              <w:t>Slab</w:t>
            </w:r>
          </w:p>
        </w:tc>
        <w:tc>
          <w:tcPr>
            <w:tcW w:w="1701" w:type="dxa"/>
            <w:shd w:val="clear" w:color="auto" w:fill="auto"/>
            <w:hideMark/>
          </w:tcPr>
          <w:p w:rsidR="00A514B2" w:rsidRPr="00FF44AB" w:rsidRDefault="00A514B2" w:rsidP="00863708">
            <w:pPr>
              <w:suppressAutoHyphens w:val="0"/>
              <w:jc w:val="center"/>
              <w:rPr>
                <w:b/>
                <w:bCs/>
                <w:lang w:val="en-US" w:eastAsia="en-US" w:bidi="hi-IN"/>
              </w:rPr>
            </w:pPr>
            <w:r w:rsidRPr="00FF44AB">
              <w:rPr>
                <w:b/>
                <w:bCs/>
                <w:spacing w:val="-3"/>
                <w:sz w:val="22"/>
                <w:szCs w:val="22"/>
                <w:lang w:eastAsia="en-US" w:bidi="hi-IN"/>
              </w:rPr>
              <w:t>Distance</w:t>
            </w:r>
          </w:p>
        </w:tc>
        <w:tc>
          <w:tcPr>
            <w:tcW w:w="918" w:type="dxa"/>
            <w:shd w:val="clear" w:color="auto" w:fill="auto"/>
          </w:tcPr>
          <w:p w:rsidR="00A514B2" w:rsidRPr="00FF44AB" w:rsidRDefault="00A514B2" w:rsidP="00863708">
            <w:pPr>
              <w:suppressAutoHyphens w:val="0"/>
              <w:jc w:val="center"/>
              <w:rPr>
                <w:b/>
                <w:bCs/>
                <w:lang w:val="en-US" w:eastAsia="en-US" w:bidi="hi-IN"/>
              </w:rPr>
            </w:pPr>
            <w:r w:rsidRPr="00FF44AB">
              <w:rPr>
                <w:b/>
                <w:bCs/>
                <w:sz w:val="22"/>
                <w:szCs w:val="22"/>
                <w:lang w:val="en-US" w:eastAsia="en-US" w:bidi="hi-IN"/>
              </w:rPr>
              <w:t>SOR</w:t>
            </w:r>
          </w:p>
        </w:tc>
        <w:tc>
          <w:tcPr>
            <w:tcW w:w="3652" w:type="dxa"/>
            <w:shd w:val="clear" w:color="auto" w:fill="auto"/>
            <w:hideMark/>
          </w:tcPr>
          <w:p w:rsidR="00A514B2" w:rsidRPr="00FF44AB" w:rsidRDefault="00A514B2" w:rsidP="00863708">
            <w:pPr>
              <w:suppressAutoHyphens w:val="0"/>
              <w:jc w:val="center"/>
              <w:rPr>
                <w:b/>
                <w:bCs/>
                <w:lang w:val="en-IN" w:eastAsia="en-US" w:bidi="hi-IN"/>
              </w:rPr>
            </w:pPr>
            <w:r w:rsidRPr="00FF44AB">
              <w:rPr>
                <w:b/>
                <w:bCs/>
                <w:spacing w:val="-3"/>
                <w:sz w:val="22"/>
                <w:szCs w:val="22"/>
                <w:lang w:eastAsia="en-US" w:bidi="hi-IN"/>
              </w:rPr>
              <w:t>Rate per quintal</w:t>
            </w:r>
          </w:p>
        </w:tc>
      </w:tr>
      <w:tr w:rsidR="00A514B2" w:rsidRPr="00FF44AB" w:rsidTr="00A514B2">
        <w:trPr>
          <w:trHeight w:val="510"/>
          <w:jc w:val="center"/>
        </w:trPr>
        <w:tc>
          <w:tcPr>
            <w:tcW w:w="1101"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lastRenderedPageBreak/>
              <w:t>Slab-I</w:t>
            </w:r>
          </w:p>
        </w:tc>
        <w:tc>
          <w:tcPr>
            <w:tcW w:w="1701" w:type="dxa"/>
            <w:shd w:val="clear" w:color="auto" w:fill="auto"/>
            <w:vAlign w:val="center"/>
            <w:hideMark/>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0-8 Kms</w:t>
            </w:r>
          </w:p>
          <w:p w:rsidR="00A514B2" w:rsidRPr="00FF44AB" w:rsidRDefault="00A514B2" w:rsidP="00863708">
            <w:pPr>
              <w:suppressAutoHyphens w:val="0"/>
              <w:jc w:val="center"/>
              <w:rPr>
                <w:lang w:val="en-US" w:eastAsia="en-US" w:bidi="hi-IN"/>
              </w:rPr>
            </w:pPr>
            <w:r w:rsidRPr="00FF44AB">
              <w:rPr>
                <w:spacing w:val="-3"/>
                <w:sz w:val="22"/>
                <w:szCs w:val="22"/>
                <w:lang w:eastAsia="en-US" w:bidi="hi-IN"/>
              </w:rPr>
              <w:t>(Flat Rate)</w:t>
            </w:r>
          </w:p>
        </w:tc>
        <w:tc>
          <w:tcPr>
            <w:tcW w:w="918" w:type="dxa"/>
            <w:shd w:val="clear" w:color="auto" w:fill="auto"/>
            <w:vAlign w:val="center"/>
          </w:tcPr>
          <w:p w:rsidR="00A514B2" w:rsidRPr="00FF44AB" w:rsidRDefault="00A514B2" w:rsidP="00863708">
            <w:pPr>
              <w:suppressAutoHyphens w:val="0"/>
              <w:jc w:val="center"/>
              <w:rPr>
                <w:lang w:val="en-US" w:eastAsia="en-US" w:bidi="te-IN"/>
              </w:rPr>
            </w:pPr>
            <w:r w:rsidRPr="00FF44AB">
              <w:rPr>
                <w:sz w:val="22"/>
                <w:szCs w:val="22"/>
              </w:rPr>
              <w:t>28.91</w:t>
            </w:r>
          </w:p>
        </w:tc>
        <w:tc>
          <w:tcPr>
            <w:tcW w:w="3652"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Rs. 28.91 per Qtl for any distance upto 8 KMs</w:t>
            </w:r>
          </w:p>
        </w:tc>
      </w:tr>
      <w:tr w:rsidR="00A514B2" w:rsidRPr="00FF44AB" w:rsidTr="00A514B2">
        <w:trPr>
          <w:trHeight w:val="510"/>
          <w:jc w:val="center"/>
        </w:trPr>
        <w:tc>
          <w:tcPr>
            <w:tcW w:w="1101"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Slab-II</w:t>
            </w:r>
          </w:p>
        </w:tc>
        <w:tc>
          <w:tcPr>
            <w:tcW w:w="1701"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Above 8 upto 20 Kms</w:t>
            </w:r>
          </w:p>
        </w:tc>
        <w:tc>
          <w:tcPr>
            <w:tcW w:w="918" w:type="dxa"/>
            <w:shd w:val="clear" w:color="auto" w:fill="auto"/>
            <w:vAlign w:val="center"/>
          </w:tcPr>
          <w:p w:rsidR="00A514B2" w:rsidRPr="00FF44AB" w:rsidRDefault="00A514B2" w:rsidP="00863708">
            <w:pPr>
              <w:jc w:val="center"/>
            </w:pPr>
            <w:r w:rsidRPr="00FF44AB">
              <w:rPr>
                <w:sz w:val="22"/>
                <w:szCs w:val="22"/>
              </w:rPr>
              <w:t>0.18</w:t>
            </w:r>
          </w:p>
        </w:tc>
        <w:tc>
          <w:tcPr>
            <w:tcW w:w="3652"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Rs. 28.91 + Rs. 0.18 per Qtl per KM</w:t>
            </w:r>
          </w:p>
        </w:tc>
      </w:tr>
      <w:tr w:rsidR="00A514B2" w:rsidRPr="00FF44AB" w:rsidTr="00A514B2">
        <w:trPr>
          <w:trHeight w:val="510"/>
          <w:jc w:val="center"/>
        </w:trPr>
        <w:tc>
          <w:tcPr>
            <w:tcW w:w="1101"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Slab-III</w:t>
            </w:r>
          </w:p>
        </w:tc>
        <w:tc>
          <w:tcPr>
            <w:tcW w:w="1701" w:type="dxa"/>
            <w:shd w:val="clear" w:color="auto" w:fill="auto"/>
            <w:vAlign w:val="center"/>
            <w:hideMark/>
          </w:tcPr>
          <w:p w:rsidR="00A514B2" w:rsidRPr="00FF44AB" w:rsidRDefault="00A514B2" w:rsidP="00863708">
            <w:pPr>
              <w:suppressAutoHyphens w:val="0"/>
              <w:jc w:val="center"/>
              <w:rPr>
                <w:lang w:val="en-IN" w:eastAsia="en-US" w:bidi="hi-IN"/>
              </w:rPr>
            </w:pPr>
            <w:r w:rsidRPr="00FF44AB">
              <w:rPr>
                <w:spacing w:val="-3"/>
                <w:sz w:val="22"/>
                <w:szCs w:val="22"/>
                <w:lang w:eastAsia="en-US" w:bidi="hi-IN"/>
              </w:rPr>
              <w:t>Above 20 upto 40 Kms</w:t>
            </w:r>
          </w:p>
        </w:tc>
        <w:tc>
          <w:tcPr>
            <w:tcW w:w="918" w:type="dxa"/>
            <w:shd w:val="clear" w:color="auto" w:fill="auto"/>
            <w:vAlign w:val="center"/>
          </w:tcPr>
          <w:p w:rsidR="00A514B2" w:rsidRPr="00FF44AB" w:rsidRDefault="00A514B2" w:rsidP="00863708">
            <w:pPr>
              <w:jc w:val="center"/>
            </w:pPr>
            <w:r w:rsidRPr="00FF44AB">
              <w:rPr>
                <w:sz w:val="22"/>
                <w:szCs w:val="22"/>
              </w:rPr>
              <w:t>0.31</w:t>
            </w:r>
          </w:p>
        </w:tc>
        <w:tc>
          <w:tcPr>
            <w:tcW w:w="3652"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Rs. 31.07 + Rs. 0.31 per Qtl per KM</w:t>
            </w:r>
          </w:p>
        </w:tc>
      </w:tr>
      <w:tr w:rsidR="00A514B2" w:rsidRPr="00FF44AB" w:rsidTr="00A514B2">
        <w:trPr>
          <w:trHeight w:val="510"/>
          <w:jc w:val="center"/>
        </w:trPr>
        <w:tc>
          <w:tcPr>
            <w:tcW w:w="1101"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Slab-IV</w:t>
            </w:r>
          </w:p>
        </w:tc>
        <w:tc>
          <w:tcPr>
            <w:tcW w:w="1701"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Above 40 upto 80 Kms</w:t>
            </w:r>
          </w:p>
        </w:tc>
        <w:tc>
          <w:tcPr>
            <w:tcW w:w="918" w:type="dxa"/>
            <w:shd w:val="clear" w:color="auto" w:fill="auto"/>
            <w:vAlign w:val="center"/>
          </w:tcPr>
          <w:p w:rsidR="00A514B2" w:rsidRPr="00FF44AB" w:rsidRDefault="00A514B2" w:rsidP="00863708">
            <w:pPr>
              <w:jc w:val="center"/>
            </w:pPr>
            <w:r w:rsidRPr="00FF44AB">
              <w:rPr>
                <w:sz w:val="22"/>
                <w:szCs w:val="22"/>
              </w:rPr>
              <w:t>0.30</w:t>
            </w:r>
          </w:p>
        </w:tc>
        <w:tc>
          <w:tcPr>
            <w:tcW w:w="3652"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Rs. 37.27 + Rs. 0.30 per Qtl per KM</w:t>
            </w:r>
          </w:p>
        </w:tc>
      </w:tr>
      <w:tr w:rsidR="00A514B2" w:rsidRPr="00FF44AB" w:rsidTr="00A514B2">
        <w:trPr>
          <w:trHeight w:val="510"/>
          <w:jc w:val="center"/>
        </w:trPr>
        <w:tc>
          <w:tcPr>
            <w:tcW w:w="1101"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Slab-V</w:t>
            </w:r>
          </w:p>
        </w:tc>
        <w:tc>
          <w:tcPr>
            <w:tcW w:w="1701"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Above 80 Kms</w:t>
            </w:r>
          </w:p>
        </w:tc>
        <w:tc>
          <w:tcPr>
            <w:tcW w:w="918" w:type="dxa"/>
            <w:shd w:val="clear" w:color="auto" w:fill="auto"/>
            <w:vAlign w:val="center"/>
          </w:tcPr>
          <w:p w:rsidR="00A514B2" w:rsidRPr="00FF44AB" w:rsidRDefault="00A514B2" w:rsidP="00863708">
            <w:pPr>
              <w:jc w:val="center"/>
            </w:pPr>
            <w:r w:rsidRPr="00FF44AB">
              <w:rPr>
                <w:sz w:val="22"/>
                <w:szCs w:val="22"/>
              </w:rPr>
              <w:t>0.14</w:t>
            </w:r>
          </w:p>
        </w:tc>
        <w:tc>
          <w:tcPr>
            <w:tcW w:w="3652" w:type="dxa"/>
            <w:shd w:val="clear" w:color="auto" w:fill="auto"/>
            <w:vAlign w:val="center"/>
            <w:hideMark/>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Rs. 49.27 + Rs. 0.14 per Qtl per KM</w:t>
            </w:r>
          </w:p>
        </w:tc>
      </w:tr>
    </w:tbl>
    <w:p w:rsidR="00A514B2" w:rsidRPr="00FF44AB" w:rsidRDefault="00A514B2" w:rsidP="00A514B2">
      <w:pPr>
        <w:pStyle w:val="Default"/>
        <w:spacing w:before="120" w:line="276" w:lineRule="auto"/>
        <w:jc w:val="both"/>
        <w:rPr>
          <w:rFonts w:ascii="Times New Roman" w:hAnsi="Times New Roman" w:cs="Times New Roman"/>
          <w:b/>
          <w:bCs/>
          <w:color w:val="auto"/>
          <w:sz w:val="10"/>
        </w:rPr>
      </w:pPr>
    </w:p>
    <w:p w:rsidR="00A514B2" w:rsidRPr="00FF44AB" w:rsidRDefault="00A514B2" w:rsidP="00A514B2">
      <w:pPr>
        <w:pStyle w:val="Default"/>
        <w:spacing w:before="120" w:line="276" w:lineRule="auto"/>
        <w:jc w:val="both"/>
        <w:rPr>
          <w:rFonts w:ascii="Times New Roman" w:hAnsi="Times New Roman" w:cs="Times New Roman"/>
          <w:b/>
          <w:bCs/>
          <w:color w:val="auto"/>
          <w:sz w:val="10"/>
        </w:rPr>
      </w:pPr>
    </w:p>
    <w:p w:rsidR="00A514B2" w:rsidRPr="00FF44AB" w:rsidRDefault="00A514B2" w:rsidP="00A514B2">
      <w:pPr>
        <w:widowControl w:val="0"/>
        <w:numPr>
          <w:ilvl w:val="0"/>
          <w:numId w:val="17"/>
        </w:numPr>
        <w:tabs>
          <w:tab w:val="left" w:pos="426"/>
        </w:tabs>
        <w:autoSpaceDE w:val="0"/>
        <w:spacing w:before="23" w:after="240" w:line="241" w:lineRule="exact"/>
        <w:jc w:val="both"/>
      </w:pPr>
      <w:r w:rsidRPr="00FF44AB">
        <w:t>There will be five slabs in each district i.e 0 to 8kms, from 8 upto 20kms, from 20 upto 40kms, from 40 upto 80kms and above 80 kms. The Schedule of Rate (SoR) provided in the first slab will be flat rate i.e. fixed price per Quintal irrespective of distance involved and the SoR for other slabs will be rate per KM per Qtl.</w:t>
      </w:r>
    </w:p>
    <w:p w:rsidR="00A514B2" w:rsidRPr="00FF44AB" w:rsidRDefault="00A514B2" w:rsidP="00A514B2">
      <w:pPr>
        <w:widowControl w:val="0"/>
        <w:numPr>
          <w:ilvl w:val="0"/>
          <w:numId w:val="17"/>
        </w:numPr>
        <w:tabs>
          <w:tab w:val="left" w:pos="426"/>
        </w:tabs>
        <w:autoSpaceDE w:val="0"/>
        <w:spacing w:before="23" w:after="240" w:line="241" w:lineRule="exact"/>
        <w:jc w:val="both"/>
      </w:pPr>
      <w:r w:rsidRPr="00FF44AB">
        <w:t>The tenderer shall quote a base rate (for only the 1</w:t>
      </w:r>
      <w:r w:rsidRPr="00FF44AB">
        <w:rPr>
          <w:vertAlign w:val="superscript"/>
        </w:rPr>
        <w:t>st</w:t>
      </w:r>
      <w:r w:rsidRPr="00FF44AB">
        <w:t xml:space="preserve"> slab) in absolute terms (not in percentage) price based on the Schedule of Rates (SoR) per quintal as the base rate. </w:t>
      </w:r>
    </w:p>
    <w:p w:rsidR="00A514B2" w:rsidRPr="00FF44AB" w:rsidRDefault="00A514B2" w:rsidP="00A514B2">
      <w:pPr>
        <w:widowControl w:val="0"/>
        <w:numPr>
          <w:ilvl w:val="0"/>
          <w:numId w:val="17"/>
        </w:numPr>
        <w:tabs>
          <w:tab w:val="left" w:pos="426"/>
        </w:tabs>
        <w:autoSpaceDE w:val="0"/>
        <w:spacing w:before="23" w:after="240" w:line="241" w:lineRule="exact"/>
        <w:jc w:val="both"/>
        <w:rPr>
          <w:rFonts w:eastAsia="Verdana"/>
          <w:bCs/>
        </w:rPr>
      </w:pPr>
      <w:r w:rsidRPr="00FF44AB">
        <w:t xml:space="preserve">The percentage </w:t>
      </w:r>
      <w:r w:rsidR="00B01056" w:rsidRPr="00FF44AB">
        <w:t xml:space="preserve">difference </w:t>
      </w:r>
      <w:r w:rsidRPr="00FF44AB">
        <w:t>between the bidder’s quoted rate and the SOR, whether ASOR (Above Schedule of Rates) or BSOR (Below Schedule of Rates), will be uniformly applied across all slabs. No separate rates shall be quoted for each slab (from 2</w:t>
      </w:r>
      <w:r w:rsidRPr="00FF44AB">
        <w:rPr>
          <w:vertAlign w:val="superscript"/>
        </w:rPr>
        <w:t>nd</w:t>
      </w:r>
      <w:r w:rsidRPr="00FF44AB">
        <w:t xml:space="preserve"> to 5</w:t>
      </w:r>
      <w:r w:rsidRPr="00FF44AB">
        <w:rPr>
          <w:vertAlign w:val="superscript"/>
        </w:rPr>
        <w:t>th</w:t>
      </w:r>
      <w:r w:rsidRPr="00FF44AB">
        <w:t xml:space="preserve"> Slabs).</w:t>
      </w:r>
    </w:p>
    <w:p w:rsidR="00A514B2" w:rsidRPr="00FF44AB" w:rsidRDefault="00A514B2" w:rsidP="00A514B2">
      <w:pPr>
        <w:widowControl w:val="0"/>
        <w:numPr>
          <w:ilvl w:val="0"/>
          <w:numId w:val="17"/>
        </w:numPr>
        <w:tabs>
          <w:tab w:val="left" w:pos="426"/>
        </w:tabs>
        <w:autoSpaceDE w:val="0"/>
        <w:spacing w:before="23" w:after="240" w:line="241" w:lineRule="exact"/>
        <w:jc w:val="both"/>
      </w:pPr>
      <w:r w:rsidRPr="00FF44AB">
        <w:t>The final rate shall include all applicable taxes.</w:t>
      </w:r>
    </w:p>
    <w:p w:rsidR="00A514B2" w:rsidRPr="00FF44AB" w:rsidRDefault="00A514B2" w:rsidP="00A514B2">
      <w:pPr>
        <w:widowControl w:val="0"/>
        <w:numPr>
          <w:ilvl w:val="0"/>
          <w:numId w:val="17"/>
        </w:numPr>
        <w:tabs>
          <w:tab w:val="left" w:pos="426"/>
        </w:tabs>
        <w:autoSpaceDE w:val="0"/>
        <w:spacing w:before="23" w:after="240" w:line="241" w:lineRule="exact"/>
        <w:jc w:val="both"/>
        <w:rPr>
          <w:rFonts w:eastAsia="Verdana"/>
          <w:bCs/>
        </w:rPr>
      </w:pPr>
      <w:r w:rsidRPr="00FF44AB">
        <w:t xml:space="preserve">Price Bid has to be quoted at the requisite place in the E-procurement Portal. </w:t>
      </w:r>
    </w:p>
    <w:p w:rsidR="00A514B2" w:rsidRPr="00FF44AB" w:rsidRDefault="00A514B2" w:rsidP="00A514B2">
      <w:pPr>
        <w:widowControl w:val="0"/>
        <w:numPr>
          <w:ilvl w:val="0"/>
          <w:numId w:val="17"/>
        </w:numPr>
        <w:tabs>
          <w:tab w:val="left" w:pos="426"/>
        </w:tabs>
        <w:autoSpaceDE w:val="0"/>
        <w:spacing w:before="23" w:after="240" w:line="241" w:lineRule="exact"/>
        <w:jc w:val="both"/>
        <w:rPr>
          <w:rFonts w:eastAsia="Verdana"/>
          <w:bCs/>
        </w:rPr>
      </w:pPr>
      <w:r w:rsidRPr="00FF44AB">
        <w:rPr>
          <w:iCs/>
        </w:rPr>
        <w:t>The bidders/tenders shall quote the rates on the E-procurement portal in the below prescribed manner only:</w:t>
      </w:r>
    </w:p>
    <w:p w:rsidR="00A514B2" w:rsidRPr="00FF44AB" w:rsidRDefault="00A514B2" w:rsidP="00A514B2">
      <w:pPr>
        <w:widowControl w:val="0"/>
        <w:tabs>
          <w:tab w:val="left" w:pos="426"/>
        </w:tabs>
        <w:autoSpaceDE w:val="0"/>
        <w:spacing w:before="23" w:line="276" w:lineRule="auto"/>
        <w:ind w:left="426"/>
        <w:jc w:val="both"/>
        <w:rPr>
          <w:rFonts w:eastAsia="Verdana"/>
          <w:bCs/>
        </w:rPr>
      </w:pPr>
      <w:r w:rsidRPr="00FF44AB">
        <w:rPr>
          <w:b/>
          <w:bCs/>
          <w:iCs/>
          <w:lang w:val="en-IN" w:eastAsia="en-IN"/>
        </w:rPr>
        <w:t>Schedule of rates (SOR)</w:t>
      </w:r>
      <w:r w:rsidRPr="00FF44AB">
        <w:rPr>
          <w:bCs/>
          <w:iCs/>
          <w:lang w:val="en-IN" w:eastAsia="en-IN"/>
        </w:rPr>
        <w:t xml:space="preserve"> - The bidder cannot quote negative value as per E-procurement format. The Schedule of</w:t>
      </w:r>
      <w:r w:rsidR="00C257AF">
        <w:rPr>
          <w:bCs/>
          <w:iCs/>
          <w:lang w:val="en-IN" w:eastAsia="en-IN"/>
        </w:rPr>
        <w:t xml:space="preserve"> </w:t>
      </w:r>
      <w:r w:rsidRPr="00FF44AB">
        <w:rPr>
          <w:bCs/>
          <w:iCs/>
          <w:lang w:val="en-IN" w:eastAsia="en-IN"/>
        </w:rPr>
        <w:t xml:space="preserve"> Rate value is equivalent to Rs.28.91 and accordingly, the BSOR can be between Rs.0 to Rs.28.91 and the ASOR will be above Rs.28.91.</w:t>
      </w:r>
    </w:p>
    <w:p w:rsidR="00A514B2" w:rsidRPr="00FF44AB" w:rsidRDefault="00A514B2" w:rsidP="00A514B2">
      <w:pPr>
        <w:ind w:left="360" w:right="36"/>
        <w:jc w:val="both"/>
        <w:rPr>
          <w:b/>
          <w:bCs/>
          <w:u w:val="single"/>
          <w:lang w:val="en-IN"/>
        </w:rPr>
      </w:pPr>
    </w:p>
    <w:p w:rsidR="00A514B2" w:rsidRPr="00FF44AB" w:rsidRDefault="00A514B2" w:rsidP="00A514B2">
      <w:pPr>
        <w:ind w:left="360" w:right="36"/>
        <w:jc w:val="both"/>
        <w:rPr>
          <w:rFonts w:eastAsia="Verdana"/>
          <w:b/>
          <w:iCs/>
          <w:lang w:val="en-IN" w:eastAsia="en-IN"/>
        </w:rPr>
      </w:pPr>
      <w:r w:rsidRPr="00FF44AB">
        <w:rPr>
          <w:b/>
          <w:bCs/>
          <w:u w:val="single"/>
          <w:lang w:val="en-IN"/>
        </w:rPr>
        <w:t>Illustration</w:t>
      </w:r>
      <w:r w:rsidRPr="00FF44AB">
        <w:rPr>
          <w:b/>
          <w:iCs/>
          <w:lang w:val="en-IN" w:eastAsia="en-IN"/>
        </w:rPr>
        <w:t xml:space="preserve">:- </w:t>
      </w:r>
    </w:p>
    <w:p w:rsidR="00A514B2" w:rsidRPr="00FF44AB" w:rsidRDefault="00A514B2" w:rsidP="00A514B2">
      <w:pPr>
        <w:spacing w:after="60" w:line="256" w:lineRule="auto"/>
        <w:ind w:left="556"/>
        <w:rPr>
          <w:rFonts w:eastAsia="Verdana"/>
          <w:bCs/>
          <w:iCs/>
          <w:lang w:val="en-IN" w:eastAsia="en-IN"/>
        </w:rPr>
      </w:pPr>
      <w:r w:rsidRPr="00FF44AB">
        <w:rPr>
          <w:bCs/>
          <w:iCs/>
          <w:lang w:val="en-IN" w:eastAsia="en-IN"/>
        </w:rPr>
        <w:t>If the base rate in the Schedule of Rates (SoR) as mentioned in the bid is Rs.28.91, then the base rate quoted by the bidder on the E-procurement portal will be treated as under:</w:t>
      </w:r>
    </w:p>
    <w:p w:rsidR="00A514B2" w:rsidRPr="00FF44AB" w:rsidRDefault="00A514B2" w:rsidP="00A514B2">
      <w:pPr>
        <w:spacing w:line="256" w:lineRule="auto"/>
        <w:ind w:left="710"/>
        <w:rPr>
          <w:bCs/>
          <w:iCs/>
          <w:sz w:val="4"/>
          <w:lang w:val="en-IN" w:eastAsia="en-IN"/>
        </w:rPr>
      </w:pPr>
    </w:p>
    <w:p w:rsidR="00A514B2" w:rsidRPr="00FF44AB" w:rsidRDefault="00A514B2" w:rsidP="00A514B2">
      <w:pPr>
        <w:numPr>
          <w:ilvl w:val="0"/>
          <w:numId w:val="11"/>
        </w:numPr>
        <w:tabs>
          <w:tab w:val="left" w:pos="1560"/>
        </w:tabs>
        <w:ind w:left="1560" w:right="257" w:hanging="426"/>
        <w:jc w:val="both"/>
        <w:rPr>
          <w:bCs/>
          <w:iCs/>
          <w:lang w:val="en-IN" w:eastAsia="en-IN"/>
        </w:rPr>
      </w:pPr>
      <w:r w:rsidRPr="00FF44AB">
        <w:rPr>
          <w:bCs/>
          <w:iCs/>
          <w:lang w:val="en-IN" w:eastAsia="en-IN"/>
        </w:rPr>
        <w:t xml:space="preserve">If the bidder quotes Rs.28.91 then the rate will be treated as 0% on SOR, which is equivalent to Schedule of Rates (SoR). i.e. at par with SoR. </w:t>
      </w:r>
    </w:p>
    <w:p w:rsidR="00A514B2" w:rsidRPr="00FF44AB" w:rsidRDefault="00A514B2" w:rsidP="00A514B2">
      <w:pPr>
        <w:tabs>
          <w:tab w:val="left" w:pos="1560"/>
        </w:tabs>
        <w:ind w:left="1560" w:right="257"/>
        <w:jc w:val="both"/>
        <w:rPr>
          <w:bCs/>
          <w:iCs/>
          <w:lang w:val="en-IN" w:eastAsia="en-IN"/>
        </w:rPr>
      </w:pPr>
    </w:p>
    <w:p w:rsidR="00A514B2" w:rsidRPr="00FF44AB" w:rsidRDefault="00A514B2" w:rsidP="00A514B2">
      <w:pPr>
        <w:numPr>
          <w:ilvl w:val="0"/>
          <w:numId w:val="11"/>
        </w:numPr>
        <w:tabs>
          <w:tab w:val="left" w:pos="1560"/>
        </w:tabs>
        <w:ind w:left="1560" w:right="257" w:hanging="426"/>
        <w:jc w:val="both"/>
        <w:rPr>
          <w:bCs/>
          <w:iCs/>
          <w:lang w:val="en-IN" w:eastAsia="en-IN"/>
        </w:rPr>
      </w:pPr>
      <w:r w:rsidRPr="00FF44AB">
        <w:rPr>
          <w:bCs/>
          <w:iCs/>
          <w:lang w:val="en-IN" w:eastAsia="en-IN"/>
        </w:rPr>
        <w:t>If the bidder quotes Rs.25.00 as the base price then the rate will be treated as Rs.25.00 ÷28.91, which is Below Schedule of Rates (BSoR).               i.e. (-) 13.52% (</w:t>
      </w:r>
      <w:r w:rsidRPr="00FF44AB">
        <w:t>rounded off to two decimal places</w:t>
      </w:r>
      <w:r w:rsidRPr="00FF44AB">
        <w:rPr>
          <w:bCs/>
          <w:iCs/>
          <w:lang w:val="en-IN" w:eastAsia="en-IN"/>
        </w:rPr>
        <w:t xml:space="preserve">) BSoR. </w:t>
      </w:r>
    </w:p>
    <w:p w:rsidR="00A514B2" w:rsidRPr="00FF44AB" w:rsidRDefault="00A514B2" w:rsidP="00A514B2">
      <w:pPr>
        <w:tabs>
          <w:tab w:val="left" w:pos="1560"/>
        </w:tabs>
        <w:ind w:left="1134" w:right="257"/>
        <w:jc w:val="both"/>
        <w:rPr>
          <w:bCs/>
          <w:iCs/>
          <w:lang w:val="en-IN" w:eastAsia="en-IN"/>
        </w:rPr>
      </w:pPr>
    </w:p>
    <w:p w:rsidR="00A514B2" w:rsidRPr="00FF44AB" w:rsidRDefault="00A514B2" w:rsidP="00A514B2">
      <w:pPr>
        <w:numPr>
          <w:ilvl w:val="0"/>
          <w:numId w:val="11"/>
        </w:numPr>
        <w:tabs>
          <w:tab w:val="left" w:pos="1560"/>
        </w:tabs>
        <w:ind w:left="1560" w:right="257" w:hanging="426"/>
        <w:jc w:val="both"/>
        <w:rPr>
          <w:bCs/>
          <w:iCs/>
          <w:lang w:val="en-IN" w:eastAsia="en-IN"/>
        </w:rPr>
      </w:pPr>
      <w:r w:rsidRPr="00FF44AB">
        <w:rPr>
          <w:bCs/>
          <w:iCs/>
          <w:lang w:val="en-IN" w:eastAsia="en-IN"/>
        </w:rPr>
        <w:t>If the bidder quotes Rs.33.00 as the base price then the rate will be treated as Rs.33.00 ÷ 28.91, which is Above Schedule of Rates (ASoR).            i.e., (+) 14.15%  (</w:t>
      </w:r>
      <w:r w:rsidRPr="00FF44AB">
        <w:t>rounded off to two decimal places)</w:t>
      </w:r>
      <w:r w:rsidRPr="00FF44AB">
        <w:rPr>
          <w:bCs/>
          <w:iCs/>
          <w:lang w:val="en-IN" w:eastAsia="en-IN"/>
        </w:rPr>
        <w:t>ASoR.</w:t>
      </w:r>
    </w:p>
    <w:p w:rsidR="00A514B2" w:rsidRPr="00FF44AB" w:rsidRDefault="00A514B2" w:rsidP="00A514B2">
      <w:pPr>
        <w:pStyle w:val="Default"/>
        <w:spacing w:line="276" w:lineRule="auto"/>
        <w:jc w:val="both"/>
        <w:rPr>
          <w:rFonts w:ascii="Times New Roman" w:hAnsi="Times New Roman" w:cs="Times New Roman"/>
          <w:b/>
          <w:color w:val="auto"/>
          <w:lang w:val="en-GB"/>
        </w:rPr>
      </w:pPr>
      <w:r w:rsidRPr="00FF44AB">
        <w:rPr>
          <w:rFonts w:ascii="Times New Roman" w:hAnsi="Times New Roman" w:cs="Times New Roman"/>
          <w:b/>
          <w:color w:val="auto"/>
          <w:lang w:val="en-GB"/>
        </w:rPr>
        <w:t xml:space="preserve">Example.1: </w:t>
      </w:r>
    </w:p>
    <w:p w:rsidR="00A514B2" w:rsidRPr="00FF44AB" w:rsidRDefault="00A514B2" w:rsidP="00A514B2">
      <w:pPr>
        <w:pStyle w:val="Default"/>
        <w:spacing w:line="276" w:lineRule="auto"/>
        <w:jc w:val="both"/>
        <w:rPr>
          <w:rFonts w:ascii="Times New Roman" w:hAnsi="Times New Roman" w:cs="Times New Roman"/>
          <w:b/>
          <w:color w:val="auto"/>
          <w:lang w:val="en-GB"/>
        </w:rPr>
      </w:pPr>
      <w:r w:rsidRPr="00FF44AB">
        <w:rPr>
          <w:rFonts w:ascii="Times New Roman" w:hAnsi="Times New Roman" w:cs="Times New Roman"/>
          <w:b/>
          <w:color w:val="auto"/>
          <w:lang w:val="en-GB"/>
        </w:rPr>
        <w:t>I.</w:t>
      </w:r>
      <w:r w:rsidRPr="00FF44AB">
        <w:rPr>
          <w:rFonts w:ascii="Times New Roman" w:hAnsi="Times New Roman" w:cs="Times New Roman"/>
          <w:b/>
          <w:color w:val="auto"/>
          <w:lang w:val="en-GB"/>
        </w:rPr>
        <w:tab/>
        <w:t>If the bidder quotes Rs.28.91 then the rate will be treated 0% on SoR , which is treated as equivalent to Schedule of Rates (SoR). i.e. at par with SoR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525"/>
        <w:gridCol w:w="1134"/>
        <w:gridCol w:w="2409"/>
        <w:gridCol w:w="2312"/>
      </w:tblGrid>
      <w:tr w:rsidR="00A514B2" w:rsidRPr="00FF44AB" w:rsidTr="00863708">
        <w:trPr>
          <w:jc w:val="center"/>
        </w:trPr>
        <w:tc>
          <w:tcPr>
            <w:tcW w:w="1844" w:type="dxa"/>
            <w:shd w:val="clear" w:color="auto" w:fill="auto"/>
            <w:vAlign w:val="center"/>
          </w:tcPr>
          <w:p w:rsidR="00A514B2" w:rsidRPr="00FF44AB" w:rsidRDefault="00A514B2" w:rsidP="00863708">
            <w:pPr>
              <w:suppressAutoHyphens w:val="0"/>
              <w:jc w:val="center"/>
              <w:rPr>
                <w:b/>
                <w:bCs/>
                <w:lang w:val="en-US" w:eastAsia="en-US" w:bidi="hi-IN"/>
              </w:rPr>
            </w:pPr>
            <w:r w:rsidRPr="00FF44AB">
              <w:rPr>
                <w:b/>
                <w:bCs/>
                <w:spacing w:val="-3"/>
                <w:sz w:val="22"/>
                <w:szCs w:val="22"/>
                <w:lang w:eastAsia="en-US" w:bidi="hi-IN"/>
              </w:rPr>
              <w:lastRenderedPageBreak/>
              <w:t>SL no.</w:t>
            </w:r>
          </w:p>
        </w:tc>
        <w:tc>
          <w:tcPr>
            <w:tcW w:w="1525" w:type="dxa"/>
            <w:shd w:val="clear" w:color="auto" w:fill="auto"/>
            <w:vAlign w:val="center"/>
          </w:tcPr>
          <w:p w:rsidR="00A514B2" w:rsidRPr="00FF44AB" w:rsidRDefault="00A514B2" w:rsidP="00863708">
            <w:pPr>
              <w:suppressAutoHyphens w:val="0"/>
              <w:jc w:val="center"/>
              <w:rPr>
                <w:b/>
                <w:bCs/>
                <w:lang w:val="en-US" w:eastAsia="en-US" w:bidi="hi-IN"/>
              </w:rPr>
            </w:pPr>
            <w:r w:rsidRPr="00FF44AB">
              <w:rPr>
                <w:b/>
                <w:bCs/>
                <w:spacing w:val="-3"/>
                <w:sz w:val="22"/>
                <w:szCs w:val="22"/>
                <w:lang w:eastAsia="en-US" w:bidi="hi-IN"/>
              </w:rPr>
              <w:t>Slabs</w:t>
            </w:r>
          </w:p>
        </w:tc>
        <w:tc>
          <w:tcPr>
            <w:tcW w:w="1134" w:type="dxa"/>
            <w:shd w:val="clear" w:color="auto" w:fill="auto"/>
            <w:vAlign w:val="center"/>
          </w:tcPr>
          <w:p w:rsidR="00A514B2" w:rsidRPr="00FF44AB" w:rsidRDefault="00A514B2" w:rsidP="00863708">
            <w:pPr>
              <w:suppressAutoHyphens w:val="0"/>
              <w:jc w:val="center"/>
              <w:rPr>
                <w:b/>
                <w:bCs/>
                <w:lang w:val="en-IN" w:eastAsia="en-US" w:bidi="hi-IN"/>
              </w:rPr>
            </w:pPr>
            <w:r w:rsidRPr="00FF44AB">
              <w:rPr>
                <w:b/>
                <w:bCs/>
                <w:sz w:val="22"/>
                <w:szCs w:val="22"/>
                <w:lang w:val="en-US" w:eastAsia="en-US" w:bidi="hi-IN"/>
              </w:rPr>
              <w:t>SOR per Qtl</w:t>
            </w:r>
          </w:p>
        </w:tc>
        <w:tc>
          <w:tcPr>
            <w:tcW w:w="2409" w:type="dxa"/>
            <w:shd w:val="clear" w:color="auto" w:fill="auto"/>
            <w:vAlign w:val="center"/>
          </w:tcPr>
          <w:p w:rsidR="00A514B2" w:rsidRPr="00FF44AB" w:rsidRDefault="00A514B2" w:rsidP="00863708">
            <w:pPr>
              <w:suppressAutoHyphens w:val="0"/>
              <w:jc w:val="center"/>
              <w:rPr>
                <w:b/>
                <w:bCs/>
                <w:lang w:val="en-IN" w:eastAsia="en-US" w:bidi="hi-IN"/>
              </w:rPr>
            </w:pPr>
            <w:r w:rsidRPr="00FF44AB">
              <w:rPr>
                <w:b/>
                <w:bCs/>
                <w:spacing w:val="-3"/>
                <w:sz w:val="22"/>
                <w:szCs w:val="22"/>
                <w:lang w:eastAsia="en-US" w:bidi="hi-IN"/>
              </w:rPr>
              <w:t>% derived from the Rate quoted by bidder</w:t>
            </w:r>
          </w:p>
        </w:tc>
        <w:tc>
          <w:tcPr>
            <w:tcW w:w="2312" w:type="dxa"/>
            <w:shd w:val="clear" w:color="auto" w:fill="auto"/>
          </w:tcPr>
          <w:p w:rsidR="00A514B2" w:rsidRPr="00FF44AB" w:rsidRDefault="00A514B2" w:rsidP="00863708">
            <w:pPr>
              <w:suppressAutoHyphens w:val="0"/>
              <w:jc w:val="center"/>
              <w:rPr>
                <w:b/>
                <w:bCs/>
                <w:spacing w:val="-3"/>
                <w:lang w:eastAsia="en-US" w:bidi="hi-IN"/>
              </w:rPr>
            </w:pPr>
            <w:r w:rsidRPr="00FF44AB">
              <w:rPr>
                <w:b/>
                <w:bCs/>
                <w:spacing w:val="-3"/>
                <w:sz w:val="22"/>
                <w:szCs w:val="22"/>
                <w:lang w:eastAsia="en-US" w:bidi="hi-IN"/>
              </w:rPr>
              <w:t>Applicable rates under all five slabs</w:t>
            </w:r>
          </w:p>
        </w:tc>
      </w:tr>
      <w:tr w:rsidR="00A514B2" w:rsidRPr="00FF44AB" w:rsidTr="00863708">
        <w:trPr>
          <w:jc w:val="center"/>
        </w:trPr>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w:t>
            </w:r>
          </w:p>
        </w:tc>
        <w:tc>
          <w:tcPr>
            <w:tcW w:w="152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 xml:space="preserve">0-8 Kms </w:t>
            </w:r>
          </w:p>
          <w:p w:rsidR="00A514B2" w:rsidRPr="00FF44AB" w:rsidRDefault="00A514B2" w:rsidP="00863708">
            <w:pPr>
              <w:suppressAutoHyphens w:val="0"/>
              <w:jc w:val="center"/>
              <w:rPr>
                <w:lang w:val="en-US" w:eastAsia="en-US" w:bidi="hi-IN"/>
              </w:rPr>
            </w:pPr>
            <w:r w:rsidRPr="00FF44AB">
              <w:rPr>
                <w:spacing w:val="-3"/>
                <w:sz w:val="22"/>
                <w:szCs w:val="22"/>
                <w:lang w:eastAsia="en-US" w:bidi="hi-IN"/>
              </w:rPr>
              <w:t>(Flat Rate)</w:t>
            </w:r>
          </w:p>
        </w:tc>
        <w:tc>
          <w:tcPr>
            <w:tcW w:w="1134" w:type="dxa"/>
            <w:shd w:val="clear" w:color="auto" w:fill="auto"/>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28.91</w:t>
            </w:r>
          </w:p>
        </w:tc>
        <w:tc>
          <w:tcPr>
            <w:tcW w:w="2409" w:type="dxa"/>
            <w:shd w:val="clear" w:color="auto" w:fill="auto"/>
            <w:vAlign w:val="center"/>
          </w:tcPr>
          <w:p w:rsidR="00A514B2" w:rsidRPr="00FF44AB" w:rsidRDefault="00A514B2" w:rsidP="00863708">
            <w:pPr>
              <w:suppressAutoHyphens w:val="0"/>
              <w:jc w:val="center"/>
              <w:rPr>
                <w:lang w:val="en-US" w:eastAsia="en-US" w:bidi="hi-IN"/>
              </w:rPr>
            </w:pPr>
            <w:r w:rsidRPr="00FF44AB">
              <w:rPr>
                <w:sz w:val="22"/>
                <w:szCs w:val="22"/>
                <w:lang w:val="en-US" w:eastAsia="en-US" w:bidi="hi-IN"/>
              </w:rPr>
              <w:t>0%</w:t>
            </w:r>
          </w:p>
        </w:tc>
        <w:tc>
          <w:tcPr>
            <w:tcW w:w="2312" w:type="dxa"/>
            <w:shd w:val="clear" w:color="auto" w:fill="auto"/>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28.91</w:t>
            </w:r>
          </w:p>
        </w:tc>
      </w:tr>
      <w:tr w:rsidR="00A514B2" w:rsidRPr="00FF44AB" w:rsidTr="00863708">
        <w:trPr>
          <w:jc w:val="center"/>
        </w:trPr>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Slab-II</w:t>
            </w:r>
          </w:p>
        </w:tc>
        <w:tc>
          <w:tcPr>
            <w:tcW w:w="1525"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Above 8 upto 20 Kms</w:t>
            </w:r>
          </w:p>
        </w:tc>
        <w:tc>
          <w:tcPr>
            <w:tcW w:w="1134"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0.18/km</w:t>
            </w:r>
          </w:p>
        </w:tc>
        <w:tc>
          <w:tcPr>
            <w:tcW w:w="2409" w:type="dxa"/>
            <w:shd w:val="clear" w:color="auto" w:fill="auto"/>
          </w:tcPr>
          <w:p w:rsidR="00A514B2" w:rsidRPr="00FF44AB" w:rsidRDefault="00A514B2" w:rsidP="00863708">
            <w:pPr>
              <w:jc w:val="center"/>
            </w:pPr>
            <w:r w:rsidRPr="00FF44AB">
              <w:rPr>
                <w:sz w:val="22"/>
                <w:szCs w:val="22"/>
                <w:lang w:val="en-US" w:eastAsia="en-US" w:bidi="hi-IN"/>
              </w:rPr>
              <w:t>0%</w:t>
            </w:r>
          </w:p>
        </w:tc>
        <w:tc>
          <w:tcPr>
            <w:tcW w:w="2312"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0.18/km</w:t>
            </w:r>
          </w:p>
        </w:tc>
      </w:tr>
      <w:tr w:rsidR="00A514B2" w:rsidRPr="00FF44AB" w:rsidTr="00863708">
        <w:trPr>
          <w:jc w:val="center"/>
        </w:trPr>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Slab-III</w:t>
            </w:r>
          </w:p>
        </w:tc>
        <w:tc>
          <w:tcPr>
            <w:tcW w:w="1525" w:type="dxa"/>
            <w:shd w:val="clear" w:color="auto" w:fill="auto"/>
            <w:vAlign w:val="center"/>
          </w:tcPr>
          <w:p w:rsidR="00A514B2" w:rsidRPr="00FF44AB" w:rsidRDefault="00A514B2" w:rsidP="00863708">
            <w:pPr>
              <w:suppressAutoHyphens w:val="0"/>
              <w:jc w:val="center"/>
              <w:rPr>
                <w:lang w:val="en-IN" w:eastAsia="en-US" w:bidi="hi-IN"/>
              </w:rPr>
            </w:pPr>
            <w:r w:rsidRPr="00FF44AB">
              <w:rPr>
                <w:spacing w:val="-3"/>
                <w:sz w:val="22"/>
                <w:szCs w:val="22"/>
                <w:lang w:eastAsia="en-US" w:bidi="hi-IN"/>
              </w:rPr>
              <w:t>Above 20 upto 40 Kms</w:t>
            </w:r>
          </w:p>
        </w:tc>
        <w:tc>
          <w:tcPr>
            <w:tcW w:w="1134"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0.31/km</w:t>
            </w:r>
          </w:p>
        </w:tc>
        <w:tc>
          <w:tcPr>
            <w:tcW w:w="2409" w:type="dxa"/>
            <w:shd w:val="clear" w:color="auto" w:fill="auto"/>
          </w:tcPr>
          <w:p w:rsidR="00A514B2" w:rsidRPr="00FF44AB" w:rsidRDefault="00A514B2" w:rsidP="00863708">
            <w:pPr>
              <w:jc w:val="center"/>
            </w:pPr>
            <w:r w:rsidRPr="00FF44AB">
              <w:rPr>
                <w:sz w:val="22"/>
                <w:szCs w:val="22"/>
                <w:lang w:val="en-US" w:eastAsia="en-US" w:bidi="hi-IN"/>
              </w:rPr>
              <w:t>0%</w:t>
            </w:r>
          </w:p>
        </w:tc>
        <w:tc>
          <w:tcPr>
            <w:tcW w:w="2312"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0.31/km</w:t>
            </w:r>
          </w:p>
        </w:tc>
      </w:tr>
      <w:tr w:rsidR="00A514B2" w:rsidRPr="00FF44AB" w:rsidTr="00863708">
        <w:trPr>
          <w:jc w:val="center"/>
        </w:trPr>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Slab-IV</w:t>
            </w:r>
          </w:p>
        </w:tc>
        <w:tc>
          <w:tcPr>
            <w:tcW w:w="1525"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Above 40 upto 80 Kms</w:t>
            </w:r>
          </w:p>
        </w:tc>
        <w:tc>
          <w:tcPr>
            <w:tcW w:w="1134"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0.30/km</w:t>
            </w:r>
          </w:p>
        </w:tc>
        <w:tc>
          <w:tcPr>
            <w:tcW w:w="2409" w:type="dxa"/>
            <w:shd w:val="clear" w:color="auto" w:fill="auto"/>
          </w:tcPr>
          <w:p w:rsidR="00A514B2" w:rsidRPr="00FF44AB" w:rsidRDefault="00A514B2" w:rsidP="00863708">
            <w:pPr>
              <w:jc w:val="center"/>
            </w:pPr>
            <w:r w:rsidRPr="00FF44AB">
              <w:rPr>
                <w:sz w:val="22"/>
                <w:szCs w:val="22"/>
                <w:lang w:val="en-US" w:eastAsia="en-US" w:bidi="hi-IN"/>
              </w:rPr>
              <w:t>0%</w:t>
            </w:r>
          </w:p>
        </w:tc>
        <w:tc>
          <w:tcPr>
            <w:tcW w:w="2312"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0.30/km</w:t>
            </w:r>
          </w:p>
        </w:tc>
      </w:tr>
      <w:tr w:rsidR="00A514B2" w:rsidRPr="00FF44AB" w:rsidTr="00863708">
        <w:trPr>
          <w:trHeight w:val="377"/>
          <w:jc w:val="center"/>
        </w:trPr>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Slab-V</w:t>
            </w:r>
          </w:p>
        </w:tc>
        <w:tc>
          <w:tcPr>
            <w:tcW w:w="1525"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Above 80 Kms</w:t>
            </w:r>
          </w:p>
        </w:tc>
        <w:tc>
          <w:tcPr>
            <w:tcW w:w="1134"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0.14/km</w:t>
            </w:r>
          </w:p>
        </w:tc>
        <w:tc>
          <w:tcPr>
            <w:tcW w:w="2409" w:type="dxa"/>
            <w:shd w:val="clear" w:color="auto" w:fill="auto"/>
          </w:tcPr>
          <w:p w:rsidR="00A514B2" w:rsidRPr="00FF44AB" w:rsidRDefault="00A514B2" w:rsidP="00863708">
            <w:pPr>
              <w:jc w:val="center"/>
            </w:pPr>
            <w:r w:rsidRPr="00FF44AB">
              <w:rPr>
                <w:sz w:val="22"/>
                <w:szCs w:val="22"/>
                <w:lang w:val="en-US" w:eastAsia="en-US" w:bidi="hi-IN"/>
              </w:rPr>
              <w:t>0%</w:t>
            </w:r>
          </w:p>
        </w:tc>
        <w:tc>
          <w:tcPr>
            <w:tcW w:w="2312"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0.14/km</w:t>
            </w:r>
          </w:p>
        </w:tc>
      </w:tr>
    </w:tbl>
    <w:p w:rsidR="00A514B2" w:rsidRPr="00FF44AB" w:rsidRDefault="00A514B2" w:rsidP="00A514B2">
      <w:pPr>
        <w:pStyle w:val="Default"/>
        <w:spacing w:line="276" w:lineRule="auto"/>
        <w:jc w:val="both"/>
        <w:rPr>
          <w:rFonts w:ascii="Times New Roman" w:hAnsi="Times New Roman" w:cs="Times New Roman"/>
          <w:b/>
          <w:color w:val="auto"/>
          <w:lang w:val="en-GB"/>
        </w:rPr>
      </w:pPr>
    </w:p>
    <w:p w:rsidR="00A514B2" w:rsidRPr="00FF44AB" w:rsidRDefault="00A514B2" w:rsidP="00A514B2">
      <w:pPr>
        <w:numPr>
          <w:ilvl w:val="0"/>
          <w:numId w:val="19"/>
        </w:numPr>
        <w:tabs>
          <w:tab w:val="left" w:pos="1560"/>
        </w:tabs>
        <w:ind w:left="1560" w:right="257" w:hanging="426"/>
        <w:jc w:val="both"/>
      </w:pPr>
      <w:r w:rsidRPr="00FF44AB">
        <w:t xml:space="preserve">If a truck transports 200 Qtl of food grains to a distance of 5 Kms (single side), the transportation charges will be : </w:t>
      </w:r>
    </w:p>
    <w:p w:rsidR="00A514B2" w:rsidRPr="00FF44AB" w:rsidRDefault="00A514B2" w:rsidP="00A514B2">
      <w:pPr>
        <w:numPr>
          <w:ilvl w:val="3"/>
          <w:numId w:val="12"/>
        </w:numPr>
        <w:tabs>
          <w:tab w:val="left" w:pos="2410"/>
        </w:tabs>
        <w:ind w:right="257" w:hanging="895"/>
        <w:jc w:val="both"/>
      </w:pPr>
      <w:r w:rsidRPr="00FF44AB">
        <w:t xml:space="preserve">Charges = 200x28.91 = Rs. 5,782/- </w:t>
      </w:r>
    </w:p>
    <w:p w:rsidR="00A514B2" w:rsidRPr="00FF44AB" w:rsidRDefault="00A514B2" w:rsidP="00A514B2">
      <w:pPr>
        <w:numPr>
          <w:ilvl w:val="3"/>
          <w:numId w:val="12"/>
        </w:numPr>
        <w:tabs>
          <w:tab w:val="left" w:pos="2410"/>
        </w:tabs>
        <w:ind w:right="257" w:hanging="895"/>
        <w:jc w:val="both"/>
      </w:pPr>
      <w:r w:rsidRPr="00FF44AB">
        <w:t xml:space="preserve">Resultant Transport Charges = Rs. 5,782/- </w:t>
      </w:r>
    </w:p>
    <w:p w:rsidR="00A514B2" w:rsidRPr="00FF44AB" w:rsidRDefault="00A514B2" w:rsidP="00A514B2">
      <w:pPr>
        <w:tabs>
          <w:tab w:val="left" w:pos="1560"/>
        </w:tabs>
        <w:ind w:left="1560" w:right="257"/>
        <w:jc w:val="both"/>
        <w:rPr>
          <w:b/>
        </w:rPr>
      </w:pPr>
    </w:p>
    <w:p w:rsidR="00A514B2" w:rsidRPr="00FF44AB" w:rsidRDefault="00A514B2" w:rsidP="00A514B2">
      <w:pPr>
        <w:numPr>
          <w:ilvl w:val="0"/>
          <w:numId w:val="19"/>
        </w:numPr>
        <w:tabs>
          <w:tab w:val="left" w:pos="1560"/>
        </w:tabs>
        <w:ind w:left="1560" w:right="257" w:hanging="426"/>
        <w:jc w:val="both"/>
      </w:pPr>
      <w:r w:rsidRPr="00FF44AB">
        <w:t xml:space="preserve">If a truck transports 200 Qtl of food grains to a distance of 18 kms(single side), the transportation charges will be : </w:t>
      </w:r>
    </w:p>
    <w:p w:rsidR="00A514B2" w:rsidRPr="00FF44AB" w:rsidRDefault="00A514B2" w:rsidP="00A514B2">
      <w:pPr>
        <w:numPr>
          <w:ilvl w:val="3"/>
          <w:numId w:val="12"/>
        </w:numPr>
        <w:tabs>
          <w:tab w:val="left" w:pos="2410"/>
        </w:tabs>
        <w:ind w:right="257" w:hanging="895"/>
        <w:jc w:val="both"/>
      </w:pPr>
      <w:r w:rsidRPr="00FF44AB">
        <w:t xml:space="preserve">200x(28.91+(18-8)x0.18) = 200x(28.91+1.80) </w:t>
      </w:r>
    </w:p>
    <w:p w:rsidR="00A514B2" w:rsidRPr="00FF44AB" w:rsidRDefault="00A514B2" w:rsidP="00A514B2">
      <w:pPr>
        <w:numPr>
          <w:ilvl w:val="3"/>
          <w:numId w:val="12"/>
        </w:numPr>
        <w:tabs>
          <w:tab w:val="left" w:pos="2410"/>
        </w:tabs>
        <w:ind w:right="257" w:hanging="895"/>
        <w:jc w:val="both"/>
      </w:pPr>
      <w:r w:rsidRPr="00FF44AB">
        <w:t xml:space="preserve">30.71 x 200= Rs.6,142/- </w:t>
      </w:r>
    </w:p>
    <w:p w:rsidR="00A514B2" w:rsidRPr="00FF44AB" w:rsidRDefault="00A514B2" w:rsidP="00A514B2">
      <w:pPr>
        <w:numPr>
          <w:ilvl w:val="3"/>
          <w:numId w:val="12"/>
        </w:numPr>
        <w:tabs>
          <w:tab w:val="left" w:pos="2410"/>
        </w:tabs>
        <w:ind w:right="257" w:hanging="895"/>
        <w:jc w:val="both"/>
      </w:pPr>
      <w:r w:rsidRPr="00FF44AB">
        <w:t>Resultant Transport Charges = Rs.6,142/-</w:t>
      </w:r>
    </w:p>
    <w:p w:rsidR="00A514B2" w:rsidRPr="00FF44AB" w:rsidRDefault="00A514B2" w:rsidP="00A514B2">
      <w:pPr>
        <w:tabs>
          <w:tab w:val="left" w:pos="1560"/>
        </w:tabs>
        <w:ind w:right="257"/>
        <w:jc w:val="both"/>
        <w:rPr>
          <w:b/>
        </w:rPr>
      </w:pPr>
    </w:p>
    <w:p w:rsidR="00A514B2" w:rsidRPr="00FF44AB" w:rsidRDefault="00A514B2" w:rsidP="00A514B2">
      <w:pPr>
        <w:numPr>
          <w:ilvl w:val="0"/>
          <w:numId w:val="19"/>
        </w:numPr>
        <w:tabs>
          <w:tab w:val="left" w:pos="1560"/>
        </w:tabs>
        <w:ind w:left="1560" w:right="257" w:hanging="426"/>
        <w:jc w:val="both"/>
      </w:pPr>
      <w:r w:rsidRPr="00FF44AB">
        <w:t xml:space="preserve">If a truck transports 200 Qtl of food grains to a distance of 35kms (single side), the transportation charges will be : </w:t>
      </w:r>
    </w:p>
    <w:p w:rsidR="00A514B2" w:rsidRPr="00FF44AB" w:rsidRDefault="00A514B2" w:rsidP="00A514B2">
      <w:pPr>
        <w:numPr>
          <w:ilvl w:val="3"/>
          <w:numId w:val="12"/>
        </w:numPr>
        <w:tabs>
          <w:tab w:val="left" w:pos="2410"/>
        </w:tabs>
        <w:ind w:right="257" w:hanging="895"/>
        <w:jc w:val="both"/>
      </w:pPr>
      <w:r w:rsidRPr="00FF44AB">
        <w:t xml:space="preserve">200x(31.07+((35-20)x0.31)) =200x(31.07+ 4.65) </w:t>
      </w:r>
    </w:p>
    <w:p w:rsidR="00A514B2" w:rsidRPr="00FF44AB" w:rsidRDefault="00A514B2" w:rsidP="00A514B2">
      <w:pPr>
        <w:numPr>
          <w:ilvl w:val="3"/>
          <w:numId w:val="12"/>
        </w:numPr>
        <w:tabs>
          <w:tab w:val="left" w:pos="2410"/>
        </w:tabs>
        <w:ind w:right="257" w:hanging="895"/>
        <w:jc w:val="both"/>
      </w:pPr>
      <w:r w:rsidRPr="00FF44AB">
        <w:t xml:space="preserve">35.72 x200= Rs. 7,144/- </w:t>
      </w:r>
    </w:p>
    <w:p w:rsidR="00A514B2" w:rsidRPr="00FF44AB" w:rsidRDefault="00A514B2" w:rsidP="00A514B2">
      <w:pPr>
        <w:numPr>
          <w:ilvl w:val="3"/>
          <w:numId w:val="12"/>
        </w:numPr>
        <w:tabs>
          <w:tab w:val="left" w:pos="2410"/>
        </w:tabs>
        <w:ind w:right="257" w:hanging="895"/>
        <w:jc w:val="both"/>
        <w:rPr>
          <w:b/>
        </w:rPr>
      </w:pPr>
      <w:r w:rsidRPr="00FF44AB">
        <w:t>Resultant Transport Charges = Rs. 7,144/-</w:t>
      </w:r>
    </w:p>
    <w:p w:rsidR="00A514B2" w:rsidRPr="00FF44AB" w:rsidRDefault="00A514B2" w:rsidP="00A514B2">
      <w:pPr>
        <w:tabs>
          <w:tab w:val="left" w:pos="1560"/>
        </w:tabs>
        <w:ind w:left="1560" w:right="257"/>
        <w:jc w:val="both"/>
        <w:rPr>
          <w:b/>
        </w:rPr>
      </w:pPr>
    </w:p>
    <w:p w:rsidR="00A514B2" w:rsidRPr="00FF44AB" w:rsidRDefault="00A514B2" w:rsidP="00A514B2">
      <w:pPr>
        <w:numPr>
          <w:ilvl w:val="0"/>
          <w:numId w:val="19"/>
        </w:numPr>
        <w:tabs>
          <w:tab w:val="left" w:pos="1560"/>
        </w:tabs>
        <w:ind w:left="1560" w:right="257" w:hanging="426"/>
        <w:jc w:val="both"/>
      </w:pPr>
      <w:r w:rsidRPr="00FF44AB">
        <w:t xml:space="preserve">If a truck transports 200 Qtl of food grains to a distance of to a distance of 65 kms(single side), the transportation charges will be </w:t>
      </w:r>
    </w:p>
    <w:p w:rsidR="00A514B2" w:rsidRPr="00FF44AB" w:rsidRDefault="00A514B2" w:rsidP="00A514B2">
      <w:pPr>
        <w:numPr>
          <w:ilvl w:val="3"/>
          <w:numId w:val="12"/>
        </w:numPr>
        <w:tabs>
          <w:tab w:val="left" w:pos="2410"/>
        </w:tabs>
        <w:ind w:right="257" w:hanging="895"/>
        <w:jc w:val="both"/>
      </w:pPr>
      <w:r w:rsidRPr="00FF44AB">
        <w:t>200x(37.27+ (65-40)x0.30) = 200x(37.27+7.50)</w:t>
      </w:r>
    </w:p>
    <w:p w:rsidR="00A514B2" w:rsidRPr="00FF44AB" w:rsidRDefault="00A514B2" w:rsidP="00A514B2">
      <w:pPr>
        <w:numPr>
          <w:ilvl w:val="3"/>
          <w:numId w:val="12"/>
        </w:numPr>
        <w:tabs>
          <w:tab w:val="left" w:pos="2410"/>
        </w:tabs>
        <w:ind w:right="257" w:hanging="895"/>
        <w:jc w:val="both"/>
      </w:pPr>
      <w:r w:rsidRPr="00FF44AB">
        <w:t>44.77 x200  = Rs. 8,954/-</w:t>
      </w:r>
    </w:p>
    <w:p w:rsidR="00A514B2" w:rsidRPr="00FF44AB" w:rsidRDefault="00A514B2" w:rsidP="00A514B2">
      <w:pPr>
        <w:numPr>
          <w:ilvl w:val="3"/>
          <w:numId w:val="12"/>
        </w:numPr>
        <w:tabs>
          <w:tab w:val="left" w:pos="2410"/>
        </w:tabs>
        <w:ind w:right="257" w:hanging="895"/>
        <w:jc w:val="both"/>
      </w:pPr>
      <w:r w:rsidRPr="00FF44AB">
        <w:t xml:space="preserve">Resultant Transport Charges = Rs. 8,954/- </w:t>
      </w:r>
    </w:p>
    <w:p w:rsidR="00A514B2" w:rsidRPr="00FF44AB" w:rsidRDefault="00A514B2" w:rsidP="00A514B2">
      <w:pPr>
        <w:tabs>
          <w:tab w:val="left" w:pos="1560"/>
        </w:tabs>
        <w:ind w:left="1560" w:right="257"/>
        <w:jc w:val="both"/>
      </w:pPr>
    </w:p>
    <w:p w:rsidR="00A514B2" w:rsidRPr="00FF44AB" w:rsidRDefault="00A514B2" w:rsidP="00A514B2">
      <w:pPr>
        <w:numPr>
          <w:ilvl w:val="0"/>
          <w:numId w:val="19"/>
        </w:numPr>
        <w:tabs>
          <w:tab w:val="left" w:pos="1560"/>
        </w:tabs>
        <w:ind w:left="1560" w:right="257" w:hanging="426"/>
        <w:jc w:val="both"/>
      </w:pPr>
      <w:r w:rsidRPr="00FF44AB">
        <w:t xml:space="preserve">If a truck transports 200 Qtl of food grains to a distance of 95 kms (single side), the transportation charges will be </w:t>
      </w:r>
    </w:p>
    <w:p w:rsidR="00A514B2" w:rsidRPr="00FF44AB" w:rsidRDefault="00A514B2" w:rsidP="00A514B2">
      <w:pPr>
        <w:numPr>
          <w:ilvl w:val="3"/>
          <w:numId w:val="12"/>
        </w:numPr>
        <w:tabs>
          <w:tab w:val="left" w:pos="2410"/>
        </w:tabs>
        <w:ind w:right="257" w:hanging="895"/>
        <w:jc w:val="both"/>
      </w:pPr>
      <w:r w:rsidRPr="00FF44AB">
        <w:t xml:space="preserve">200x(49.27 + (95-80)x0.14) = 200x (49.27+2.10) </w:t>
      </w:r>
    </w:p>
    <w:p w:rsidR="00A514B2" w:rsidRPr="00FF44AB" w:rsidRDefault="00A514B2" w:rsidP="00A514B2">
      <w:pPr>
        <w:numPr>
          <w:ilvl w:val="3"/>
          <w:numId w:val="12"/>
        </w:numPr>
        <w:tabs>
          <w:tab w:val="left" w:pos="2410"/>
        </w:tabs>
        <w:ind w:right="257" w:hanging="895"/>
        <w:jc w:val="both"/>
      </w:pPr>
      <w:r w:rsidRPr="00FF44AB">
        <w:t>51.37 x200 = Rs. 10,274/-</w:t>
      </w:r>
    </w:p>
    <w:p w:rsidR="009B2D00" w:rsidRDefault="00A514B2" w:rsidP="009B2D00">
      <w:pPr>
        <w:numPr>
          <w:ilvl w:val="3"/>
          <w:numId w:val="12"/>
        </w:numPr>
        <w:tabs>
          <w:tab w:val="left" w:pos="2410"/>
        </w:tabs>
        <w:ind w:right="257" w:hanging="895"/>
        <w:jc w:val="both"/>
      </w:pPr>
      <w:r w:rsidRPr="00FF44AB">
        <w:t>Resultant Transport Charges = Rs. 10,274/-</w:t>
      </w:r>
    </w:p>
    <w:p w:rsidR="00B36402" w:rsidRPr="00FF44AB" w:rsidRDefault="00B36402" w:rsidP="009B2D00">
      <w:pPr>
        <w:numPr>
          <w:ilvl w:val="3"/>
          <w:numId w:val="12"/>
        </w:numPr>
        <w:tabs>
          <w:tab w:val="left" w:pos="2410"/>
        </w:tabs>
        <w:ind w:right="257" w:hanging="895"/>
        <w:jc w:val="both"/>
      </w:pPr>
    </w:p>
    <w:p w:rsidR="00A514B2" w:rsidRPr="00FF44AB" w:rsidRDefault="00A514B2" w:rsidP="00A514B2">
      <w:pPr>
        <w:tabs>
          <w:tab w:val="left" w:pos="1560"/>
        </w:tabs>
        <w:ind w:left="1560" w:right="257"/>
        <w:jc w:val="both"/>
      </w:pPr>
    </w:p>
    <w:p w:rsidR="00A514B2" w:rsidRPr="00FF44AB" w:rsidRDefault="00A514B2" w:rsidP="00A514B2">
      <w:pPr>
        <w:pStyle w:val="Default"/>
        <w:spacing w:line="276" w:lineRule="auto"/>
        <w:jc w:val="both"/>
        <w:rPr>
          <w:rFonts w:ascii="Times New Roman" w:hAnsi="Times New Roman" w:cs="Times New Roman"/>
          <w:b/>
          <w:color w:val="auto"/>
          <w:lang w:val="en-GB"/>
        </w:rPr>
      </w:pPr>
      <w:r w:rsidRPr="00FF44AB">
        <w:rPr>
          <w:rFonts w:ascii="Times New Roman" w:hAnsi="Times New Roman" w:cs="Times New Roman"/>
          <w:b/>
          <w:color w:val="auto"/>
          <w:lang w:val="en-GB"/>
        </w:rPr>
        <w:t xml:space="preserve">Example.2: </w:t>
      </w:r>
    </w:p>
    <w:p w:rsidR="00A514B2" w:rsidRDefault="00A514B2" w:rsidP="00A514B2">
      <w:pPr>
        <w:pStyle w:val="Default"/>
        <w:spacing w:line="276" w:lineRule="auto"/>
        <w:jc w:val="both"/>
        <w:rPr>
          <w:rFonts w:ascii="Times New Roman" w:hAnsi="Times New Roman" w:cs="Times New Roman"/>
          <w:b/>
          <w:color w:val="auto"/>
          <w:lang w:val="en-GB"/>
        </w:rPr>
      </w:pPr>
      <w:r w:rsidRPr="00FF44AB">
        <w:rPr>
          <w:rFonts w:ascii="Times New Roman" w:hAnsi="Times New Roman" w:cs="Times New Roman"/>
          <w:b/>
          <w:color w:val="auto"/>
          <w:lang w:val="en-GB"/>
        </w:rPr>
        <w:t>II.</w:t>
      </w:r>
      <w:r w:rsidRPr="00FF44AB">
        <w:rPr>
          <w:rFonts w:ascii="Times New Roman" w:hAnsi="Times New Roman" w:cs="Times New Roman"/>
          <w:b/>
          <w:color w:val="auto"/>
          <w:lang w:val="en-GB"/>
        </w:rPr>
        <w:tab/>
        <w:t>If the bidder quotes Rs.25.00 as the base price then the rate will be treated as Rs.25.00 ÷28.91, which is Below Schedule of Rates (BSoR).  i.e., (-) 13.52% (rounded off to two decimal places) BSoR.</w:t>
      </w:r>
    </w:p>
    <w:p w:rsidR="00B36402" w:rsidRDefault="00B36402" w:rsidP="00A514B2">
      <w:pPr>
        <w:pStyle w:val="Default"/>
        <w:spacing w:line="276" w:lineRule="auto"/>
        <w:jc w:val="both"/>
        <w:rPr>
          <w:rFonts w:ascii="Times New Roman" w:hAnsi="Times New Roman" w:cs="Times New Roman"/>
          <w:b/>
          <w:color w:val="auto"/>
          <w:lang w:val="en-GB"/>
        </w:rPr>
      </w:pPr>
    </w:p>
    <w:p w:rsidR="00B36402" w:rsidRPr="00FF44AB" w:rsidRDefault="00B36402" w:rsidP="00A514B2">
      <w:pPr>
        <w:pStyle w:val="Default"/>
        <w:spacing w:line="276" w:lineRule="auto"/>
        <w:jc w:val="both"/>
        <w:rPr>
          <w:rFonts w:ascii="Times New Roman" w:hAnsi="Times New Roman" w:cs="Times New Roman"/>
          <w:b/>
          <w:color w:val="auto"/>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845"/>
        <w:gridCol w:w="1845"/>
        <w:gridCol w:w="1845"/>
        <w:gridCol w:w="1845"/>
      </w:tblGrid>
      <w:tr w:rsidR="00A514B2" w:rsidRPr="00FF44AB" w:rsidTr="00863708">
        <w:tc>
          <w:tcPr>
            <w:tcW w:w="1844" w:type="dxa"/>
            <w:shd w:val="clear" w:color="auto" w:fill="auto"/>
            <w:vAlign w:val="center"/>
          </w:tcPr>
          <w:p w:rsidR="00A514B2" w:rsidRPr="00FF44AB" w:rsidRDefault="00A514B2" w:rsidP="00863708">
            <w:pPr>
              <w:suppressAutoHyphens w:val="0"/>
              <w:jc w:val="center"/>
              <w:rPr>
                <w:b/>
                <w:bCs/>
                <w:lang w:val="en-US" w:eastAsia="en-US" w:bidi="hi-IN"/>
              </w:rPr>
            </w:pPr>
            <w:r w:rsidRPr="00FF44AB">
              <w:rPr>
                <w:b/>
                <w:bCs/>
                <w:spacing w:val="-3"/>
                <w:sz w:val="22"/>
                <w:szCs w:val="22"/>
                <w:lang w:eastAsia="en-US" w:bidi="hi-IN"/>
              </w:rPr>
              <w:t>SL no.</w:t>
            </w:r>
          </w:p>
        </w:tc>
        <w:tc>
          <w:tcPr>
            <w:tcW w:w="1845" w:type="dxa"/>
            <w:shd w:val="clear" w:color="auto" w:fill="auto"/>
            <w:vAlign w:val="center"/>
          </w:tcPr>
          <w:p w:rsidR="00A514B2" w:rsidRPr="00FF44AB" w:rsidRDefault="00A514B2" w:rsidP="00863708">
            <w:pPr>
              <w:suppressAutoHyphens w:val="0"/>
              <w:jc w:val="center"/>
              <w:rPr>
                <w:b/>
                <w:bCs/>
                <w:lang w:val="en-US" w:eastAsia="en-US" w:bidi="hi-IN"/>
              </w:rPr>
            </w:pPr>
            <w:r w:rsidRPr="00FF44AB">
              <w:rPr>
                <w:b/>
                <w:bCs/>
                <w:spacing w:val="-3"/>
                <w:sz w:val="22"/>
                <w:szCs w:val="22"/>
                <w:lang w:eastAsia="en-US" w:bidi="hi-IN"/>
              </w:rPr>
              <w:t>Slabs</w:t>
            </w:r>
          </w:p>
        </w:tc>
        <w:tc>
          <w:tcPr>
            <w:tcW w:w="1845" w:type="dxa"/>
            <w:shd w:val="clear" w:color="auto" w:fill="auto"/>
            <w:vAlign w:val="center"/>
          </w:tcPr>
          <w:p w:rsidR="00A514B2" w:rsidRPr="00FF44AB" w:rsidRDefault="00A514B2" w:rsidP="00863708">
            <w:pPr>
              <w:suppressAutoHyphens w:val="0"/>
              <w:jc w:val="center"/>
              <w:rPr>
                <w:b/>
                <w:bCs/>
                <w:lang w:val="en-IN" w:eastAsia="en-US" w:bidi="hi-IN"/>
              </w:rPr>
            </w:pPr>
            <w:r w:rsidRPr="00FF44AB">
              <w:rPr>
                <w:b/>
                <w:bCs/>
                <w:sz w:val="22"/>
                <w:szCs w:val="22"/>
                <w:lang w:val="en-US" w:eastAsia="en-US" w:bidi="hi-IN"/>
              </w:rPr>
              <w:t>SOR per Qtl</w:t>
            </w:r>
          </w:p>
        </w:tc>
        <w:tc>
          <w:tcPr>
            <w:tcW w:w="1845" w:type="dxa"/>
            <w:shd w:val="clear" w:color="auto" w:fill="auto"/>
            <w:vAlign w:val="center"/>
          </w:tcPr>
          <w:p w:rsidR="00A514B2" w:rsidRPr="00FF44AB" w:rsidRDefault="00A514B2" w:rsidP="00863708">
            <w:pPr>
              <w:suppressAutoHyphens w:val="0"/>
              <w:jc w:val="center"/>
              <w:rPr>
                <w:b/>
                <w:bCs/>
                <w:lang w:val="en-IN" w:eastAsia="en-US" w:bidi="hi-IN"/>
              </w:rPr>
            </w:pPr>
            <w:r w:rsidRPr="00FF44AB">
              <w:rPr>
                <w:b/>
                <w:bCs/>
                <w:spacing w:val="-3"/>
                <w:sz w:val="22"/>
                <w:szCs w:val="22"/>
                <w:lang w:eastAsia="en-US" w:bidi="hi-IN"/>
              </w:rPr>
              <w:t xml:space="preserve">% derived from </w:t>
            </w:r>
            <w:r w:rsidRPr="00FF44AB">
              <w:rPr>
                <w:b/>
                <w:bCs/>
                <w:spacing w:val="-3"/>
                <w:sz w:val="22"/>
                <w:szCs w:val="22"/>
                <w:lang w:eastAsia="en-US" w:bidi="hi-IN"/>
              </w:rPr>
              <w:lastRenderedPageBreak/>
              <w:t>the Rate quoted by bidder</w:t>
            </w:r>
          </w:p>
        </w:tc>
        <w:tc>
          <w:tcPr>
            <w:tcW w:w="1845" w:type="dxa"/>
            <w:shd w:val="clear" w:color="auto" w:fill="auto"/>
          </w:tcPr>
          <w:p w:rsidR="00A514B2" w:rsidRPr="00FF44AB" w:rsidRDefault="00A514B2" w:rsidP="00863708">
            <w:pPr>
              <w:suppressAutoHyphens w:val="0"/>
              <w:jc w:val="center"/>
              <w:rPr>
                <w:b/>
                <w:bCs/>
                <w:spacing w:val="-3"/>
                <w:lang w:eastAsia="en-US" w:bidi="hi-IN"/>
              </w:rPr>
            </w:pPr>
            <w:r w:rsidRPr="00FF44AB">
              <w:rPr>
                <w:b/>
                <w:bCs/>
                <w:spacing w:val="-3"/>
                <w:sz w:val="22"/>
                <w:szCs w:val="22"/>
                <w:lang w:eastAsia="en-US" w:bidi="hi-IN"/>
              </w:rPr>
              <w:lastRenderedPageBreak/>
              <w:t xml:space="preserve">Applicable rates </w:t>
            </w:r>
            <w:r w:rsidRPr="00FF44AB">
              <w:rPr>
                <w:b/>
                <w:bCs/>
                <w:spacing w:val="-3"/>
                <w:sz w:val="22"/>
                <w:szCs w:val="22"/>
                <w:lang w:eastAsia="en-US" w:bidi="hi-IN"/>
              </w:rPr>
              <w:lastRenderedPageBreak/>
              <w:t>under all five slabs</w:t>
            </w:r>
          </w:p>
        </w:tc>
      </w:tr>
      <w:tr w:rsidR="00A514B2" w:rsidRPr="00FF44AB" w:rsidTr="00863708">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lastRenderedPageBreak/>
              <w:t>Slab-I</w:t>
            </w:r>
          </w:p>
        </w:tc>
        <w:tc>
          <w:tcPr>
            <w:tcW w:w="184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 xml:space="preserve">0-8 Kms </w:t>
            </w:r>
          </w:p>
          <w:p w:rsidR="00A514B2" w:rsidRPr="00FF44AB" w:rsidRDefault="00A514B2" w:rsidP="00863708">
            <w:pPr>
              <w:suppressAutoHyphens w:val="0"/>
              <w:jc w:val="center"/>
              <w:rPr>
                <w:lang w:val="en-US" w:eastAsia="en-US" w:bidi="hi-IN"/>
              </w:rPr>
            </w:pPr>
            <w:r w:rsidRPr="00FF44AB">
              <w:rPr>
                <w:spacing w:val="-3"/>
                <w:sz w:val="22"/>
                <w:szCs w:val="22"/>
                <w:lang w:eastAsia="en-US" w:bidi="hi-IN"/>
              </w:rPr>
              <w:t>(Flat Rate)</w:t>
            </w:r>
          </w:p>
        </w:tc>
        <w:tc>
          <w:tcPr>
            <w:tcW w:w="1845" w:type="dxa"/>
            <w:shd w:val="clear" w:color="auto" w:fill="auto"/>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28.91</w:t>
            </w:r>
          </w:p>
        </w:tc>
        <w:tc>
          <w:tcPr>
            <w:tcW w:w="1845"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-13.52%</w:t>
            </w:r>
          </w:p>
        </w:tc>
        <w:tc>
          <w:tcPr>
            <w:tcW w:w="1845" w:type="dxa"/>
            <w:shd w:val="clear" w:color="auto" w:fill="auto"/>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25.00</w:t>
            </w:r>
          </w:p>
        </w:tc>
      </w:tr>
      <w:tr w:rsidR="00A514B2" w:rsidRPr="00FF44AB" w:rsidTr="00863708">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Slab-II</w:t>
            </w:r>
          </w:p>
        </w:tc>
        <w:tc>
          <w:tcPr>
            <w:tcW w:w="1845"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Above 8 upto 20 Kms</w:t>
            </w:r>
          </w:p>
        </w:tc>
        <w:tc>
          <w:tcPr>
            <w:tcW w:w="1845" w:type="dxa"/>
            <w:shd w:val="clear" w:color="auto" w:fill="auto"/>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0.18/km</w:t>
            </w:r>
          </w:p>
        </w:tc>
        <w:tc>
          <w:tcPr>
            <w:tcW w:w="1845" w:type="dxa"/>
            <w:shd w:val="clear" w:color="auto" w:fill="auto"/>
          </w:tcPr>
          <w:p w:rsidR="00A514B2" w:rsidRPr="00FF44AB" w:rsidRDefault="00A514B2" w:rsidP="00863708">
            <w:pPr>
              <w:jc w:val="center"/>
            </w:pPr>
            <w:r w:rsidRPr="00FF44AB">
              <w:rPr>
                <w:spacing w:val="-3"/>
                <w:sz w:val="22"/>
                <w:szCs w:val="22"/>
                <w:lang w:eastAsia="en-US" w:bidi="hi-IN"/>
              </w:rPr>
              <w:t>-13.52%</w:t>
            </w:r>
          </w:p>
        </w:tc>
        <w:tc>
          <w:tcPr>
            <w:tcW w:w="1845" w:type="dxa"/>
            <w:shd w:val="clear" w:color="auto" w:fill="auto"/>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0.16/km</w:t>
            </w:r>
          </w:p>
        </w:tc>
      </w:tr>
      <w:tr w:rsidR="00A514B2" w:rsidRPr="00FF44AB" w:rsidTr="00863708">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Slab-III</w:t>
            </w:r>
          </w:p>
        </w:tc>
        <w:tc>
          <w:tcPr>
            <w:tcW w:w="1845" w:type="dxa"/>
            <w:shd w:val="clear" w:color="auto" w:fill="auto"/>
            <w:vAlign w:val="center"/>
          </w:tcPr>
          <w:p w:rsidR="00A514B2" w:rsidRPr="00FF44AB" w:rsidRDefault="00A514B2" w:rsidP="00863708">
            <w:pPr>
              <w:suppressAutoHyphens w:val="0"/>
              <w:jc w:val="center"/>
              <w:rPr>
                <w:lang w:val="en-IN" w:eastAsia="en-US" w:bidi="hi-IN"/>
              </w:rPr>
            </w:pPr>
            <w:r w:rsidRPr="00FF44AB">
              <w:rPr>
                <w:spacing w:val="-3"/>
                <w:sz w:val="22"/>
                <w:szCs w:val="22"/>
                <w:lang w:eastAsia="en-US" w:bidi="hi-IN"/>
              </w:rPr>
              <w:t>Above 20 upto 40 Kms</w:t>
            </w:r>
          </w:p>
        </w:tc>
        <w:tc>
          <w:tcPr>
            <w:tcW w:w="1845" w:type="dxa"/>
            <w:shd w:val="clear" w:color="auto" w:fill="auto"/>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0.31/km</w:t>
            </w:r>
          </w:p>
        </w:tc>
        <w:tc>
          <w:tcPr>
            <w:tcW w:w="1845" w:type="dxa"/>
            <w:shd w:val="clear" w:color="auto" w:fill="auto"/>
          </w:tcPr>
          <w:p w:rsidR="00A514B2" w:rsidRPr="00FF44AB" w:rsidRDefault="00A514B2" w:rsidP="00863708">
            <w:pPr>
              <w:jc w:val="center"/>
            </w:pPr>
            <w:r w:rsidRPr="00FF44AB">
              <w:rPr>
                <w:spacing w:val="-3"/>
                <w:sz w:val="22"/>
                <w:szCs w:val="22"/>
                <w:lang w:eastAsia="en-US" w:bidi="hi-IN"/>
              </w:rPr>
              <w:t>-13.52%</w:t>
            </w:r>
          </w:p>
        </w:tc>
        <w:tc>
          <w:tcPr>
            <w:tcW w:w="1845" w:type="dxa"/>
            <w:shd w:val="clear" w:color="auto" w:fill="auto"/>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0.27/km</w:t>
            </w:r>
          </w:p>
        </w:tc>
      </w:tr>
      <w:tr w:rsidR="00A514B2" w:rsidRPr="00FF44AB" w:rsidTr="00863708">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Slab-IV</w:t>
            </w:r>
          </w:p>
        </w:tc>
        <w:tc>
          <w:tcPr>
            <w:tcW w:w="1845"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Above 40 upto 80 Kms</w:t>
            </w:r>
          </w:p>
        </w:tc>
        <w:tc>
          <w:tcPr>
            <w:tcW w:w="1845" w:type="dxa"/>
            <w:shd w:val="clear" w:color="auto" w:fill="auto"/>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0.30/km</w:t>
            </w:r>
          </w:p>
        </w:tc>
        <w:tc>
          <w:tcPr>
            <w:tcW w:w="1845" w:type="dxa"/>
            <w:shd w:val="clear" w:color="auto" w:fill="auto"/>
          </w:tcPr>
          <w:p w:rsidR="00A514B2" w:rsidRPr="00FF44AB" w:rsidRDefault="00A514B2" w:rsidP="00863708">
            <w:pPr>
              <w:jc w:val="center"/>
            </w:pPr>
            <w:r w:rsidRPr="00FF44AB">
              <w:rPr>
                <w:spacing w:val="-3"/>
                <w:sz w:val="22"/>
                <w:szCs w:val="22"/>
                <w:lang w:eastAsia="en-US" w:bidi="hi-IN"/>
              </w:rPr>
              <w:t>-13.52%</w:t>
            </w:r>
          </w:p>
        </w:tc>
        <w:tc>
          <w:tcPr>
            <w:tcW w:w="1845" w:type="dxa"/>
            <w:shd w:val="clear" w:color="auto" w:fill="auto"/>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0.26/km</w:t>
            </w:r>
          </w:p>
        </w:tc>
      </w:tr>
      <w:tr w:rsidR="00A514B2" w:rsidRPr="00FF44AB" w:rsidTr="00863708">
        <w:trPr>
          <w:trHeight w:val="377"/>
        </w:trPr>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Slab-V</w:t>
            </w:r>
          </w:p>
        </w:tc>
        <w:tc>
          <w:tcPr>
            <w:tcW w:w="1845"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Above 80 Kms</w:t>
            </w:r>
          </w:p>
        </w:tc>
        <w:tc>
          <w:tcPr>
            <w:tcW w:w="1845" w:type="dxa"/>
            <w:shd w:val="clear" w:color="auto" w:fill="auto"/>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0.14/km</w:t>
            </w:r>
          </w:p>
        </w:tc>
        <w:tc>
          <w:tcPr>
            <w:tcW w:w="1845" w:type="dxa"/>
            <w:shd w:val="clear" w:color="auto" w:fill="auto"/>
          </w:tcPr>
          <w:p w:rsidR="00A514B2" w:rsidRPr="00FF44AB" w:rsidRDefault="00A514B2" w:rsidP="00863708">
            <w:pPr>
              <w:jc w:val="center"/>
            </w:pPr>
            <w:r w:rsidRPr="00FF44AB">
              <w:rPr>
                <w:spacing w:val="-3"/>
                <w:sz w:val="22"/>
                <w:szCs w:val="22"/>
                <w:lang w:eastAsia="en-US" w:bidi="hi-IN"/>
              </w:rPr>
              <w:t>-13.52%</w:t>
            </w:r>
          </w:p>
        </w:tc>
        <w:tc>
          <w:tcPr>
            <w:tcW w:w="1845" w:type="dxa"/>
            <w:shd w:val="clear" w:color="auto" w:fill="auto"/>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0.12/km</w:t>
            </w:r>
          </w:p>
        </w:tc>
      </w:tr>
    </w:tbl>
    <w:p w:rsidR="00A514B2" w:rsidRPr="00FF44AB" w:rsidRDefault="00A514B2" w:rsidP="00A514B2">
      <w:pPr>
        <w:pStyle w:val="Default"/>
        <w:spacing w:line="276" w:lineRule="auto"/>
        <w:jc w:val="both"/>
        <w:rPr>
          <w:rFonts w:ascii="Times New Roman" w:hAnsi="Times New Roman" w:cs="Times New Roman"/>
          <w:b/>
          <w:color w:val="auto"/>
          <w:lang w:val="en-GB"/>
        </w:rPr>
      </w:pPr>
    </w:p>
    <w:p w:rsidR="00A514B2" w:rsidRPr="00FF44AB" w:rsidRDefault="00A514B2" w:rsidP="00A514B2">
      <w:pPr>
        <w:pStyle w:val="Default"/>
        <w:spacing w:line="276" w:lineRule="auto"/>
        <w:jc w:val="both"/>
        <w:rPr>
          <w:rFonts w:ascii="Times New Roman" w:hAnsi="Times New Roman" w:cs="Times New Roman"/>
          <w:b/>
          <w:color w:val="auto"/>
          <w:lang w:val="en-GB"/>
        </w:rPr>
      </w:pPr>
    </w:p>
    <w:p w:rsidR="00A514B2" w:rsidRPr="00FF44AB" w:rsidRDefault="00A514B2" w:rsidP="00A514B2">
      <w:pPr>
        <w:pStyle w:val="Default"/>
        <w:spacing w:line="276" w:lineRule="auto"/>
        <w:jc w:val="both"/>
        <w:rPr>
          <w:rFonts w:ascii="Times New Roman" w:hAnsi="Times New Roman" w:cs="Times New Roman"/>
          <w:b/>
          <w:color w:val="auto"/>
          <w:lang w:val="en-GB"/>
        </w:rPr>
      </w:pPr>
    </w:p>
    <w:p w:rsidR="00A514B2" w:rsidRPr="00FF44AB" w:rsidRDefault="00A514B2" w:rsidP="00A514B2">
      <w:pPr>
        <w:numPr>
          <w:ilvl w:val="0"/>
          <w:numId w:val="21"/>
        </w:numPr>
        <w:tabs>
          <w:tab w:val="left" w:pos="1560"/>
        </w:tabs>
        <w:ind w:left="1560" w:right="257" w:hanging="426"/>
        <w:jc w:val="both"/>
      </w:pPr>
      <w:r w:rsidRPr="00FF44AB">
        <w:t xml:space="preserve">If a truck transports 200 Qtl of food grains to a distance of 5 Kms (single side), the transportation charges will be : </w:t>
      </w:r>
    </w:p>
    <w:p w:rsidR="00A514B2" w:rsidRPr="00FF44AB" w:rsidRDefault="00A514B2" w:rsidP="00A514B2">
      <w:pPr>
        <w:numPr>
          <w:ilvl w:val="3"/>
          <w:numId w:val="12"/>
        </w:numPr>
        <w:tabs>
          <w:tab w:val="left" w:pos="2410"/>
        </w:tabs>
        <w:ind w:right="257" w:hanging="895"/>
        <w:jc w:val="both"/>
      </w:pPr>
      <w:r w:rsidRPr="00FF44AB">
        <w:t xml:space="preserve">200x25 = Rs. 5000.00/- </w:t>
      </w:r>
    </w:p>
    <w:p w:rsidR="00A514B2" w:rsidRPr="00FF44AB" w:rsidRDefault="00A514B2" w:rsidP="00A514B2">
      <w:pPr>
        <w:numPr>
          <w:ilvl w:val="3"/>
          <w:numId w:val="12"/>
        </w:numPr>
        <w:tabs>
          <w:tab w:val="left" w:pos="2410"/>
        </w:tabs>
        <w:ind w:right="257" w:hanging="895"/>
        <w:jc w:val="both"/>
      </w:pPr>
      <w:r w:rsidRPr="00FF44AB">
        <w:t xml:space="preserve">Resultant Transport Charges = Rs. 5,000/- </w:t>
      </w:r>
    </w:p>
    <w:p w:rsidR="00A514B2" w:rsidRPr="00FF44AB" w:rsidRDefault="00A514B2" w:rsidP="00A514B2">
      <w:pPr>
        <w:tabs>
          <w:tab w:val="left" w:pos="1560"/>
        </w:tabs>
        <w:ind w:left="1560" w:right="257"/>
        <w:jc w:val="both"/>
        <w:rPr>
          <w:b/>
        </w:rPr>
      </w:pPr>
    </w:p>
    <w:p w:rsidR="00A514B2" w:rsidRPr="00FF44AB" w:rsidRDefault="00A514B2" w:rsidP="00A514B2">
      <w:pPr>
        <w:numPr>
          <w:ilvl w:val="0"/>
          <w:numId w:val="21"/>
        </w:numPr>
        <w:tabs>
          <w:tab w:val="left" w:pos="1560"/>
        </w:tabs>
        <w:ind w:left="1560" w:right="257" w:hanging="426"/>
        <w:jc w:val="both"/>
      </w:pPr>
      <w:r w:rsidRPr="00FF44AB">
        <w:t xml:space="preserve">If a truck transports 200 Qtl of food grains to a distance of 18 kms(single side), the transportation charges will be : </w:t>
      </w:r>
    </w:p>
    <w:p w:rsidR="00A514B2" w:rsidRPr="00FF44AB" w:rsidRDefault="00A514B2" w:rsidP="00A514B2">
      <w:pPr>
        <w:numPr>
          <w:ilvl w:val="3"/>
          <w:numId w:val="12"/>
        </w:numPr>
        <w:tabs>
          <w:tab w:val="left" w:pos="2410"/>
        </w:tabs>
        <w:ind w:right="257" w:hanging="895"/>
        <w:jc w:val="both"/>
      </w:pPr>
      <w:r w:rsidRPr="00FF44AB">
        <w:t xml:space="preserve">200x(25+(18-8)x0.16) = 200x(25+1.60) </w:t>
      </w:r>
    </w:p>
    <w:p w:rsidR="00A514B2" w:rsidRPr="00FF44AB" w:rsidRDefault="00A514B2" w:rsidP="00A514B2">
      <w:pPr>
        <w:numPr>
          <w:ilvl w:val="3"/>
          <w:numId w:val="12"/>
        </w:numPr>
        <w:tabs>
          <w:tab w:val="left" w:pos="2410"/>
        </w:tabs>
        <w:ind w:right="257" w:hanging="895"/>
        <w:jc w:val="both"/>
      </w:pPr>
      <w:r w:rsidRPr="00FF44AB">
        <w:t xml:space="preserve">26.60 x200= Rs.5,320/- </w:t>
      </w:r>
    </w:p>
    <w:p w:rsidR="00A514B2" w:rsidRPr="00FF44AB" w:rsidRDefault="00A514B2" w:rsidP="00A514B2">
      <w:pPr>
        <w:numPr>
          <w:ilvl w:val="3"/>
          <w:numId w:val="12"/>
        </w:numPr>
        <w:tabs>
          <w:tab w:val="left" w:pos="2410"/>
        </w:tabs>
        <w:ind w:right="257" w:hanging="895"/>
        <w:jc w:val="both"/>
      </w:pPr>
      <w:r w:rsidRPr="00FF44AB">
        <w:t>Resultant Transport Charges = Rs.5,320/-</w:t>
      </w:r>
    </w:p>
    <w:p w:rsidR="00A514B2" w:rsidRPr="00FF44AB" w:rsidRDefault="00A514B2" w:rsidP="00A514B2">
      <w:pPr>
        <w:tabs>
          <w:tab w:val="left" w:pos="1560"/>
        </w:tabs>
        <w:ind w:right="257"/>
        <w:jc w:val="both"/>
        <w:rPr>
          <w:b/>
        </w:rPr>
      </w:pPr>
    </w:p>
    <w:p w:rsidR="00A514B2" w:rsidRPr="00FF44AB" w:rsidRDefault="00A514B2" w:rsidP="00A514B2">
      <w:pPr>
        <w:numPr>
          <w:ilvl w:val="0"/>
          <w:numId w:val="21"/>
        </w:numPr>
        <w:tabs>
          <w:tab w:val="left" w:pos="1560"/>
        </w:tabs>
        <w:ind w:left="1560" w:right="257" w:hanging="426"/>
        <w:jc w:val="both"/>
      </w:pPr>
      <w:r w:rsidRPr="00FF44AB">
        <w:t xml:space="preserve">If a truck transports 200 Qtl of food grains to a distance of 35kms (single side), the transportation charges will be : </w:t>
      </w:r>
    </w:p>
    <w:p w:rsidR="00A514B2" w:rsidRPr="00FF44AB" w:rsidRDefault="00A514B2" w:rsidP="00A514B2">
      <w:pPr>
        <w:numPr>
          <w:ilvl w:val="3"/>
          <w:numId w:val="12"/>
        </w:numPr>
        <w:tabs>
          <w:tab w:val="left" w:pos="2410"/>
        </w:tabs>
        <w:ind w:right="257" w:hanging="895"/>
        <w:jc w:val="both"/>
      </w:pPr>
      <w:r w:rsidRPr="00FF44AB">
        <w:t>200x(26.92+(35-20)x0.27</w:t>
      </w:r>
      <w:r w:rsidR="00662ED3" w:rsidRPr="00FF44AB">
        <w:t>)</w:t>
      </w:r>
      <w:r w:rsidRPr="00FF44AB">
        <w:t xml:space="preserve"> =200x(26.92+ 4.05)</w:t>
      </w:r>
    </w:p>
    <w:p w:rsidR="00A514B2" w:rsidRPr="00FF44AB" w:rsidRDefault="00A514B2" w:rsidP="00A514B2">
      <w:pPr>
        <w:numPr>
          <w:ilvl w:val="3"/>
          <w:numId w:val="12"/>
        </w:numPr>
        <w:tabs>
          <w:tab w:val="left" w:pos="2410"/>
        </w:tabs>
        <w:ind w:right="257" w:hanging="895"/>
        <w:jc w:val="both"/>
      </w:pPr>
      <w:r w:rsidRPr="00FF44AB">
        <w:t xml:space="preserve"> 30.97 x200 = Rs. 6,194.00/- </w:t>
      </w:r>
    </w:p>
    <w:p w:rsidR="00A514B2" w:rsidRPr="00FF44AB" w:rsidRDefault="00A514B2" w:rsidP="00A514B2">
      <w:pPr>
        <w:numPr>
          <w:ilvl w:val="3"/>
          <w:numId w:val="12"/>
        </w:numPr>
        <w:tabs>
          <w:tab w:val="left" w:pos="2410"/>
        </w:tabs>
        <w:ind w:right="257" w:hanging="895"/>
        <w:jc w:val="both"/>
        <w:rPr>
          <w:b/>
        </w:rPr>
      </w:pPr>
      <w:r w:rsidRPr="00FF44AB">
        <w:t>Resultant Transport Charges = Rs. 6,194.00/-</w:t>
      </w:r>
    </w:p>
    <w:p w:rsidR="00A514B2" w:rsidRPr="00FF44AB" w:rsidRDefault="00A514B2" w:rsidP="00A514B2">
      <w:pPr>
        <w:tabs>
          <w:tab w:val="left" w:pos="2410"/>
        </w:tabs>
        <w:ind w:left="2880" w:right="257"/>
        <w:jc w:val="both"/>
        <w:rPr>
          <w:b/>
        </w:rPr>
      </w:pPr>
    </w:p>
    <w:p w:rsidR="00A514B2" w:rsidRPr="00FF44AB" w:rsidRDefault="00A514B2" w:rsidP="00A514B2">
      <w:pPr>
        <w:numPr>
          <w:ilvl w:val="0"/>
          <w:numId w:val="21"/>
        </w:numPr>
        <w:tabs>
          <w:tab w:val="left" w:pos="1560"/>
        </w:tabs>
        <w:ind w:left="1560" w:right="257" w:hanging="426"/>
        <w:jc w:val="both"/>
      </w:pPr>
      <w:r w:rsidRPr="00FF44AB">
        <w:t xml:space="preserve">If a truck transports 200 Qtl of food grains to a distance of to a distance of 65 kms(single side), the transportation charges will be </w:t>
      </w:r>
    </w:p>
    <w:p w:rsidR="00A514B2" w:rsidRPr="00FF44AB" w:rsidRDefault="00A514B2" w:rsidP="00A514B2">
      <w:pPr>
        <w:numPr>
          <w:ilvl w:val="3"/>
          <w:numId w:val="12"/>
        </w:numPr>
        <w:tabs>
          <w:tab w:val="left" w:pos="2410"/>
        </w:tabs>
        <w:ind w:right="257" w:hanging="895"/>
        <w:jc w:val="both"/>
      </w:pPr>
      <w:r w:rsidRPr="00FF44AB">
        <w:t xml:space="preserve">200x(32.32+ (65-40)x0.26) = 200x(32.32+6.50) </w:t>
      </w:r>
    </w:p>
    <w:p w:rsidR="00A514B2" w:rsidRPr="00FF44AB" w:rsidRDefault="00A514B2" w:rsidP="00A514B2">
      <w:pPr>
        <w:numPr>
          <w:ilvl w:val="3"/>
          <w:numId w:val="12"/>
        </w:numPr>
        <w:tabs>
          <w:tab w:val="left" w:pos="2410"/>
        </w:tabs>
        <w:ind w:right="257" w:hanging="895"/>
        <w:jc w:val="both"/>
      </w:pPr>
      <w:r w:rsidRPr="00FF44AB">
        <w:t>38.82 x 200 = Rs. 7,764.00/-</w:t>
      </w:r>
    </w:p>
    <w:p w:rsidR="00A514B2" w:rsidRPr="00FF44AB" w:rsidRDefault="00A514B2" w:rsidP="00A514B2">
      <w:pPr>
        <w:numPr>
          <w:ilvl w:val="3"/>
          <w:numId w:val="12"/>
        </w:numPr>
        <w:tabs>
          <w:tab w:val="left" w:pos="2410"/>
        </w:tabs>
        <w:ind w:right="257" w:hanging="895"/>
        <w:jc w:val="both"/>
      </w:pPr>
      <w:r w:rsidRPr="00FF44AB">
        <w:t>Resultant Transport Charges = Rs. 7,764.00/-</w:t>
      </w:r>
    </w:p>
    <w:p w:rsidR="00A514B2" w:rsidRPr="00FF44AB" w:rsidRDefault="00A514B2" w:rsidP="00A514B2">
      <w:pPr>
        <w:tabs>
          <w:tab w:val="left" w:pos="1560"/>
        </w:tabs>
        <w:ind w:left="1560" w:right="257"/>
        <w:jc w:val="both"/>
      </w:pPr>
    </w:p>
    <w:p w:rsidR="00A514B2" w:rsidRPr="00FF44AB" w:rsidRDefault="00A514B2" w:rsidP="00A514B2">
      <w:pPr>
        <w:numPr>
          <w:ilvl w:val="0"/>
          <w:numId w:val="21"/>
        </w:numPr>
        <w:tabs>
          <w:tab w:val="left" w:pos="1560"/>
        </w:tabs>
        <w:ind w:left="1560" w:right="257" w:hanging="426"/>
        <w:jc w:val="both"/>
      </w:pPr>
      <w:r w:rsidRPr="00FF44AB">
        <w:t xml:space="preserve">If a truck transports 200 Qtl of food grains to a distance of 95 kms (single side), the transportation charges will be </w:t>
      </w:r>
    </w:p>
    <w:p w:rsidR="00A514B2" w:rsidRPr="00FF44AB" w:rsidRDefault="00A514B2" w:rsidP="00A514B2">
      <w:pPr>
        <w:numPr>
          <w:ilvl w:val="3"/>
          <w:numId w:val="12"/>
        </w:numPr>
        <w:tabs>
          <w:tab w:val="left" w:pos="2410"/>
        </w:tabs>
        <w:ind w:right="257" w:hanging="895"/>
        <w:jc w:val="both"/>
      </w:pPr>
      <w:r w:rsidRPr="00FF44AB">
        <w:t xml:space="preserve">200x(42.72 + (95-80)x0.12) = 200x (42.72+1.80) </w:t>
      </w:r>
    </w:p>
    <w:p w:rsidR="00A514B2" w:rsidRPr="00FF44AB" w:rsidRDefault="00A514B2" w:rsidP="00A514B2">
      <w:pPr>
        <w:numPr>
          <w:ilvl w:val="3"/>
          <w:numId w:val="12"/>
        </w:numPr>
        <w:tabs>
          <w:tab w:val="left" w:pos="2410"/>
        </w:tabs>
        <w:ind w:right="257" w:hanging="895"/>
        <w:jc w:val="both"/>
      </w:pPr>
      <w:r w:rsidRPr="00FF44AB">
        <w:t>44.52 x200 = Rs. 8,904.00/-</w:t>
      </w:r>
    </w:p>
    <w:p w:rsidR="00A514B2" w:rsidRPr="00FF44AB" w:rsidRDefault="00A514B2" w:rsidP="00A514B2">
      <w:pPr>
        <w:numPr>
          <w:ilvl w:val="3"/>
          <w:numId w:val="12"/>
        </w:numPr>
        <w:tabs>
          <w:tab w:val="left" w:pos="2410"/>
        </w:tabs>
        <w:ind w:right="257" w:hanging="895"/>
        <w:jc w:val="both"/>
      </w:pPr>
      <w:r w:rsidRPr="00FF44AB">
        <w:t>Resultant Transport Charges = Rs. 8,904/-</w:t>
      </w:r>
    </w:p>
    <w:p w:rsidR="009B2D00" w:rsidRPr="00FF44AB" w:rsidRDefault="009B2D00" w:rsidP="009B2D00">
      <w:pPr>
        <w:tabs>
          <w:tab w:val="left" w:pos="2410"/>
        </w:tabs>
        <w:ind w:right="257"/>
        <w:jc w:val="both"/>
      </w:pPr>
    </w:p>
    <w:p w:rsidR="00A514B2" w:rsidRPr="00FF44AB" w:rsidRDefault="00A514B2" w:rsidP="00A514B2">
      <w:pPr>
        <w:pStyle w:val="Default"/>
        <w:spacing w:line="276" w:lineRule="auto"/>
        <w:jc w:val="both"/>
        <w:rPr>
          <w:rFonts w:ascii="Times New Roman" w:hAnsi="Times New Roman" w:cs="Times New Roman"/>
          <w:b/>
          <w:color w:val="auto"/>
          <w:lang w:val="en-GB"/>
        </w:rPr>
      </w:pPr>
      <w:r w:rsidRPr="00FF44AB">
        <w:rPr>
          <w:rFonts w:ascii="Times New Roman" w:hAnsi="Times New Roman" w:cs="Times New Roman"/>
          <w:b/>
          <w:color w:val="auto"/>
          <w:lang w:val="en-GB"/>
        </w:rPr>
        <w:t xml:space="preserve">Example.3: </w:t>
      </w:r>
    </w:p>
    <w:p w:rsidR="00A514B2" w:rsidRPr="00FF44AB" w:rsidRDefault="00A514B2" w:rsidP="00A514B2">
      <w:pPr>
        <w:pStyle w:val="Default"/>
        <w:spacing w:line="276" w:lineRule="auto"/>
        <w:jc w:val="both"/>
        <w:rPr>
          <w:rFonts w:ascii="Times New Roman" w:hAnsi="Times New Roman" w:cs="Times New Roman"/>
          <w:b/>
          <w:color w:val="auto"/>
          <w:lang w:val="en-GB"/>
        </w:rPr>
      </w:pPr>
      <w:r w:rsidRPr="00FF44AB">
        <w:rPr>
          <w:rFonts w:ascii="Times New Roman" w:hAnsi="Times New Roman" w:cs="Times New Roman"/>
          <w:b/>
          <w:color w:val="auto"/>
          <w:lang w:val="en-GB"/>
        </w:rPr>
        <w:t>III.</w:t>
      </w:r>
      <w:r w:rsidRPr="00FF44AB">
        <w:rPr>
          <w:rFonts w:ascii="Times New Roman" w:hAnsi="Times New Roman" w:cs="Times New Roman"/>
          <w:b/>
          <w:color w:val="auto"/>
          <w:lang w:val="en-GB"/>
        </w:rPr>
        <w:tab/>
        <w:t>If the bidder quotes Rs.33.00 as the base price then the rate will be treated as Rs.33.00 ÷ 28.91, which is Above Schedule of Rates (ASoR).  i.e., (+) 14.15% (rounded off to two decimal places) ASoR.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845"/>
        <w:gridCol w:w="1845"/>
        <w:gridCol w:w="1845"/>
        <w:gridCol w:w="1845"/>
      </w:tblGrid>
      <w:tr w:rsidR="00A514B2" w:rsidRPr="00FF44AB" w:rsidTr="00863708">
        <w:tc>
          <w:tcPr>
            <w:tcW w:w="1844" w:type="dxa"/>
            <w:shd w:val="clear" w:color="auto" w:fill="auto"/>
            <w:vAlign w:val="center"/>
          </w:tcPr>
          <w:p w:rsidR="00A514B2" w:rsidRPr="00FF44AB" w:rsidRDefault="00A514B2" w:rsidP="00863708">
            <w:pPr>
              <w:suppressAutoHyphens w:val="0"/>
              <w:jc w:val="center"/>
              <w:rPr>
                <w:b/>
                <w:bCs/>
                <w:lang w:val="en-US" w:eastAsia="en-US" w:bidi="hi-IN"/>
              </w:rPr>
            </w:pPr>
            <w:r w:rsidRPr="00FF44AB">
              <w:rPr>
                <w:b/>
                <w:bCs/>
                <w:spacing w:val="-3"/>
                <w:sz w:val="22"/>
                <w:szCs w:val="22"/>
                <w:lang w:eastAsia="en-US" w:bidi="hi-IN"/>
              </w:rPr>
              <w:t>SL no.</w:t>
            </w:r>
          </w:p>
        </w:tc>
        <w:tc>
          <w:tcPr>
            <w:tcW w:w="1845" w:type="dxa"/>
            <w:shd w:val="clear" w:color="auto" w:fill="auto"/>
            <w:vAlign w:val="center"/>
          </w:tcPr>
          <w:p w:rsidR="00A514B2" w:rsidRPr="00FF44AB" w:rsidRDefault="00A514B2" w:rsidP="00863708">
            <w:pPr>
              <w:suppressAutoHyphens w:val="0"/>
              <w:jc w:val="center"/>
              <w:rPr>
                <w:b/>
                <w:bCs/>
                <w:lang w:val="en-US" w:eastAsia="en-US" w:bidi="hi-IN"/>
              </w:rPr>
            </w:pPr>
            <w:r w:rsidRPr="00FF44AB">
              <w:rPr>
                <w:b/>
                <w:bCs/>
                <w:spacing w:val="-3"/>
                <w:sz w:val="22"/>
                <w:szCs w:val="22"/>
                <w:lang w:eastAsia="en-US" w:bidi="hi-IN"/>
              </w:rPr>
              <w:t>Slabs</w:t>
            </w:r>
          </w:p>
        </w:tc>
        <w:tc>
          <w:tcPr>
            <w:tcW w:w="1845" w:type="dxa"/>
            <w:shd w:val="clear" w:color="auto" w:fill="auto"/>
            <w:vAlign w:val="center"/>
          </w:tcPr>
          <w:p w:rsidR="00A514B2" w:rsidRPr="00FF44AB" w:rsidRDefault="00A514B2" w:rsidP="00863708">
            <w:pPr>
              <w:suppressAutoHyphens w:val="0"/>
              <w:jc w:val="center"/>
              <w:rPr>
                <w:b/>
                <w:bCs/>
                <w:lang w:val="en-IN" w:eastAsia="en-US" w:bidi="hi-IN"/>
              </w:rPr>
            </w:pPr>
            <w:r w:rsidRPr="00FF44AB">
              <w:rPr>
                <w:b/>
                <w:bCs/>
                <w:sz w:val="22"/>
                <w:szCs w:val="22"/>
                <w:lang w:val="en-US" w:eastAsia="en-US" w:bidi="hi-IN"/>
              </w:rPr>
              <w:t>SOR per Qtl</w:t>
            </w:r>
          </w:p>
        </w:tc>
        <w:tc>
          <w:tcPr>
            <w:tcW w:w="1845" w:type="dxa"/>
            <w:shd w:val="clear" w:color="auto" w:fill="auto"/>
            <w:vAlign w:val="center"/>
          </w:tcPr>
          <w:p w:rsidR="00A514B2" w:rsidRPr="00FF44AB" w:rsidRDefault="00A514B2" w:rsidP="00863708">
            <w:pPr>
              <w:suppressAutoHyphens w:val="0"/>
              <w:jc w:val="center"/>
              <w:rPr>
                <w:b/>
                <w:bCs/>
                <w:lang w:val="en-IN" w:eastAsia="en-US" w:bidi="hi-IN"/>
              </w:rPr>
            </w:pPr>
            <w:r w:rsidRPr="00FF44AB">
              <w:rPr>
                <w:b/>
                <w:bCs/>
                <w:spacing w:val="-3"/>
                <w:sz w:val="22"/>
                <w:szCs w:val="22"/>
                <w:lang w:eastAsia="en-US" w:bidi="hi-IN"/>
              </w:rPr>
              <w:t xml:space="preserve">% derived from the Rate quoted </w:t>
            </w:r>
            <w:r w:rsidRPr="00FF44AB">
              <w:rPr>
                <w:b/>
                <w:bCs/>
                <w:spacing w:val="-3"/>
                <w:sz w:val="22"/>
                <w:szCs w:val="22"/>
                <w:lang w:eastAsia="en-US" w:bidi="hi-IN"/>
              </w:rPr>
              <w:lastRenderedPageBreak/>
              <w:t>by bidder</w:t>
            </w:r>
          </w:p>
        </w:tc>
        <w:tc>
          <w:tcPr>
            <w:tcW w:w="1845" w:type="dxa"/>
            <w:shd w:val="clear" w:color="auto" w:fill="auto"/>
          </w:tcPr>
          <w:p w:rsidR="00A514B2" w:rsidRPr="00FF44AB" w:rsidRDefault="00A514B2" w:rsidP="00863708">
            <w:pPr>
              <w:suppressAutoHyphens w:val="0"/>
              <w:jc w:val="center"/>
              <w:rPr>
                <w:b/>
                <w:bCs/>
                <w:spacing w:val="-3"/>
                <w:lang w:eastAsia="en-US" w:bidi="hi-IN"/>
              </w:rPr>
            </w:pPr>
            <w:r w:rsidRPr="00FF44AB">
              <w:rPr>
                <w:b/>
                <w:bCs/>
                <w:spacing w:val="-3"/>
                <w:sz w:val="22"/>
                <w:szCs w:val="22"/>
                <w:lang w:eastAsia="en-US" w:bidi="hi-IN"/>
              </w:rPr>
              <w:lastRenderedPageBreak/>
              <w:t xml:space="preserve">Applicable rates under all five </w:t>
            </w:r>
            <w:r w:rsidRPr="00FF44AB">
              <w:rPr>
                <w:b/>
                <w:bCs/>
                <w:spacing w:val="-3"/>
                <w:sz w:val="22"/>
                <w:szCs w:val="22"/>
                <w:lang w:eastAsia="en-US" w:bidi="hi-IN"/>
              </w:rPr>
              <w:lastRenderedPageBreak/>
              <w:t>slabs</w:t>
            </w:r>
          </w:p>
        </w:tc>
      </w:tr>
      <w:tr w:rsidR="00A514B2" w:rsidRPr="00FF44AB" w:rsidTr="00863708">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lastRenderedPageBreak/>
              <w:t>Slab-I</w:t>
            </w:r>
          </w:p>
        </w:tc>
        <w:tc>
          <w:tcPr>
            <w:tcW w:w="184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 xml:space="preserve">0-8 Kms </w:t>
            </w:r>
          </w:p>
          <w:p w:rsidR="00A514B2" w:rsidRPr="00FF44AB" w:rsidRDefault="00A514B2" w:rsidP="00863708">
            <w:pPr>
              <w:suppressAutoHyphens w:val="0"/>
              <w:jc w:val="center"/>
              <w:rPr>
                <w:lang w:val="en-US" w:eastAsia="en-US" w:bidi="hi-IN"/>
              </w:rPr>
            </w:pPr>
            <w:r w:rsidRPr="00FF44AB">
              <w:rPr>
                <w:spacing w:val="-3"/>
                <w:sz w:val="22"/>
                <w:szCs w:val="22"/>
                <w:lang w:eastAsia="en-US" w:bidi="hi-IN"/>
              </w:rPr>
              <w:t>(Flat Rate)</w:t>
            </w:r>
          </w:p>
        </w:tc>
        <w:tc>
          <w:tcPr>
            <w:tcW w:w="184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28.91</w:t>
            </w:r>
          </w:p>
        </w:tc>
        <w:tc>
          <w:tcPr>
            <w:tcW w:w="1845"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+14.15%</w:t>
            </w:r>
          </w:p>
        </w:tc>
        <w:tc>
          <w:tcPr>
            <w:tcW w:w="184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33.00</w:t>
            </w:r>
          </w:p>
        </w:tc>
      </w:tr>
      <w:tr w:rsidR="00A514B2" w:rsidRPr="00FF44AB" w:rsidTr="00863708">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Slab-II</w:t>
            </w:r>
          </w:p>
        </w:tc>
        <w:tc>
          <w:tcPr>
            <w:tcW w:w="1845"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Above 8 upto 20 Kms</w:t>
            </w:r>
          </w:p>
        </w:tc>
        <w:tc>
          <w:tcPr>
            <w:tcW w:w="184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0.18/km</w:t>
            </w:r>
          </w:p>
        </w:tc>
        <w:tc>
          <w:tcPr>
            <w:tcW w:w="1845" w:type="dxa"/>
            <w:shd w:val="clear" w:color="auto" w:fill="auto"/>
          </w:tcPr>
          <w:p w:rsidR="00A514B2" w:rsidRPr="00FF44AB" w:rsidRDefault="00A514B2" w:rsidP="00863708">
            <w:pPr>
              <w:jc w:val="center"/>
            </w:pPr>
            <w:r w:rsidRPr="00FF44AB">
              <w:rPr>
                <w:spacing w:val="-3"/>
                <w:sz w:val="22"/>
                <w:szCs w:val="22"/>
                <w:lang w:eastAsia="en-US" w:bidi="hi-IN"/>
              </w:rPr>
              <w:t>+14.15%</w:t>
            </w:r>
          </w:p>
        </w:tc>
        <w:tc>
          <w:tcPr>
            <w:tcW w:w="184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0.21/km</w:t>
            </w:r>
          </w:p>
        </w:tc>
      </w:tr>
      <w:tr w:rsidR="00A514B2" w:rsidRPr="00FF44AB" w:rsidTr="00863708">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Slab-III</w:t>
            </w:r>
          </w:p>
        </w:tc>
        <w:tc>
          <w:tcPr>
            <w:tcW w:w="1845" w:type="dxa"/>
            <w:shd w:val="clear" w:color="auto" w:fill="auto"/>
            <w:vAlign w:val="center"/>
          </w:tcPr>
          <w:p w:rsidR="00A514B2" w:rsidRPr="00FF44AB" w:rsidRDefault="00A514B2" w:rsidP="00863708">
            <w:pPr>
              <w:suppressAutoHyphens w:val="0"/>
              <w:jc w:val="center"/>
              <w:rPr>
                <w:lang w:val="en-IN" w:eastAsia="en-US" w:bidi="hi-IN"/>
              </w:rPr>
            </w:pPr>
            <w:r w:rsidRPr="00FF44AB">
              <w:rPr>
                <w:spacing w:val="-3"/>
                <w:sz w:val="22"/>
                <w:szCs w:val="22"/>
                <w:lang w:eastAsia="en-US" w:bidi="hi-IN"/>
              </w:rPr>
              <w:t>Above 20 upto 40 Kms</w:t>
            </w:r>
          </w:p>
        </w:tc>
        <w:tc>
          <w:tcPr>
            <w:tcW w:w="184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0.31/km</w:t>
            </w:r>
          </w:p>
        </w:tc>
        <w:tc>
          <w:tcPr>
            <w:tcW w:w="1845" w:type="dxa"/>
            <w:shd w:val="clear" w:color="auto" w:fill="auto"/>
          </w:tcPr>
          <w:p w:rsidR="00A514B2" w:rsidRPr="00FF44AB" w:rsidRDefault="00A514B2" w:rsidP="00863708">
            <w:pPr>
              <w:jc w:val="center"/>
            </w:pPr>
            <w:r w:rsidRPr="00FF44AB">
              <w:rPr>
                <w:spacing w:val="-3"/>
                <w:sz w:val="22"/>
                <w:szCs w:val="22"/>
                <w:lang w:eastAsia="en-US" w:bidi="hi-IN"/>
              </w:rPr>
              <w:t>+14.15%</w:t>
            </w:r>
          </w:p>
        </w:tc>
        <w:tc>
          <w:tcPr>
            <w:tcW w:w="184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0.35/km</w:t>
            </w:r>
          </w:p>
        </w:tc>
      </w:tr>
      <w:tr w:rsidR="00A514B2" w:rsidRPr="00FF44AB" w:rsidTr="00863708">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Slab-IV</w:t>
            </w:r>
          </w:p>
        </w:tc>
        <w:tc>
          <w:tcPr>
            <w:tcW w:w="1845"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Above 40 upto 80 Kms</w:t>
            </w:r>
          </w:p>
        </w:tc>
        <w:tc>
          <w:tcPr>
            <w:tcW w:w="184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0.30/km</w:t>
            </w:r>
          </w:p>
        </w:tc>
        <w:tc>
          <w:tcPr>
            <w:tcW w:w="1845" w:type="dxa"/>
            <w:shd w:val="clear" w:color="auto" w:fill="auto"/>
          </w:tcPr>
          <w:p w:rsidR="00A514B2" w:rsidRPr="00FF44AB" w:rsidRDefault="00A514B2" w:rsidP="00863708">
            <w:pPr>
              <w:jc w:val="center"/>
            </w:pPr>
            <w:r w:rsidRPr="00FF44AB">
              <w:rPr>
                <w:spacing w:val="-3"/>
                <w:sz w:val="22"/>
                <w:szCs w:val="22"/>
                <w:lang w:eastAsia="en-US" w:bidi="hi-IN"/>
              </w:rPr>
              <w:t>+14.15%</w:t>
            </w:r>
          </w:p>
        </w:tc>
        <w:tc>
          <w:tcPr>
            <w:tcW w:w="184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0.34/km</w:t>
            </w:r>
          </w:p>
        </w:tc>
      </w:tr>
      <w:tr w:rsidR="00A514B2" w:rsidRPr="00FF44AB" w:rsidTr="00863708">
        <w:trPr>
          <w:trHeight w:val="377"/>
        </w:trPr>
        <w:tc>
          <w:tcPr>
            <w:tcW w:w="1844"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Slab-V</w:t>
            </w:r>
          </w:p>
        </w:tc>
        <w:tc>
          <w:tcPr>
            <w:tcW w:w="1845" w:type="dxa"/>
            <w:shd w:val="clear" w:color="auto" w:fill="auto"/>
            <w:vAlign w:val="center"/>
          </w:tcPr>
          <w:p w:rsidR="00A514B2" w:rsidRPr="00FF44AB" w:rsidRDefault="00A514B2" w:rsidP="00863708">
            <w:pPr>
              <w:suppressAutoHyphens w:val="0"/>
              <w:jc w:val="center"/>
              <w:rPr>
                <w:lang w:val="en-US" w:eastAsia="en-US" w:bidi="hi-IN"/>
              </w:rPr>
            </w:pPr>
            <w:r w:rsidRPr="00FF44AB">
              <w:rPr>
                <w:spacing w:val="-3"/>
                <w:sz w:val="22"/>
                <w:szCs w:val="22"/>
                <w:lang w:eastAsia="en-US" w:bidi="hi-IN"/>
              </w:rPr>
              <w:t>Above 80 Kms</w:t>
            </w:r>
          </w:p>
        </w:tc>
        <w:tc>
          <w:tcPr>
            <w:tcW w:w="184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0.14/km</w:t>
            </w:r>
          </w:p>
        </w:tc>
        <w:tc>
          <w:tcPr>
            <w:tcW w:w="1845" w:type="dxa"/>
            <w:shd w:val="clear" w:color="auto" w:fill="auto"/>
          </w:tcPr>
          <w:p w:rsidR="00A514B2" w:rsidRPr="00FF44AB" w:rsidRDefault="00A514B2" w:rsidP="00863708">
            <w:pPr>
              <w:jc w:val="center"/>
            </w:pPr>
            <w:r w:rsidRPr="00FF44AB">
              <w:rPr>
                <w:spacing w:val="-3"/>
                <w:sz w:val="22"/>
                <w:szCs w:val="22"/>
                <w:lang w:eastAsia="en-US" w:bidi="hi-IN"/>
              </w:rPr>
              <w:t>+14.15%</w:t>
            </w:r>
          </w:p>
        </w:tc>
        <w:tc>
          <w:tcPr>
            <w:tcW w:w="1845" w:type="dxa"/>
            <w:shd w:val="clear" w:color="auto" w:fill="auto"/>
            <w:vAlign w:val="center"/>
          </w:tcPr>
          <w:p w:rsidR="00A514B2" w:rsidRPr="00FF44AB" w:rsidRDefault="00A514B2" w:rsidP="00863708">
            <w:pPr>
              <w:suppressAutoHyphens w:val="0"/>
              <w:jc w:val="center"/>
              <w:rPr>
                <w:spacing w:val="-3"/>
                <w:lang w:eastAsia="en-US" w:bidi="hi-IN"/>
              </w:rPr>
            </w:pPr>
            <w:r w:rsidRPr="00FF44AB">
              <w:rPr>
                <w:spacing w:val="-3"/>
                <w:sz w:val="22"/>
                <w:szCs w:val="22"/>
                <w:lang w:eastAsia="en-US" w:bidi="hi-IN"/>
              </w:rPr>
              <w:t>0.16/km</w:t>
            </w:r>
          </w:p>
        </w:tc>
      </w:tr>
    </w:tbl>
    <w:p w:rsidR="00A514B2" w:rsidRPr="00FF44AB" w:rsidRDefault="00A514B2" w:rsidP="00A514B2">
      <w:pPr>
        <w:pStyle w:val="Default"/>
        <w:spacing w:line="276" w:lineRule="auto"/>
        <w:jc w:val="both"/>
        <w:rPr>
          <w:rFonts w:ascii="Times New Roman" w:hAnsi="Times New Roman" w:cs="Times New Roman"/>
          <w:b/>
          <w:color w:val="auto"/>
          <w:lang w:val="en-GB"/>
        </w:rPr>
      </w:pPr>
    </w:p>
    <w:p w:rsidR="00A514B2" w:rsidRPr="00FF44AB" w:rsidRDefault="00A514B2" w:rsidP="00A514B2">
      <w:pPr>
        <w:numPr>
          <w:ilvl w:val="0"/>
          <w:numId w:val="22"/>
        </w:numPr>
        <w:tabs>
          <w:tab w:val="left" w:pos="1560"/>
        </w:tabs>
        <w:ind w:left="1560" w:right="257" w:hanging="426"/>
        <w:jc w:val="both"/>
      </w:pPr>
      <w:r w:rsidRPr="00FF44AB">
        <w:t xml:space="preserve">If a truck transports 200 Qtl of food grains to a distance of 5 Kms (single side), the transportation charges will be : </w:t>
      </w:r>
    </w:p>
    <w:p w:rsidR="00A514B2" w:rsidRPr="00FF44AB" w:rsidRDefault="00A514B2" w:rsidP="00A514B2">
      <w:pPr>
        <w:numPr>
          <w:ilvl w:val="3"/>
          <w:numId w:val="12"/>
        </w:numPr>
        <w:tabs>
          <w:tab w:val="left" w:pos="1985"/>
        </w:tabs>
        <w:ind w:left="1985" w:right="257" w:hanging="284"/>
        <w:jc w:val="both"/>
      </w:pPr>
      <w:r w:rsidRPr="00FF44AB">
        <w:t xml:space="preserve">200x33.00 = Rs. 6,600.00/- </w:t>
      </w:r>
    </w:p>
    <w:p w:rsidR="00A514B2" w:rsidRPr="00FF44AB" w:rsidRDefault="00A514B2" w:rsidP="00A514B2">
      <w:pPr>
        <w:numPr>
          <w:ilvl w:val="3"/>
          <w:numId w:val="12"/>
        </w:numPr>
        <w:tabs>
          <w:tab w:val="left" w:pos="1985"/>
        </w:tabs>
        <w:ind w:left="1985" w:right="257" w:hanging="284"/>
        <w:jc w:val="both"/>
      </w:pPr>
      <w:r w:rsidRPr="00FF44AB">
        <w:t>Resultant Transport Charges = Rs. 6,600.00/-</w:t>
      </w:r>
    </w:p>
    <w:p w:rsidR="00A514B2" w:rsidRPr="00FF44AB" w:rsidRDefault="00A514B2" w:rsidP="00A514B2">
      <w:pPr>
        <w:tabs>
          <w:tab w:val="left" w:pos="1560"/>
        </w:tabs>
        <w:ind w:left="1560" w:right="257"/>
        <w:jc w:val="both"/>
        <w:rPr>
          <w:b/>
        </w:rPr>
      </w:pPr>
    </w:p>
    <w:p w:rsidR="00A514B2" w:rsidRPr="00FF44AB" w:rsidRDefault="00A514B2" w:rsidP="00A514B2">
      <w:pPr>
        <w:numPr>
          <w:ilvl w:val="0"/>
          <w:numId w:val="22"/>
        </w:numPr>
        <w:tabs>
          <w:tab w:val="left" w:pos="1560"/>
        </w:tabs>
        <w:ind w:left="1560" w:right="257" w:hanging="426"/>
        <w:jc w:val="both"/>
      </w:pPr>
      <w:r w:rsidRPr="00FF44AB">
        <w:t xml:space="preserve">If a truck transports 200 Qtl of food grains to a distance of 18 kms (single side), the transportation charges will be : </w:t>
      </w:r>
    </w:p>
    <w:p w:rsidR="00A514B2" w:rsidRPr="00FF44AB" w:rsidRDefault="00A514B2" w:rsidP="00A514B2">
      <w:pPr>
        <w:numPr>
          <w:ilvl w:val="3"/>
          <w:numId w:val="12"/>
        </w:numPr>
        <w:tabs>
          <w:tab w:val="left" w:pos="1985"/>
        </w:tabs>
        <w:ind w:left="1985" w:right="257" w:hanging="284"/>
        <w:jc w:val="both"/>
      </w:pPr>
      <w:r w:rsidRPr="00FF44AB">
        <w:t>200x(33.00+(18-8)x0.21) = 200x(33.00+2.10)</w:t>
      </w:r>
    </w:p>
    <w:p w:rsidR="00A514B2" w:rsidRPr="00FF44AB" w:rsidRDefault="00A514B2" w:rsidP="00A514B2">
      <w:pPr>
        <w:numPr>
          <w:ilvl w:val="3"/>
          <w:numId w:val="12"/>
        </w:numPr>
        <w:ind w:left="1985" w:right="257" w:hanging="284"/>
        <w:jc w:val="both"/>
      </w:pPr>
      <w:r w:rsidRPr="00FF44AB">
        <w:t xml:space="preserve">35.10 x 200= Rs.7020/- </w:t>
      </w:r>
    </w:p>
    <w:p w:rsidR="00A514B2" w:rsidRPr="00FF44AB" w:rsidRDefault="00A514B2" w:rsidP="00A514B2">
      <w:pPr>
        <w:numPr>
          <w:ilvl w:val="3"/>
          <w:numId w:val="12"/>
        </w:numPr>
        <w:tabs>
          <w:tab w:val="left" w:pos="1985"/>
        </w:tabs>
        <w:ind w:left="1985" w:right="257" w:hanging="284"/>
        <w:jc w:val="both"/>
      </w:pPr>
      <w:r w:rsidRPr="00FF44AB">
        <w:t>Resultant Transport Charges = Rs.7,020/-</w:t>
      </w:r>
    </w:p>
    <w:p w:rsidR="00A514B2" w:rsidRPr="00FF44AB" w:rsidRDefault="00A514B2" w:rsidP="00A514B2">
      <w:pPr>
        <w:tabs>
          <w:tab w:val="left" w:pos="1560"/>
        </w:tabs>
        <w:ind w:right="257"/>
        <w:jc w:val="both"/>
        <w:rPr>
          <w:b/>
        </w:rPr>
      </w:pPr>
    </w:p>
    <w:p w:rsidR="00A514B2" w:rsidRPr="00FF44AB" w:rsidRDefault="00A514B2" w:rsidP="00A514B2">
      <w:pPr>
        <w:numPr>
          <w:ilvl w:val="0"/>
          <w:numId w:val="22"/>
        </w:numPr>
        <w:tabs>
          <w:tab w:val="left" w:pos="1560"/>
        </w:tabs>
        <w:ind w:left="1560" w:right="257" w:hanging="426"/>
        <w:jc w:val="both"/>
      </w:pPr>
      <w:r w:rsidRPr="00FF44AB">
        <w:t xml:space="preserve">If a truck transports 200 Qtl of food grains to a distance of 35kms (single side), the transportation charges will be : </w:t>
      </w:r>
    </w:p>
    <w:p w:rsidR="00A514B2" w:rsidRPr="00FF44AB" w:rsidRDefault="00A514B2" w:rsidP="00A514B2">
      <w:pPr>
        <w:numPr>
          <w:ilvl w:val="3"/>
          <w:numId w:val="12"/>
        </w:numPr>
        <w:tabs>
          <w:tab w:val="left" w:pos="1985"/>
        </w:tabs>
        <w:ind w:left="1985" w:right="257" w:hanging="284"/>
        <w:jc w:val="both"/>
      </w:pPr>
      <w:r w:rsidRPr="00FF44AB">
        <w:t xml:space="preserve">200x(35.52+((35-20)x0.35)) =200x(35.52+ 5.25) </w:t>
      </w:r>
    </w:p>
    <w:p w:rsidR="00A514B2" w:rsidRPr="00FF44AB" w:rsidRDefault="00A514B2" w:rsidP="00A514B2">
      <w:pPr>
        <w:numPr>
          <w:ilvl w:val="3"/>
          <w:numId w:val="12"/>
        </w:numPr>
        <w:tabs>
          <w:tab w:val="left" w:pos="1985"/>
        </w:tabs>
        <w:ind w:left="1985" w:right="257" w:hanging="284"/>
        <w:jc w:val="both"/>
      </w:pPr>
      <w:r w:rsidRPr="00FF44AB">
        <w:t xml:space="preserve">40.77x200= Rs. 8154/- </w:t>
      </w:r>
    </w:p>
    <w:p w:rsidR="00A514B2" w:rsidRPr="00FF44AB" w:rsidRDefault="00A514B2" w:rsidP="00A514B2">
      <w:pPr>
        <w:numPr>
          <w:ilvl w:val="3"/>
          <w:numId w:val="12"/>
        </w:numPr>
        <w:tabs>
          <w:tab w:val="left" w:pos="1985"/>
        </w:tabs>
        <w:ind w:left="1985" w:right="257" w:hanging="284"/>
        <w:jc w:val="both"/>
        <w:rPr>
          <w:b/>
        </w:rPr>
      </w:pPr>
      <w:r w:rsidRPr="00FF44AB">
        <w:t>Resultant Transport Charges = Rs. 8,154/-</w:t>
      </w:r>
    </w:p>
    <w:p w:rsidR="00A514B2" w:rsidRPr="00FF44AB" w:rsidRDefault="00A514B2" w:rsidP="00A514B2">
      <w:pPr>
        <w:tabs>
          <w:tab w:val="left" w:pos="1560"/>
        </w:tabs>
        <w:ind w:left="1560" w:right="257"/>
        <w:jc w:val="both"/>
        <w:rPr>
          <w:b/>
        </w:rPr>
      </w:pPr>
    </w:p>
    <w:p w:rsidR="00A514B2" w:rsidRPr="00FF44AB" w:rsidRDefault="00A514B2" w:rsidP="00A514B2">
      <w:pPr>
        <w:numPr>
          <w:ilvl w:val="0"/>
          <w:numId w:val="22"/>
        </w:numPr>
        <w:tabs>
          <w:tab w:val="left" w:pos="1560"/>
        </w:tabs>
        <w:ind w:left="1560" w:right="257" w:hanging="426"/>
        <w:jc w:val="both"/>
      </w:pPr>
      <w:r w:rsidRPr="00FF44AB">
        <w:t xml:space="preserve">If a truck transports 200 Qtl of food grains to a distance of to a distance of 65 kms(single side), the transportation charges will be </w:t>
      </w:r>
    </w:p>
    <w:p w:rsidR="00A514B2" w:rsidRPr="00FF44AB" w:rsidRDefault="00A514B2" w:rsidP="00A514B2">
      <w:pPr>
        <w:numPr>
          <w:ilvl w:val="3"/>
          <w:numId w:val="12"/>
        </w:numPr>
        <w:tabs>
          <w:tab w:val="left" w:pos="1985"/>
        </w:tabs>
        <w:ind w:left="1985" w:right="257" w:hanging="284"/>
        <w:jc w:val="both"/>
      </w:pPr>
      <w:r w:rsidRPr="00FF44AB">
        <w:t xml:space="preserve">200*(42.52+ (65-40)*0.34) = 200*(42.52+8.50) </w:t>
      </w:r>
    </w:p>
    <w:p w:rsidR="00A514B2" w:rsidRPr="00FF44AB" w:rsidRDefault="00A514B2" w:rsidP="00A514B2">
      <w:pPr>
        <w:numPr>
          <w:ilvl w:val="3"/>
          <w:numId w:val="12"/>
        </w:numPr>
        <w:tabs>
          <w:tab w:val="left" w:pos="1985"/>
        </w:tabs>
        <w:ind w:left="1985" w:right="257" w:hanging="284"/>
        <w:jc w:val="both"/>
      </w:pPr>
      <w:r w:rsidRPr="00FF44AB">
        <w:t>51.02 x 200= Rs. 10,204/-</w:t>
      </w:r>
    </w:p>
    <w:p w:rsidR="00A514B2" w:rsidRPr="00FF44AB" w:rsidRDefault="00A514B2" w:rsidP="00A514B2">
      <w:pPr>
        <w:numPr>
          <w:ilvl w:val="3"/>
          <w:numId w:val="12"/>
        </w:numPr>
        <w:tabs>
          <w:tab w:val="left" w:pos="1985"/>
        </w:tabs>
        <w:ind w:left="1985" w:right="257" w:hanging="284"/>
        <w:jc w:val="both"/>
      </w:pPr>
      <w:r w:rsidRPr="00FF44AB">
        <w:t xml:space="preserve">Resultant Transport Charges = Rs. 10,204/- </w:t>
      </w:r>
    </w:p>
    <w:p w:rsidR="00A514B2" w:rsidRPr="00FF44AB" w:rsidRDefault="00A514B2" w:rsidP="00A514B2">
      <w:pPr>
        <w:tabs>
          <w:tab w:val="left" w:pos="1560"/>
        </w:tabs>
        <w:ind w:left="1560" w:right="257"/>
        <w:jc w:val="both"/>
      </w:pPr>
    </w:p>
    <w:p w:rsidR="00A514B2" w:rsidRPr="00FF44AB" w:rsidRDefault="00A514B2" w:rsidP="00A514B2">
      <w:pPr>
        <w:numPr>
          <w:ilvl w:val="0"/>
          <w:numId w:val="22"/>
        </w:numPr>
        <w:tabs>
          <w:tab w:val="left" w:pos="1560"/>
        </w:tabs>
        <w:ind w:left="1560" w:right="257" w:hanging="426"/>
        <w:jc w:val="both"/>
      </w:pPr>
      <w:r w:rsidRPr="00FF44AB">
        <w:t xml:space="preserve">If a truck transports 200 Qtl of food grains to a distance of 95 kms (single side), the transportation charges will be </w:t>
      </w:r>
    </w:p>
    <w:p w:rsidR="00A514B2" w:rsidRPr="00FF44AB" w:rsidRDefault="00A514B2" w:rsidP="00A514B2">
      <w:pPr>
        <w:numPr>
          <w:ilvl w:val="3"/>
          <w:numId w:val="12"/>
        </w:numPr>
        <w:tabs>
          <w:tab w:val="left" w:pos="1985"/>
        </w:tabs>
        <w:ind w:left="1985" w:right="257" w:hanging="284"/>
        <w:jc w:val="both"/>
      </w:pPr>
      <w:r w:rsidRPr="00FF44AB">
        <w:t xml:space="preserve">200*(56.12 + (95-80)*0.16) = 200* (56.12+2.40) </w:t>
      </w:r>
    </w:p>
    <w:p w:rsidR="00A514B2" w:rsidRPr="00FF44AB" w:rsidRDefault="00A514B2" w:rsidP="00A514B2">
      <w:pPr>
        <w:numPr>
          <w:ilvl w:val="3"/>
          <w:numId w:val="12"/>
        </w:numPr>
        <w:tabs>
          <w:tab w:val="left" w:pos="1985"/>
        </w:tabs>
        <w:ind w:left="1985" w:right="257" w:hanging="284"/>
        <w:jc w:val="both"/>
      </w:pPr>
      <w:r w:rsidRPr="00FF44AB">
        <w:t>58.52x 200= Rs. 11,704/-</w:t>
      </w:r>
    </w:p>
    <w:p w:rsidR="00A514B2" w:rsidRPr="00FF44AB" w:rsidRDefault="00A514B2" w:rsidP="00A514B2">
      <w:pPr>
        <w:numPr>
          <w:ilvl w:val="3"/>
          <w:numId w:val="12"/>
        </w:numPr>
        <w:tabs>
          <w:tab w:val="left" w:pos="1985"/>
        </w:tabs>
        <w:ind w:left="1985" w:right="257" w:hanging="284"/>
        <w:jc w:val="both"/>
      </w:pPr>
      <w:r w:rsidRPr="00FF44AB">
        <w:t>Resultant Transport Charges = Rs. 11,704/-</w:t>
      </w:r>
    </w:p>
    <w:p w:rsidR="009B2D00" w:rsidRPr="00FF44AB" w:rsidRDefault="009B2D00" w:rsidP="009B2D00">
      <w:pPr>
        <w:tabs>
          <w:tab w:val="left" w:pos="1985"/>
        </w:tabs>
        <w:ind w:right="257"/>
        <w:jc w:val="both"/>
      </w:pPr>
    </w:p>
    <w:p w:rsidR="00A514B2" w:rsidRPr="00FF44AB" w:rsidRDefault="00A514B2" w:rsidP="00A514B2">
      <w:pPr>
        <w:tabs>
          <w:tab w:val="left" w:pos="1560"/>
        </w:tabs>
        <w:ind w:left="1560" w:right="257"/>
        <w:jc w:val="both"/>
      </w:pPr>
    </w:p>
    <w:p w:rsidR="00A514B2" w:rsidRPr="00FF44AB" w:rsidRDefault="00A514B2" w:rsidP="00A514B2">
      <w:pPr>
        <w:pStyle w:val="Default"/>
        <w:jc w:val="center"/>
        <w:rPr>
          <w:rFonts w:ascii="Times New Roman" w:hAnsi="Times New Roman" w:cs="Times New Roman"/>
          <w:b/>
          <w:i/>
          <w:color w:val="auto"/>
          <w:sz w:val="6"/>
        </w:rPr>
      </w:pPr>
    </w:p>
    <w:p w:rsidR="00A514B2" w:rsidRPr="00FF44AB" w:rsidRDefault="00A514B2" w:rsidP="00A514B2">
      <w:pPr>
        <w:widowControl w:val="0"/>
        <w:numPr>
          <w:ilvl w:val="0"/>
          <w:numId w:val="17"/>
        </w:numPr>
        <w:tabs>
          <w:tab w:val="left" w:pos="426"/>
        </w:tabs>
        <w:autoSpaceDE w:val="0"/>
        <w:spacing w:before="23" w:after="240" w:line="241" w:lineRule="exact"/>
        <w:jc w:val="both"/>
        <w:rPr>
          <w:bCs/>
          <w:lang w:val="en-IN"/>
        </w:rPr>
      </w:pPr>
      <w:r w:rsidRPr="00FF44AB">
        <w:rPr>
          <w:bCs/>
          <w:lang w:val="en-IN"/>
        </w:rPr>
        <w:t xml:space="preserve">For transportation of 100 Qtl paddy from a Procurement centre to a Rice Mill or Coarse grains from Procurement centres to State Storage Points @ 50 Kms – the payment will be done for the single side movement as per the rate applicable for 50 Kms Point. </w:t>
      </w:r>
    </w:p>
    <w:p w:rsidR="00A514B2" w:rsidRPr="00FF44AB" w:rsidRDefault="00A514B2" w:rsidP="00A514B2">
      <w:pPr>
        <w:widowControl w:val="0"/>
        <w:numPr>
          <w:ilvl w:val="0"/>
          <w:numId w:val="17"/>
        </w:numPr>
        <w:tabs>
          <w:tab w:val="left" w:pos="426"/>
        </w:tabs>
        <w:autoSpaceDE w:val="0"/>
        <w:spacing w:before="23" w:after="240" w:line="241" w:lineRule="exact"/>
        <w:jc w:val="both"/>
        <w:rPr>
          <w:bCs/>
          <w:lang w:val="en-IN"/>
        </w:rPr>
      </w:pPr>
      <w:r w:rsidRPr="00FF44AB">
        <w:t>The Financial Bid, including the transportation rate in ANNEXURE-IX, shall be properly completed in both words and figures. If there is any discrepancy with regard to the words and figures, then the rates mentioned in words shall be considered. The rates shall be inclusive of all taxes, toll charges, and incidental expenses.</w:t>
      </w:r>
    </w:p>
    <w:p w:rsidR="00A514B2" w:rsidRPr="00FF44AB" w:rsidRDefault="00A514B2" w:rsidP="00A514B2">
      <w:pPr>
        <w:widowControl w:val="0"/>
        <w:numPr>
          <w:ilvl w:val="0"/>
          <w:numId w:val="17"/>
        </w:numPr>
        <w:tabs>
          <w:tab w:val="left" w:pos="426"/>
        </w:tabs>
        <w:autoSpaceDE w:val="0"/>
        <w:spacing w:before="23" w:after="240" w:line="241" w:lineRule="exact"/>
        <w:jc w:val="both"/>
        <w:rPr>
          <w:bCs/>
          <w:lang w:val="en-IN"/>
        </w:rPr>
      </w:pPr>
      <w:r w:rsidRPr="00FF44AB">
        <w:t xml:space="preserve">Any increase or decrease in taxes, duties, levies, or similar payments shall be the sole </w:t>
      </w:r>
      <w:r w:rsidRPr="00FF44AB">
        <w:lastRenderedPageBreak/>
        <w:t>responsibility of the tenderer. The Corporation will not entertain any requests for enhancement of the agreed rates in this regard.</w:t>
      </w:r>
    </w:p>
    <w:p w:rsidR="00A514B2" w:rsidRPr="00FF44AB" w:rsidRDefault="00A514B2" w:rsidP="00A514B2">
      <w:pPr>
        <w:widowControl w:val="0"/>
        <w:numPr>
          <w:ilvl w:val="0"/>
          <w:numId w:val="17"/>
        </w:numPr>
        <w:tabs>
          <w:tab w:val="left" w:pos="426"/>
        </w:tabs>
        <w:autoSpaceDE w:val="0"/>
        <w:spacing w:before="23" w:after="240" w:line="241" w:lineRule="exact"/>
        <w:jc w:val="both"/>
        <w:rPr>
          <w:bCs/>
          <w:lang w:val="en-IN"/>
        </w:rPr>
      </w:pPr>
      <w:r w:rsidRPr="00FF44AB">
        <w:t>The successful Bidder will be intimated the acceptance of his/her tender by a letter /email. The Corporation reserves the right to reject any or all the tenders without assigning any reasons.</w:t>
      </w:r>
    </w:p>
    <w:p w:rsidR="00A514B2" w:rsidRPr="00FF44AB" w:rsidRDefault="00A514B2" w:rsidP="00A514B2">
      <w:pPr>
        <w:widowControl w:val="0"/>
        <w:numPr>
          <w:ilvl w:val="0"/>
          <w:numId w:val="17"/>
        </w:numPr>
        <w:tabs>
          <w:tab w:val="left" w:pos="426"/>
        </w:tabs>
        <w:autoSpaceDE w:val="0"/>
        <w:spacing w:before="23" w:after="240" w:line="241" w:lineRule="exact"/>
        <w:jc w:val="both"/>
        <w:rPr>
          <w:bCs/>
          <w:lang w:val="en-IN"/>
        </w:rPr>
      </w:pPr>
      <w:r w:rsidRPr="00FF44AB">
        <w:t>Any requests for cancellation of bids received either during the Tender session or after the conclusion of Tender session shall not be accepted. Failure to accept the contract by the successful bidder shall result in the forfeiture of the EMD and blacklisting from further participation in the e tenders for a period of two years. The decision of the Managing Director, KFCSCL in this regard will be final.</w:t>
      </w:r>
    </w:p>
    <w:p w:rsidR="00A514B2" w:rsidRPr="00FF44AB" w:rsidRDefault="00A514B2" w:rsidP="00A514B2">
      <w:pPr>
        <w:widowControl w:val="0"/>
        <w:numPr>
          <w:ilvl w:val="0"/>
          <w:numId w:val="17"/>
        </w:numPr>
        <w:tabs>
          <w:tab w:val="left" w:pos="426"/>
        </w:tabs>
        <w:autoSpaceDE w:val="0"/>
        <w:spacing w:before="23" w:after="240" w:line="241" w:lineRule="exact"/>
        <w:jc w:val="both"/>
        <w:rPr>
          <w:bCs/>
          <w:lang w:val="en-IN"/>
        </w:rPr>
      </w:pPr>
      <w:r w:rsidRPr="00FF44AB">
        <w:t>The Corporation reserves the right to claim any tax liabilities, interest, penalties, or litigation costs that may arise in the future due to GST reporting or compliance errors by the service provider.</w:t>
      </w:r>
    </w:p>
    <w:p w:rsidR="00A514B2" w:rsidRPr="00FF44AB" w:rsidRDefault="00A514B2" w:rsidP="00A514B2">
      <w:pPr>
        <w:widowControl w:val="0"/>
        <w:numPr>
          <w:ilvl w:val="0"/>
          <w:numId w:val="17"/>
        </w:numPr>
        <w:tabs>
          <w:tab w:val="left" w:pos="426"/>
        </w:tabs>
        <w:autoSpaceDE w:val="0"/>
        <w:spacing w:before="23" w:after="240" w:line="241" w:lineRule="exact"/>
        <w:jc w:val="both"/>
        <w:rPr>
          <w:bCs/>
          <w:lang w:val="en-IN"/>
        </w:rPr>
      </w:pPr>
      <w:r w:rsidRPr="00FF44AB">
        <w:t>In case of any clear indication of cartelization, the Corporation shall reject the tender(s), and forfeit the EMD/Security Deposit.</w:t>
      </w:r>
    </w:p>
    <w:p w:rsidR="00A514B2" w:rsidRPr="00FF44AB" w:rsidRDefault="00A514B2" w:rsidP="00A514B2">
      <w:pPr>
        <w:widowControl w:val="0"/>
        <w:numPr>
          <w:ilvl w:val="0"/>
          <w:numId w:val="17"/>
        </w:numPr>
        <w:tabs>
          <w:tab w:val="left" w:pos="426"/>
        </w:tabs>
        <w:autoSpaceDE w:val="0"/>
        <w:spacing w:before="23" w:after="240" w:line="241" w:lineRule="exact"/>
        <w:jc w:val="both"/>
        <w:rPr>
          <w:bCs/>
          <w:lang w:val="en-IN"/>
        </w:rPr>
      </w:pPr>
      <w:r w:rsidRPr="00FF44AB">
        <w:t>Bidders may be required to submit original or self-attested documents, if requested, either on the date of tender opening or at a later time, to verify the authenticity of the documents scanned and uploaded in the E-procurement, Non-compliance with this requirement will result in rejection of the tender.</w:t>
      </w:r>
    </w:p>
    <w:p w:rsidR="00A514B2" w:rsidRPr="00FF44AB" w:rsidRDefault="00A514B2" w:rsidP="00A514B2">
      <w:pPr>
        <w:widowControl w:val="0"/>
        <w:numPr>
          <w:ilvl w:val="0"/>
          <w:numId w:val="17"/>
        </w:numPr>
        <w:tabs>
          <w:tab w:val="left" w:pos="426"/>
        </w:tabs>
        <w:autoSpaceDE w:val="0"/>
        <w:spacing w:before="23" w:after="240" w:line="241" w:lineRule="exact"/>
        <w:jc w:val="both"/>
      </w:pPr>
      <w:r w:rsidRPr="00FF44AB">
        <w:t>Appendices and supporting documents shall be accurately completed by the bidder and uploaded in the relevant sections of the E-procurement portal. Any alterations, erasures, or overwriting will invalidate the tender. Neatly made corrections, duly attested with the bidder’s full signature, are permissible.</w:t>
      </w:r>
    </w:p>
    <w:p w:rsidR="00A514B2" w:rsidRPr="00FF44AB" w:rsidRDefault="00A514B2" w:rsidP="00A514B2">
      <w:pPr>
        <w:widowControl w:val="0"/>
        <w:numPr>
          <w:ilvl w:val="0"/>
          <w:numId w:val="17"/>
        </w:numPr>
        <w:tabs>
          <w:tab w:val="left" w:pos="426"/>
        </w:tabs>
        <w:autoSpaceDE w:val="0"/>
        <w:spacing w:before="23" w:after="240" w:line="241" w:lineRule="exact"/>
        <w:jc w:val="both"/>
      </w:pPr>
      <w:r w:rsidRPr="00FF44AB">
        <w:t>The bid document shall be completed without overwriting, and all entries should be clear, neat, and accurate. Any corrections shall be duly signed by the authorized signatory.</w:t>
      </w:r>
    </w:p>
    <w:p w:rsidR="00A514B2" w:rsidRPr="00FF44AB" w:rsidRDefault="00A514B2" w:rsidP="00A514B2">
      <w:pPr>
        <w:widowControl w:val="0"/>
        <w:numPr>
          <w:ilvl w:val="0"/>
          <w:numId w:val="17"/>
        </w:numPr>
        <w:tabs>
          <w:tab w:val="left" w:pos="426"/>
        </w:tabs>
        <w:autoSpaceDE w:val="0"/>
        <w:spacing w:before="23" w:after="240" w:line="241" w:lineRule="exact"/>
        <w:jc w:val="both"/>
      </w:pPr>
      <w:r w:rsidRPr="00FF44AB">
        <w:t>Conditional tenders will be summarily rejected. Bidders should not include any conditions in their submissions.</w:t>
      </w:r>
    </w:p>
    <w:p w:rsidR="00A514B2" w:rsidRPr="00FF44AB" w:rsidRDefault="00A514B2" w:rsidP="00A514B2">
      <w:pPr>
        <w:widowControl w:val="0"/>
        <w:numPr>
          <w:ilvl w:val="0"/>
          <w:numId w:val="17"/>
        </w:numPr>
        <w:tabs>
          <w:tab w:val="left" w:pos="426"/>
        </w:tabs>
        <w:autoSpaceDE w:val="0"/>
        <w:spacing w:before="23" w:after="240" w:line="241" w:lineRule="exact"/>
        <w:jc w:val="both"/>
      </w:pPr>
      <w:r w:rsidRPr="00FF44AB">
        <w:t>Bidders shall understand that no opportunity will be given to modify, alter, or withdraw their offers once the bids have been submitted.</w:t>
      </w:r>
    </w:p>
    <w:p w:rsidR="0001190E" w:rsidRPr="0001190E" w:rsidRDefault="00A514B2" w:rsidP="0001190E">
      <w:pPr>
        <w:widowControl w:val="0"/>
        <w:numPr>
          <w:ilvl w:val="0"/>
          <w:numId w:val="17"/>
        </w:numPr>
        <w:tabs>
          <w:tab w:val="left" w:pos="426"/>
        </w:tabs>
        <w:autoSpaceDE w:val="0"/>
        <w:spacing w:before="23" w:after="240" w:line="241" w:lineRule="exact"/>
        <w:jc w:val="both"/>
        <w:rPr>
          <w:rFonts w:eastAsia="Bookman Old Style"/>
          <w:b/>
          <w:bCs/>
          <w:sz w:val="28"/>
          <w:u w:val="single"/>
        </w:rPr>
      </w:pPr>
      <w:r w:rsidRPr="00FF44AB">
        <w:t>Bidders registered under GST shall ensure that invoices submitted to KFCSC are fully compliant with GST law and accurately contain all necessary details.</w:t>
      </w:r>
      <w:r w:rsidR="0001190E">
        <w:t>\</w:t>
      </w:r>
    </w:p>
    <w:p w:rsidR="00A514B2" w:rsidRPr="0001190E" w:rsidRDefault="002B1F67" w:rsidP="0001190E">
      <w:pPr>
        <w:widowControl w:val="0"/>
        <w:numPr>
          <w:ilvl w:val="0"/>
          <w:numId w:val="17"/>
        </w:numPr>
        <w:tabs>
          <w:tab w:val="left" w:pos="426"/>
        </w:tabs>
        <w:autoSpaceDE w:val="0"/>
        <w:spacing w:before="23" w:after="240" w:line="241" w:lineRule="exact"/>
        <w:jc w:val="both"/>
        <w:rPr>
          <w:rFonts w:eastAsia="Bookman Old Style"/>
          <w:b/>
          <w:bCs/>
          <w:sz w:val="28"/>
          <w:u w:val="single"/>
        </w:rPr>
      </w:pPr>
      <w:r w:rsidRPr="0001190E">
        <w:rPr>
          <w:rFonts w:eastAsia="Bookman Old Style"/>
          <w:b/>
          <w:bCs/>
          <w:sz w:val="28"/>
          <w:u w:val="single"/>
        </w:rPr>
        <w:t>MANDI LABOUR CHARGE</w:t>
      </w:r>
    </w:p>
    <w:p w:rsidR="002B1F67" w:rsidRPr="00FF44AB" w:rsidRDefault="002B1F67" w:rsidP="002B1F67">
      <w:pPr>
        <w:pStyle w:val="NoSpacing"/>
        <w:ind w:left="360"/>
        <w:rPr>
          <w:rFonts w:ascii="Times New Roman" w:eastAsia="Bookman Old Style" w:hAnsi="Times New Roman" w:cs="Times New Roman"/>
          <w:b/>
          <w:bCs/>
          <w:sz w:val="18"/>
          <w:u w:val="single"/>
        </w:rPr>
      </w:pPr>
    </w:p>
    <w:p w:rsidR="002B1F67" w:rsidRPr="00FF44AB" w:rsidRDefault="002B1F67" w:rsidP="002B1F67">
      <w:pPr>
        <w:pStyle w:val="ListParagraph"/>
        <w:widowControl w:val="0"/>
        <w:numPr>
          <w:ilvl w:val="5"/>
          <w:numId w:val="12"/>
        </w:numPr>
        <w:tabs>
          <w:tab w:val="left" w:pos="360"/>
        </w:tabs>
        <w:autoSpaceDE w:val="0"/>
        <w:spacing w:before="23" w:after="240"/>
        <w:ind w:left="0" w:firstLine="0"/>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 xml:space="preserve">The successful L-1 bidder will also be awarded the Mandi labour activities as per the  </w:t>
      </w:r>
    </w:p>
    <w:p w:rsidR="002B1F67" w:rsidRPr="00FF44AB" w:rsidRDefault="002B1F67" w:rsidP="002B1F67">
      <w:pPr>
        <w:pStyle w:val="ListParagraph"/>
        <w:widowControl w:val="0"/>
        <w:tabs>
          <w:tab w:val="left" w:pos="360"/>
        </w:tabs>
        <w:autoSpaceDE w:val="0"/>
        <w:spacing w:before="23" w:after="240"/>
        <w:ind w:left="0"/>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 xml:space="preserve">      rates and activities notified by the competent authorities. Should the L-1 bidder decline  </w:t>
      </w:r>
    </w:p>
    <w:p w:rsidR="002B1F67" w:rsidRPr="00FF44AB" w:rsidRDefault="002B1F67" w:rsidP="002B1F67">
      <w:pPr>
        <w:pStyle w:val="ListParagraph"/>
        <w:widowControl w:val="0"/>
        <w:tabs>
          <w:tab w:val="left" w:pos="360"/>
        </w:tabs>
        <w:autoSpaceDE w:val="0"/>
        <w:spacing w:before="23" w:after="240"/>
        <w:ind w:left="0"/>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 xml:space="preserve">      the Mandi labour activities, the authorities reserve the right to cancel the L-1 contract and </w:t>
      </w:r>
    </w:p>
    <w:p w:rsidR="002B1F67" w:rsidRPr="00FF44AB" w:rsidRDefault="002B1F67" w:rsidP="002B1F67">
      <w:pPr>
        <w:pStyle w:val="ListParagraph"/>
        <w:widowControl w:val="0"/>
        <w:tabs>
          <w:tab w:val="left" w:pos="360"/>
        </w:tabs>
        <w:autoSpaceDE w:val="0"/>
        <w:spacing w:before="23" w:after="240"/>
        <w:ind w:left="0"/>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 xml:space="preserve">      negotiate with the L-2 bidder. The Mandi labour activities are specified below.</w:t>
      </w:r>
    </w:p>
    <w:p w:rsidR="002B1F67" w:rsidRPr="00FF44AB" w:rsidRDefault="002B1F67" w:rsidP="002B1F67">
      <w:pPr>
        <w:pStyle w:val="ListParagraph"/>
        <w:widowControl w:val="0"/>
        <w:numPr>
          <w:ilvl w:val="5"/>
          <w:numId w:val="12"/>
        </w:numPr>
        <w:tabs>
          <w:tab w:val="left" w:pos="360"/>
        </w:tabs>
        <w:autoSpaceDE w:val="0"/>
        <w:spacing w:before="23" w:after="240"/>
        <w:ind w:left="0" w:firstLine="0"/>
        <w:jc w:val="both"/>
        <w:rPr>
          <w:rFonts w:ascii="Times New Roman" w:eastAsia="Times New Roman" w:hAnsi="Times New Roman" w:cs="Times New Roman"/>
          <w:sz w:val="24"/>
          <w:szCs w:val="24"/>
          <w:lang w:val="en-GB"/>
        </w:rPr>
      </w:pPr>
      <w:r w:rsidRPr="00FF44AB">
        <w:t xml:space="preserve"> </w:t>
      </w:r>
      <w:r w:rsidRPr="00FF44AB">
        <w:rPr>
          <w:rFonts w:ascii="Times New Roman" w:eastAsia="Times New Roman" w:hAnsi="Times New Roman" w:cs="Times New Roman"/>
          <w:sz w:val="24"/>
          <w:szCs w:val="24"/>
          <w:lang w:val="en-GB"/>
        </w:rPr>
        <w:t xml:space="preserve">Activity wise rates of Mandi Labour Charges are as detailed below as per the </w:t>
      </w:r>
    </w:p>
    <w:p w:rsidR="002B1F67" w:rsidRPr="00FF44AB" w:rsidRDefault="002B1F67" w:rsidP="002B1F67">
      <w:pPr>
        <w:pStyle w:val="ListParagraph"/>
        <w:widowControl w:val="0"/>
        <w:tabs>
          <w:tab w:val="left" w:pos="360"/>
        </w:tabs>
        <w:autoSpaceDE w:val="0"/>
        <w:spacing w:before="23" w:after="240"/>
        <w:ind w:left="0"/>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 xml:space="preserve">      proceedings of SOR dated 21-11-2024.</w:t>
      </w:r>
    </w:p>
    <w:tbl>
      <w:tblPr>
        <w:tblW w:w="5098" w:type="dxa"/>
        <w:jc w:val="center"/>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Layout w:type="fixed"/>
        <w:tblLook w:val="0600" w:firstRow="0" w:lastRow="0" w:firstColumn="0" w:lastColumn="0" w:noHBand="1" w:noVBand="1"/>
      </w:tblPr>
      <w:tblGrid>
        <w:gridCol w:w="704"/>
        <w:gridCol w:w="2835"/>
        <w:gridCol w:w="1559"/>
      </w:tblGrid>
      <w:tr w:rsidR="002B1F67" w:rsidRPr="00FF44AB" w:rsidTr="002A6FD4">
        <w:trPr>
          <w:trHeight w:val="499"/>
          <w:jc w:val="center"/>
        </w:trPr>
        <w:tc>
          <w:tcPr>
            <w:tcW w:w="704" w:type="dxa"/>
          </w:tcPr>
          <w:p w:rsidR="002B1F67" w:rsidRPr="00FF44AB" w:rsidRDefault="002B1F67" w:rsidP="002A6FD4">
            <w:pPr>
              <w:jc w:val="center"/>
              <w:textAlignment w:val="center"/>
              <w:rPr>
                <w:b/>
              </w:rPr>
            </w:pPr>
            <w:r w:rsidRPr="00FF44AB">
              <w:rPr>
                <w:b/>
              </w:rPr>
              <w:t>S.</w:t>
            </w:r>
          </w:p>
          <w:p w:rsidR="002B1F67" w:rsidRPr="00FF44AB" w:rsidRDefault="002B1F67" w:rsidP="002A6FD4">
            <w:pPr>
              <w:jc w:val="center"/>
              <w:textAlignment w:val="center"/>
              <w:rPr>
                <w:b/>
              </w:rPr>
            </w:pPr>
            <w:r w:rsidRPr="00FF44AB">
              <w:rPr>
                <w:b/>
              </w:rPr>
              <w:t>No</w:t>
            </w:r>
          </w:p>
        </w:tc>
        <w:tc>
          <w:tcPr>
            <w:tcW w:w="2835" w:type="dxa"/>
          </w:tcPr>
          <w:p w:rsidR="002B1F67" w:rsidRPr="00FF44AB" w:rsidRDefault="002B1F67" w:rsidP="002A6FD4">
            <w:pPr>
              <w:jc w:val="center"/>
              <w:textAlignment w:val="bottom"/>
              <w:rPr>
                <w:b/>
              </w:rPr>
            </w:pPr>
            <w:r w:rsidRPr="00FF44AB">
              <w:rPr>
                <w:b/>
              </w:rPr>
              <w:t>Existing SOR</w:t>
            </w:r>
          </w:p>
        </w:tc>
        <w:tc>
          <w:tcPr>
            <w:tcW w:w="1559" w:type="dxa"/>
          </w:tcPr>
          <w:p w:rsidR="002B1F67" w:rsidRPr="00FF44AB" w:rsidRDefault="002B1F67" w:rsidP="002A6FD4">
            <w:pPr>
              <w:jc w:val="center"/>
              <w:textAlignment w:val="bottom"/>
              <w:rPr>
                <w:b/>
              </w:rPr>
            </w:pPr>
            <w:r w:rsidRPr="00FF44AB">
              <w:rPr>
                <w:b/>
              </w:rPr>
              <w:t>MLC Rate approved</w:t>
            </w:r>
          </w:p>
        </w:tc>
      </w:tr>
      <w:tr w:rsidR="002B1F67" w:rsidRPr="00FF44AB" w:rsidTr="002A6FD4">
        <w:trPr>
          <w:trHeight w:val="240"/>
          <w:jc w:val="center"/>
        </w:trPr>
        <w:tc>
          <w:tcPr>
            <w:tcW w:w="704" w:type="dxa"/>
          </w:tcPr>
          <w:p w:rsidR="002B1F67" w:rsidRPr="00FF44AB" w:rsidRDefault="002B1F67" w:rsidP="002A6FD4">
            <w:pPr>
              <w:jc w:val="center"/>
              <w:textAlignment w:val="bottom"/>
            </w:pPr>
            <w:r w:rsidRPr="00FF44AB">
              <w:t>1</w:t>
            </w:r>
          </w:p>
        </w:tc>
        <w:tc>
          <w:tcPr>
            <w:tcW w:w="2835" w:type="dxa"/>
          </w:tcPr>
          <w:p w:rsidR="002B1F67" w:rsidRPr="00FF44AB" w:rsidRDefault="002B1F67" w:rsidP="002A6FD4">
            <w:pPr>
              <w:textAlignment w:val="bottom"/>
            </w:pPr>
            <w:r w:rsidRPr="00FF44AB">
              <w:t xml:space="preserve">Filling of the bags </w:t>
            </w:r>
          </w:p>
        </w:tc>
        <w:tc>
          <w:tcPr>
            <w:tcW w:w="1559" w:type="dxa"/>
          </w:tcPr>
          <w:p w:rsidR="002B1F67" w:rsidRPr="00FF44AB" w:rsidRDefault="002B1F67" w:rsidP="002A6FD4">
            <w:pPr>
              <w:jc w:val="center"/>
              <w:textAlignment w:val="bottom"/>
            </w:pPr>
            <w:r w:rsidRPr="00FF44AB">
              <w:t>9.00</w:t>
            </w:r>
          </w:p>
        </w:tc>
      </w:tr>
      <w:tr w:rsidR="002B1F67" w:rsidRPr="00FF44AB" w:rsidTr="002A6FD4">
        <w:trPr>
          <w:trHeight w:val="240"/>
          <w:jc w:val="center"/>
        </w:trPr>
        <w:tc>
          <w:tcPr>
            <w:tcW w:w="704" w:type="dxa"/>
          </w:tcPr>
          <w:p w:rsidR="002B1F67" w:rsidRPr="00FF44AB" w:rsidRDefault="002B1F67" w:rsidP="002A6FD4">
            <w:pPr>
              <w:jc w:val="center"/>
              <w:textAlignment w:val="bottom"/>
            </w:pPr>
            <w:r w:rsidRPr="00FF44AB">
              <w:lastRenderedPageBreak/>
              <w:t>2</w:t>
            </w:r>
          </w:p>
        </w:tc>
        <w:tc>
          <w:tcPr>
            <w:tcW w:w="2835" w:type="dxa"/>
          </w:tcPr>
          <w:p w:rsidR="002B1F67" w:rsidRPr="00FF44AB" w:rsidRDefault="002B1F67" w:rsidP="002A6FD4">
            <w:pPr>
              <w:textAlignment w:val="bottom"/>
            </w:pPr>
            <w:r w:rsidRPr="00FF44AB">
              <w:t>Weighment</w:t>
            </w:r>
          </w:p>
        </w:tc>
        <w:tc>
          <w:tcPr>
            <w:tcW w:w="1559" w:type="dxa"/>
          </w:tcPr>
          <w:p w:rsidR="002B1F67" w:rsidRPr="00FF44AB" w:rsidRDefault="002B1F67" w:rsidP="002A6FD4">
            <w:pPr>
              <w:jc w:val="center"/>
            </w:pPr>
            <w:r w:rsidRPr="00FF44AB">
              <w:t xml:space="preserve"> 6.50</w:t>
            </w:r>
          </w:p>
        </w:tc>
      </w:tr>
      <w:tr w:rsidR="002B1F67" w:rsidRPr="00FF44AB" w:rsidTr="002A6FD4">
        <w:trPr>
          <w:trHeight w:val="240"/>
          <w:jc w:val="center"/>
        </w:trPr>
        <w:tc>
          <w:tcPr>
            <w:tcW w:w="704" w:type="dxa"/>
          </w:tcPr>
          <w:p w:rsidR="002B1F67" w:rsidRPr="00FF44AB" w:rsidRDefault="002B1F67" w:rsidP="002A6FD4">
            <w:pPr>
              <w:jc w:val="center"/>
              <w:textAlignment w:val="bottom"/>
            </w:pPr>
            <w:r w:rsidRPr="00FF44AB">
              <w:t>3</w:t>
            </w:r>
          </w:p>
        </w:tc>
        <w:tc>
          <w:tcPr>
            <w:tcW w:w="2835" w:type="dxa"/>
          </w:tcPr>
          <w:p w:rsidR="002B1F67" w:rsidRPr="00FF44AB" w:rsidRDefault="002B1F67" w:rsidP="002A6FD4">
            <w:pPr>
              <w:textAlignment w:val="bottom"/>
            </w:pPr>
            <w:r w:rsidRPr="00FF44AB">
              <w:t>Stitching</w:t>
            </w:r>
          </w:p>
        </w:tc>
        <w:tc>
          <w:tcPr>
            <w:tcW w:w="1559" w:type="dxa"/>
          </w:tcPr>
          <w:p w:rsidR="002B1F67" w:rsidRPr="00FF44AB" w:rsidRDefault="002B1F67" w:rsidP="002A6FD4">
            <w:pPr>
              <w:jc w:val="center"/>
            </w:pPr>
            <w:r w:rsidRPr="00FF44AB">
              <w:t>3.50</w:t>
            </w:r>
          </w:p>
        </w:tc>
      </w:tr>
      <w:tr w:rsidR="002B1F67" w:rsidRPr="00FF44AB" w:rsidTr="002A6FD4">
        <w:trPr>
          <w:trHeight w:val="240"/>
          <w:jc w:val="center"/>
        </w:trPr>
        <w:tc>
          <w:tcPr>
            <w:tcW w:w="704" w:type="dxa"/>
          </w:tcPr>
          <w:p w:rsidR="002B1F67" w:rsidRPr="00FF44AB" w:rsidRDefault="002B1F67" w:rsidP="002A6FD4">
            <w:pPr>
              <w:jc w:val="center"/>
              <w:textAlignment w:val="bottom"/>
            </w:pPr>
            <w:r w:rsidRPr="00FF44AB">
              <w:t>4</w:t>
            </w:r>
          </w:p>
        </w:tc>
        <w:tc>
          <w:tcPr>
            <w:tcW w:w="2835" w:type="dxa"/>
          </w:tcPr>
          <w:p w:rsidR="002B1F67" w:rsidRPr="00FF44AB" w:rsidRDefault="002B1F67" w:rsidP="002A6FD4">
            <w:pPr>
              <w:textAlignment w:val="bottom"/>
            </w:pPr>
            <w:r w:rsidRPr="00FF44AB">
              <w:t xml:space="preserve">Labelling </w:t>
            </w:r>
          </w:p>
        </w:tc>
        <w:tc>
          <w:tcPr>
            <w:tcW w:w="1559" w:type="dxa"/>
          </w:tcPr>
          <w:p w:rsidR="002B1F67" w:rsidRPr="00FF44AB" w:rsidRDefault="002B1F67" w:rsidP="002A6FD4">
            <w:pPr>
              <w:jc w:val="center"/>
            </w:pPr>
            <w:r w:rsidRPr="00FF44AB">
              <w:t>0.00</w:t>
            </w:r>
          </w:p>
        </w:tc>
      </w:tr>
      <w:tr w:rsidR="002B1F67" w:rsidRPr="00FF44AB" w:rsidTr="002A6FD4">
        <w:trPr>
          <w:trHeight w:val="240"/>
          <w:jc w:val="center"/>
        </w:trPr>
        <w:tc>
          <w:tcPr>
            <w:tcW w:w="704" w:type="dxa"/>
          </w:tcPr>
          <w:p w:rsidR="002B1F67" w:rsidRPr="00FF44AB" w:rsidRDefault="002B1F67" w:rsidP="002A6FD4">
            <w:pPr>
              <w:jc w:val="center"/>
              <w:textAlignment w:val="bottom"/>
            </w:pPr>
            <w:r w:rsidRPr="00FF44AB">
              <w:t>5</w:t>
            </w:r>
          </w:p>
        </w:tc>
        <w:tc>
          <w:tcPr>
            <w:tcW w:w="2835" w:type="dxa"/>
          </w:tcPr>
          <w:p w:rsidR="002B1F67" w:rsidRPr="00FF44AB" w:rsidRDefault="002B1F67" w:rsidP="002A6FD4">
            <w:pPr>
              <w:textAlignment w:val="bottom"/>
            </w:pPr>
            <w:r w:rsidRPr="00FF44AB">
              <w:t xml:space="preserve">Loading for dispatch </w:t>
            </w:r>
          </w:p>
        </w:tc>
        <w:tc>
          <w:tcPr>
            <w:tcW w:w="1559" w:type="dxa"/>
          </w:tcPr>
          <w:p w:rsidR="002B1F67" w:rsidRPr="00FF44AB" w:rsidRDefault="002B1F67" w:rsidP="002A6FD4">
            <w:pPr>
              <w:jc w:val="center"/>
            </w:pPr>
            <w:r w:rsidRPr="00FF44AB">
              <w:t xml:space="preserve">13.00 </w:t>
            </w:r>
          </w:p>
        </w:tc>
      </w:tr>
      <w:tr w:rsidR="002B1F67" w:rsidRPr="00FF44AB" w:rsidTr="002A6FD4">
        <w:trPr>
          <w:trHeight w:val="240"/>
          <w:jc w:val="center"/>
        </w:trPr>
        <w:tc>
          <w:tcPr>
            <w:tcW w:w="704" w:type="dxa"/>
          </w:tcPr>
          <w:p w:rsidR="002B1F67" w:rsidRPr="00FF44AB" w:rsidRDefault="002B1F67" w:rsidP="002A6FD4">
            <w:pPr>
              <w:jc w:val="center"/>
              <w:textAlignment w:val="bottom"/>
            </w:pPr>
          </w:p>
        </w:tc>
        <w:tc>
          <w:tcPr>
            <w:tcW w:w="2835" w:type="dxa"/>
          </w:tcPr>
          <w:p w:rsidR="002B1F67" w:rsidRPr="00FF44AB" w:rsidRDefault="002B1F67" w:rsidP="002A6FD4">
            <w:pPr>
              <w:textAlignment w:val="bottom"/>
            </w:pPr>
          </w:p>
        </w:tc>
        <w:tc>
          <w:tcPr>
            <w:tcW w:w="1559" w:type="dxa"/>
          </w:tcPr>
          <w:p w:rsidR="002B1F67" w:rsidRPr="00FF44AB" w:rsidRDefault="002B1F67" w:rsidP="002A6FD4">
            <w:pPr>
              <w:jc w:val="center"/>
            </w:pPr>
            <w:r w:rsidRPr="00FF44AB">
              <w:t>32.00</w:t>
            </w:r>
          </w:p>
        </w:tc>
      </w:tr>
    </w:tbl>
    <w:p w:rsidR="009B2D00" w:rsidRPr="00FF44AB" w:rsidRDefault="009B2D00" w:rsidP="002B1F67">
      <w:pPr>
        <w:widowControl w:val="0"/>
        <w:tabs>
          <w:tab w:val="left" w:pos="426"/>
        </w:tabs>
        <w:autoSpaceDE w:val="0"/>
        <w:spacing w:before="23" w:after="240" w:line="241" w:lineRule="exact"/>
        <w:jc w:val="both"/>
        <w:rPr>
          <w:rFonts w:eastAsia="Bookman Old Style"/>
          <w:b/>
          <w:bCs/>
          <w:sz w:val="28"/>
          <w:u w:val="single"/>
        </w:rPr>
      </w:pPr>
    </w:p>
    <w:p w:rsidR="00A514B2" w:rsidRPr="00FF44AB" w:rsidRDefault="00A514B2" w:rsidP="00A514B2">
      <w:pPr>
        <w:pStyle w:val="NoSpacing"/>
        <w:numPr>
          <w:ilvl w:val="0"/>
          <w:numId w:val="13"/>
        </w:numPr>
        <w:rPr>
          <w:rFonts w:ascii="Times New Roman" w:eastAsia="Bookman Old Style" w:hAnsi="Times New Roman" w:cs="Times New Roman"/>
          <w:b/>
          <w:bCs/>
          <w:w w:val="109"/>
          <w:sz w:val="8"/>
          <w:u w:val="single"/>
        </w:rPr>
      </w:pPr>
      <w:r w:rsidRPr="00FF44AB">
        <w:rPr>
          <w:rFonts w:ascii="Times New Roman" w:eastAsia="Bookman Old Style" w:hAnsi="Times New Roman" w:cs="Times New Roman"/>
          <w:b/>
          <w:bCs/>
          <w:sz w:val="28"/>
          <w:u w:val="single"/>
        </w:rPr>
        <w:t>E</w:t>
      </w:r>
      <w:r w:rsidRPr="00FF44AB">
        <w:rPr>
          <w:rFonts w:ascii="Times New Roman" w:eastAsia="Bookman Old Style" w:hAnsi="Times New Roman" w:cs="Times New Roman"/>
          <w:b/>
          <w:bCs/>
          <w:w w:val="105"/>
          <w:sz w:val="28"/>
          <w:u w:val="single"/>
        </w:rPr>
        <w:t>A</w:t>
      </w:r>
      <w:r w:rsidRPr="00FF44AB">
        <w:rPr>
          <w:rFonts w:ascii="Times New Roman" w:eastAsia="Bookman Old Style" w:hAnsi="Times New Roman" w:cs="Times New Roman"/>
          <w:b/>
          <w:bCs/>
          <w:w w:val="108"/>
          <w:sz w:val="28"/>
          <w:u w:val="single"/>
        </w:rPr>
        <w:t>R</w:t>
      </w:r>
      <w:r w:rsidRPr="00FF44AB">
        <w:rPr>
          <w:rFonts w:ascii="Times New Roman" w:eastAsia="Bookman Old Style" w:hAnsi="Times New Roman" w:cs="Times New Roman"/>
          <w:b/>
          <w:bCs/>
          <w:sz w:val="28"/>
          <w:u w:val="single"/>
        </w:rPr>
        <w:t>NES</w:t>
      </w:r>
      <w:r w:rsidRPr="00FF44AB">
        <w:rPr>
          <w:rFonts w:ascii="Times New Roman" w:eastAsia="Bookman Old Style" w:hAnsi="Times New Roman" w:cs="Times New Roman"/>
          <w:b/>
          <w:bCs/>
          <w:w w:val="113"/>
          <w:sz w:val="28"/>
          <w:u w:val="single"/>
        </w:rPr>
        <w:t xml:space="preserve">T </w:t>
      </w:r>
      <w:r w:rsidRPr="00FF44AB">
        <w:rPr>
          <w:rFonts w:ascii="Times New Roman" w:eastAsia="Bookman Old Style" w:hAnsi="Times New Roman" w:cs="Times New Roman"/>
          <w:b/>
          <w:bCs/>
          <w:spacing w:val="-2"/>
          <w:w w:val="102"/>
          <w:sz w:val="28"/>
          <w:u w:val="single"/>
        </w:rPr>
        <w:t>M</w:t>
      </w:r>
      <w:r w:rsidRPr="00FF44AB">
        <w:rPr>
          <w:rFonts w:ascii="Times New Roman" w:eastAsia="Bookman Old Style" w:hAnsi="Times New Roman" w:cs="Times New Roman"/>
          <w:b/>
          <w:bCs/>
          <w:sz w:val="28"/>
          <w:u w:val="single"/>
        </w:rPr>
        <w:t>ONE</w:t>
      </w:r>
      <w:r w:rsidRPr="00FF44AB">
        <w:rPr>
          <w:rFonts w:ascii="Times New Roman" w:eastAsia="Bookman Old Style" w:hAnsi="Times New Roman" w:cs="Times New Roman"/>
          <w:b/>
          <w:bCs/>
          <w:w w:val="109"/>
          <w:sz w:val="28"/>
          <w:u w:val="single"/>
        </w:rPr>
        <w:t xml:space="preserve">Y </w:t>
      </w:r>
      <w:r w:rsidRPr="00FF44AB">
        <w:rPr>
          <w:rFonts w:ascii="Times New Roman" w:hAnsi="Times New Roman" w:cs="Times New Roman"/>
          <w:b/>
          <w:sz w:val="28"/>
          <w:u w:val="single"/>
        </w:rPr>
        <w:t>DEPOSIT</w:t>
      </w:r>
      <w:r w:rsidRPr="00FF44AB">
        <w:rPr>
          <w:rFonts w:ascii="Times New Roman" w:eastAsia="Bookman Old Style" w:hAnsi="Times New Roman" w:cs="Times New Roman"/>
          <w:b/>
          <w:bCs/>
          <w:w w:val="109"/>
          <w:sz w:val="28"/>
          <w:u w:val="single"/>
        </w:rPr>
        <w:t xml:space="preserve"> (EMD):</w:t>
      </w:r>
    </w:p>
    <w:p w:rsidR="00A514B2" w:rsidRPr="00FF44AB" w:rsidRDefault="00A514B2" w:rsidP="00A514B2">
      <w:pPr>
        <w:rPr>
          <w:rFonts w:eastAsia="Bookman Old Style"/>
          <w:b/>
          <w:bCs/>
          <w:w w:val="109"/>
          <w:sz w:val="8"/>
          <w:u w:val="single"/>
        </w:rPr>
      </w:pPr>
    </w:p>
    <w:p w:rsidR="00A514B2" w:rsidRPr="00FF44AB" w:rsidRDefault="00A514B2" w:rsidP="00A514B2">
      <w:pPr>
        <w:pStyle w:val="Default"/>
        <w:numPr>
          <w:ilvl w:val="0"/>
          <w:numId w:val="27"/>
        </w:numPr>
        <w:tabs>
          <w:tab w:val="num" w:pos="360"/>
        </w:tabs>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rPr>
        <w:t>Each bidder is required to deposit an amount equivalent to 2.5% of the estimated value, as indicated in Annexure-I, as Earnest Money Deposit (EMD) to participate in the tender to the following KFCSC account.</w:t>
      </w:r>
    </w:p>
    <w:tbl>
      <w:tblPr>
        <w:tblW w:w="9126" w:type="dxa"/>
        <w:tblLayout w:type="fixed"/>
        <w:tblLook w:val="0000" w:firstRow="0" w:lastRow="0" w:firstColumn="0" w:lastColumn="0" w:noHBand="0" w:noVBand="0"/>
      </w:tblPr>
      <w:tblGrid>
        <w:gridCol w:w="1242"/>
        <w:gridCol w:w="1985"/>
        <w:gridCol w:w="2551"/>
        <w:gridCol w:w="1843"/>
        <w:gridCol w:w="1505"/>
      </w:tblGrid>
      <w:tr w:rsidR="00A514B2" w:rsidRPr="00FF44AB" w:rsidTr="00863708">
        <w:tc>
          <w:tcPr>
            <w:tcW w:w="124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Default"/>
              <w:spacing w:after="240" w:line="276" w:lineRule="auto"/>
              <w:jc w:val="both"/>
              <w:rPr>
                <w:rFonts w:ascii="Times New Roman" w:hAnsi="Times New Roman" w:cs="Times New Roman"/>
                <w:color w:val="auto"/>
              </w:rPr>
            </w:pPr>
            <w:r w:rsidRPr="00FF44AB">
              <w:rPr>
                <w:rFonts w:ascii="Times New Roman" w:hAnsi="Times New Roman" w:cs="Times New Roman"/>
                <w:color w:val="auto"/>
              </w:rPr>
              <w:t>Bank Name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Default"/>
              <w:spacing w:after="240" w:line="276" w:lineRule="auto"/>
              <w:jc w:val="both"/>
              <w:rPr>
                <w:rFonts w:ascii="Times New Roman" w:hAnsi="Times New Roman" w:cs="Times New Roman"/>
                <w:color w:val="auto"/>
              </w:rPr>
            </w:pPr>
            <w:r w:rsidRPr="00FF44AB">
              <w:rPr>
                <w:rFonts w:ascii="Times New Roman" w:hAnsi="Times New Roman" w:cs="Times New Roman"/>
                <w:color w:val="auto"/>
              </w:rPr>
              <w:t>Bank Account Name</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Default"/>
              <w:spacing w:after="240" w:line="276" w:lineRule="auto"/>
              <w:jc w:val="both"/>
              <w:rPr>
                <w:rFonts w:ascii="Times New Roman" w:hAnsi="Times New Roman" w:cs="Times New Roman"/>
                <w:color w:val="auto"/>
              </w:rPr>
            </w:pPr>
            <w:r w:rsidRPr="00FF44AB">
              <w:rPr>
                <w:rFonts w:ascii="Times New Roman" w:hAnsi="Times New Roman" w:cs="Times New Roman"/>
                <w:color w:val="auto"/>
              </w:rPr>
              <w:t>Account Number</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Default"/>
              <w:spacing w:after="240" w:line="276" w:lineRule="auto"/>
              <w:jc w:val="both"/>
              <w:rPr>
                <w:rFonts w:ascii="Times New Roman" w:hAnsi="Times New Roman" w:cs="Times New Roman"/>
                <w:color w:val="auto"/>
              </w:rPr>
            </w:pPr>
            <w:r w:rsidRPr="00FF44AB">
              <w:rPr>
                <w:rFonts w:ascii="Times New Roman" w:hAnsi="Times New Roman" w:cs="Times New Roman"/>
                <w:color w:val="auto"/>
              </w:rPr>
              <w:t>IFSC Code</w:t>
            </w:r>
          </w:p>
        </w:tc>
        <w:tc>
          <w:tcPr>
            <w:tcW w:w="150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Default"/>
              <w:spacing w:after="240" w:line="276" w:lineRule="auto"/>
              <w:jc w:val="both"/>
              <w:rPr>
                <w:rFonts w:ascii="Times New Roman" w:hAnsi="Times New Roman" w:cs="Times New Roman"/>
                <w:color w:val="auto"/>
              </w:rPr>
            </w:pPr>
            <w:r w:rsidRPr="00FF44AB">
              <w:rPr>
                <w:rFonts w:ascii="Times New Roman" w:hAnsi="Times New Roman" w:cs="Times New Roman"/>
                <w:color w:val="auto"/>
              </w:rPr>
              <w:t>Branch Name</w:t>
            </w:r>
          </w:p>
        </w:tc>
      </w:tr>
      <w:tr w:rsidR="00A514B2" w:rsidRPr="00FF44AB" w:rsidTr="00863708">
        <w:trPr>
          <w:trHeight w:val="702"/>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Default"/>
              <w:snapToGrid w:val="0"/>
              <w:spacing w:after="240" w:line="276" w:lineRule="auto"/>
              <w:jc w:val="center"/>
              <w:rPr>
                <w:rFonts w:ascii="Times New Roman" w:hAnsi="Times New Roman" w:cs="Times New Roman"/>
                <w:color w:val="auto"/>
              </w:rPr>
            </w:pPr>
            <w:r w:rsidRPr="00FF44AB">
              <w:rPr>
                <w:rFonts w:ascii="Times New Roman" w:hAnsi="Times New Roman" w:cs="Times New Roman"/>
                <w:color w:val="auto"/>
              </w:rPr>
              <w:t>CANARA BANK</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Default"/>
              <w:snapToGrid w:val="0"/>
              <w:spacing w:after="240" w:line="276" w:lineRule="auto"/>
              <w:jc w:val="center"/>
              <w:rPr>
                <w:rFonts w:ascii="Times New Roman" w:hAnsi="Times New Roman" w:cs="Times New Roman"/>
                <w:color w:val="auto"/>
              </w:rPr>
            </w:pPr>
            <w:r w:rsidRPr="00FF44AB">
              <w:rPr>
                <w:rFonts w:ascii="Times New Roman" w:hAnsi="Times New Roman" w:cs="Times New Roman"/>
                <w:color w:val="auto"/>
              </w:rPr>
              <w:t>KFCSC HO</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Default"/>
              <w:snapToGrid w:val="0"/>
              <w:spacing w:after="240" w:line="276" w:lineRule="auto"/>
              <w:jc w:val="center"/>
              <w:rPr>
                <w:rFonts w:ascii="Times New Roman" w:hAnsi="Times New Roman" w:cs="Times New Roman"/>
                <w:color w:val="auto"/>
              </w:rPr>
            </w:pPr>
            <w:r w:rsidRPr="00FF44AB">
              <w:rPr>
                <w:rFonts w:ascii="Times New Roman" w:hAnsi="Times New Roman" w:cs="Times New Roman"/>
                <w:color w:val="auto"/>
              </w:rPr>
              <w:t>2827201001061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Default"/>
              <w:snapToGrid w:val="0"/>
              <w:spacing w:after="240" w:line="276" w:lineRule="auto"/>
              <w:jc w:val="center"/>
              <w:rPr>
                <w:rFonts w:ascii="Times New Roman" w:hAnsi="Times New Roman" w:cs="Times New Roman"/>
                <w:color w:val="auto"/>
              </w:rPr>
            </w:pPr>
            <w:r w:rsidRPr="00FF44AB">
              <w:rPr>
                <w:rFonts w:ascii="Times New Roman" w:hAnsi="Times New Roman" w:cs="Times New Roman"/>
                <w:color w:val="auto"/>
              </w:rPr>
              <w:t>CNRB0002827</w:t>
            </w:r>
          </w:p>
        </w:tc>
        <w:tc>
          <w:tcPr>
            <w:tcW w:w="15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Default"/>
              <w:snapToGrid w:val="0"/>
              <w:spacing w:after="240" w:line="276" w:lineRule="auto"/>
              <w:jc w:val="center"/>
              <w:rPr>
                <w:rFonts w:ascii="Times New Roman" w:hAnsi="Times New Roman" w:cs="Times New Roman"/>
                <w:color w:val="auto"/>
              </w:rPr>
            </w:pPr>
            <w:r w:rsidRPr="00FF44AB">
              <w:rPr>
                <w:rFonts w:ascii="Times New Roman" w:hAnsi="Times New Roman" w:cs="Times New Roman"/>
                <w:color w:val="auto"/>
              </w:rPr>
              <w:t>KSFC Complex</w:t>
            </w:r>
          </w:p>
        </w:tc>
      </w:tr>
    </w:tbl>
    <w:p w:rsidR="00A514B2" w:rsidRPr="00FF44AB" w:rsidRDefault="00A514B2" w:rsidP="00A514B2">
      <w:pPr>
        <w:pStyle w:val="Default"/>
        <w:numPr>
          <w:ilvl w:val="0"/>
          <w:numId w:val="27"/>
        </w:numPr>
        <w:tabs>
          <w:tab w:val="num" w:pos="360"/>
        </w:tabs>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lang w:val="en-GB"/>
        </w:rPr>
        <w:t xml:space="preserve">The EMD shall be transferred through Net Banking/NEFT/Direct Debit Facility through Debit or Credit Card/ RTGS through system generated challan. The details shall be entered while submitting the technical tender. </w:t>
      </w:r>
    </w:p>
    <w:p w:rsidR="00A514B2" w:rsidRPr="00FF44AB" w:rsidRDefault="00A514B2" w:rsidP="00A514B2">
      <w:pPr>
        <w:pStyle w:val="Default"/>
        <w:numPr>
          <w:ilvl w:val="0"/>
          <w:numId w:val="27"/>
        </w:numPr>
        <w:tabs>
          <w:tab w:val="num" w:pos="360"/>
        </w:tabs>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lang w:val="en-GB"/>
        </w:rPr>
        <w:t xml:space="preserve">The EMD shall be forfeited if the bidder withdraws/modify/resides form the tender in any respect within the period of validity of its tender or if it comes to notice that the information/documents furnished in its bid is false, misleading or forged; or fails to furnish requisite performance security within stipulated time required as per e-bid conditions. </w:t>
      </w:r>
    </w:p>
    <w:p w:rsidR="00A514B2" w:rsidRPr="00FF44AB" w:rsidRDefault="00A514B2" w:rsidP="00A514B2">
      <w:pPr>
        <w:pStyle w:val="Default"/>
        <w:numPr>
          <w:ilvl w:val="0"/>
          <w:numId w:val="27"/>
        </w:numPr>
        <w:tabs>
          <w:tab w:val="num" w:pos="360"/>
        </w:tabs>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lang w:val="en-GB"/>
        </w:rPr>
        <w:t xml:space="preserve">The Earnest Money Deposit remitted will not carry any interest. </w:t>
      </w:r>
    </w:p>
    <w:p w:rsidR="00A514B2" w:rsidRPr="00FF44AB" w:rsidRDefault="00A514B2" w:rsidP="00A514B2">
      <w:pPr>
        <w:pStyle w:val="Default"/>
        <w:numPr>
          <w:ilvl w:val="0"/>
          <w:numId w:val="27"/>
        </w:numPr>
        <w:tabs>
          <w:tab w:val="num" w:pos="360"/>
        </w:tabs>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lang w:val="en-GB"/>
        </w:rPr>
        <w:t xml:space="preserve">The 2.50% of EMD amount of the successful bidders will be adjusted towards 5% of Security Deposit. </w:t>
      </w:r>
    </w:p>
    <w:p w:rsidR="00A514B2" w:rsidRPr="00FF44AB" w:rsidRDefault="00A514B2" w:rsidP="00A514B2">
      <w:pPr>
        <w:pStyle w:val="Default"/>
        <w:numPr>
          <w:ilvl w:val="0"/>
          <w:numId w:val="27"/>
        </w:numPr>
        <w:tabs>
          <w:tab w:val="num" w:pos="360"/>
        </w:tabs>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rPr>
        <w:t xml:space="preserve">The </w:t>
      </w:r>
      <w:r w:rsidRPr="00FF44AB">
        <w:rPr>
          <w:rFonts w:ascii="Times New Roman" w:hAnsi="Times New Roman" w:cs="Times New Roman"/>
          <w:color w:val="auto"/>
          <w:lang w:val="en-GB"/>
        </w:rPr>
        <w:t xml:space="preserve">Earnest Money Deposit (EMD) will be returned to all unsuccessful tenderers with in a period of 15 days from the date of disqualification in the case of all tenderers whose Technical Bids are disqualified, and within a period of 30 days from the date of issue of the acceptance letter in the case of all other Tenderers and to a successful Tenderer, after he has furnished the Security Deposit, if he does not desire </w:t>
      </w:r>
      <w:r w:rsidRPr="00FF44AB">
        <w:rPr>
          <w:rFonts w:ascii="Times New Roman" w:hAnsi="Times New Roman" w:cs="Times New Roman"/>
          <w:color w:val="auto"/>
          <w:lang w:val="en-GB"/>
        </w:rPr>
        <w:lastRenderedPageBreak/>
        <w:t>the same to be adjusted towards the Security Deposit. No interest shall be payable on Earnest Money, in any case.</w:t>
      </w:r>
    </w:p>
    <w:p w:rsidR="00A514B2" w:rsidRPr="00FF44AB" w:rsidRDefault="00A514B2" w:rsidP="00A514B2">
      <w:pPr>
        <w:pStyle w:val="Default"/>
        <w:numPr>
          <w:ilvl w:val="0"/>
          <w:numId w:val="27"/>
        </w:numPr>
        <w:tabs>
          <w:tab w:val="num" w:pos="360"/>
        </w:tabs>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lang w:val="en-GB"/>
        </w:rPr>
        <w:t xml:space="preserve">The Bidder shall be permitted to bid on the express condition that in the case he resiles, or modifies his offer, or terms &amp; condition thereof, after submitting his tender, for any reason whatsoever during the tender process, the Earnest Money Deposited by him shall stand forfeited, without prejudice to any other rights and remedies of the Corporation under the Contract and law, and the bidder will be liable for any loss suffered by the Corporation on account of its withdrawal/ modification etc. besides forfeiture of EMD. He will also be debarred from participating in any other Tender Enquiry with KFCSCL for a period of two Years. </w:t>
      </w:r>
    </w:p>
    <w:p w:rsidR="00A514B2" w:rsidRPr="00FF44AB" w:rsidRDefault="00A514B2" w:rsidP="00A514B2">
      <w:pPr>
        <w:pStyle w:val="Default"/>
        <w:numPr>
          <w:ilvl w:val="0"/>
          <w:numId w:val="27"/>
        </w:numPr>
        <w:tabs>
          <w:tab w:val="num" w:pos="360"/>
        </w:tabs>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lang w:val="en-GB"/>
        </w:rPr>
        <w:t xml:space="preserve">Micro &amp; Small enterprises (MSEs) will be exempted from payment of Earnest Money Deposit (EMD). </w:t>
      </w:r>
    </w:p>
    <w:p w:rsidR="00A514B2" w:rsidRPr="00FF44AB" w:rsidRDefault="00A514B2" w:rsidP="002B1F67">
      <w:pPr>
        <w:pStyle w:val="Default"/>
        <w:numPr>
          <w:ilvl w:val="0"/>
          <w:numId w:val="27"/>
        </w:numPr>
        <w:tabs>
          <w:tab w:val="num" w:pos="360"/>
        </w:tabs>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lang w:val="en-GB"/>
        </w:rPr>
        <w:t>The Startups are exempted from the payment of Earnest Money Deposit (EMD) on submission of proof of their being registered with the agencies prescribed by Govt. of India.</w:t>
      </w:r>
    </w:p>
    <w:p w:rsidR="00A514B2" w:rsidRPr="00FF44AB" w:rsidRDefault="00A514B2" w:rsidP="00A514B2">
      <w:pPr>
        <w:pStyle w:val="NoSpacing"/>
        <w:numPr>
          <w:ilvl w:val="0"/>
          <w:numId w:val="13"/>
        </w:numPr>
        <w:rPr>
          <w:rFonts w:ascii="Times New Roman" w:hAnsi="Times New Roman" w:cs="Times New Roman"/>
          <w:b/>
          <w:sz w:val="10"/>
          <w:szCs w:val="18"/>
          <w:u w:val="single"/>
        </w:rPr>
      </w:pPr>
      <w:r w:rsidRPr="00FF44AB">
        <w:rPr>
          <w:rFonts w:ascii="Times New Roman" w:hAnsi="Times New Roman" w:cs="Times New Roman"/>
          <w:b/>
          <w:sz w:val="28"/>
          <w:u w:val="single"/>
        </w:rPr>
        <w:t>SECURITY DEPOSIT:</w:t>
      </w:r>
    </w:p>
    <w:p w:rsidR="00A514B2" w:rsidRPr="00FF44AB" w:rsidRDefault="00A514B2" w:rsidP="00A514B2">
      <w:pPr>
        <w:pStyle w:val="Default"/>
        <w:numPr>
          <w:ilvl w:val="0"/>
          <w:numId w:val="28"/>
        </w:numPr>
        <w:spacing w:after="240" w:line="276" w:lineRule="auto"/>
        <w:ind w:left="720"/>
        <w:jc w:val="both"/>
        <w:rPr>
          <w:rFonts w:ascii="Times New Roman" w:hAnsi="Times New Roman" w:cs="Times New Roman"/>
          <w:b/>
          <w:color w:val="auto"/>
          <w:sz w:val="10"/>
          <w:szCs w:val="18"/>
          <w:u w:val="single"/>
        </w:rPr>
      </w:pPr>
      <w:r w:rsidRPr="00FF44AB">
        <w:rPr>
          <w:rFonts w:ascii="Times New Roman" w:hAnsi="Times New Roman" w:cs="Times New Roman"/>
          <w:color w:val="auto"/>
        </w:rPr>
        <w:t xml:space="preserve">The successful tenderer shall, within 7 working days of acceptance of his tender, furnish Security Deposit to ensure the due performance of their obligations under the contract. </w:t>
      </w:r>
    </w:p>
    <w:p w:rsidR="00A514B2" w:rsidRPr="00FF44AB" w:rsidRDefault="00A514B2" w:rsidP="00A514B2">
      <w:pPr>
        <w:pStyle w:val="NoSpacing"/>
        <w:ind w:left="720"/>
        <w:rPr>
          <w:rFonts w:ascii="Times New Roman" w:hAnsi="Times New Roman" w:cs="Times New Roman"/>
          <w:b/>
          <w:sz w:val="10"/>
          <w:szCs w:val="18"/>
          <w:u w:val="single"/>
        </w:rPr>
      </w:pPr>
      <w:r w:rsidRPr="00FF44AB">
        <w:rPr>
          <w:rFonts w:ascii="Times New Roman" w:hAnsi="Times New Roman" w:cs="Times New Roman"/>
          <w:sz w:val="24"/>
          <w:szCs w:val="24"/>
        </w:rPr>
        <w:t>The Security Deposit shall consist of</w:t>
      </w:r>
      <w:r w:rsidRPr="00FF44AB">
        <w:rPr>
          <w:rFonts w:ascii="Times New Roman" w:hAnsi="Times New Roman" w:cs="Times New Roman"/>
        </w:rPr>
        <w:t>;</w:t>
      </w:r>
    </w:p>
    <w:p w:rsidR="00A514B2" w:rsidRPr="00FF44AB" w:rsidRDefault="00A514B2" w:rsidP="00A514B2">
      <w:pPr>
        <w:jc w:val="both"/>
        <w:rPr>
          <w:rFonts w:eastAsia="Calibri"/>
          <w:b/>
          <w:sz w:val="10"/>
          <w:szCs w:val="18"/>
          <w:u w:val="single"/>
          <w:lang w:val="en-IN"/>
        </w:rPr>
      </w:pPr>
    </w:p>
    <w:p w:rsidR="00A514B2" w:rsidRPr="00FF44AB" w:rsidRDefault="00A514B2" w:rsidP="00A514B2">
      <w:pPr>
        <w:pStyle w:val="ListParagraph"/>
        <w:numPr>
          <w:ilvl w:val="0"/>
          <w:numId w:val="4"/>
        </w:numPr>
        <w:spacing w:after="0"/>
        <w:jc w:val="both"/>
        <w:rPr>
          <w:rFonts w:ascii="Times New Roman" w:hAnsi="Times New Roman" w:cs="Times New Roman"/>
          <w:sz w:val="24"/>
          <w:szCs w:val="24"/>
        </w:rPr>
      </w:pPr>
      <w:r w:rsidRPr="00FF44AB">
        <w:rPr>
          <w:rFonts w:ascii="Times New Roman" w:hAnsi="Times New Roman" w:cs="Times New Roman"/>
          <w:sz w:val="24"/>
          <w:szCs w:val="24"/>
        </w:rPr>
        <w:t xml:space="preserve">The amount to be paid as Security Deposit is 5% of contract value as specified in Annexure-I. This payment can be made through NEFT, RTGS, or other electronic transfer modes to the bank account of the Corporation. </w:t>
      </w:r>
      <w:r w:rsidRPr="00FF44AB">
        <w:rPr>
          <w:rFonts w:ascii="Times New Roman" w:hAnsi="Times New Roman" w:cs="Times New Roman"/>
          <w:sz w:val="24"/>
          <w:szCs w:val="24"/>
          <w:lang w:val="en-GB"/>
        </w:rPr>
        <w:t xml:space="preserve">The contractor at his option may deposit 100 (hundred) percent of this amount within 7 working days of acceptance of his tender. </w:t>
      </w:r>
    </w:p>
    <w:p w:rsidR="00A514B2" w:rsidRPr="00FF44AB" w:rsidRDefault="00A514B2" w:rsidP="00A514B2">
      <w:pPr>
        <w:pStyle w:val="ListParagraph"/>
        <w:numPr>
          <w:ilvl w:val="0"/>
          <w:numId w:val="4"/>
        </w:numPr>
        <w:spacing w:after="0"/>
        <w:jc w:val="both"/>
        <w:rPr>
          <w:rFonts w:ascii="Times New Roman" w:hAnsi="Times New Roman" w:cs="Times New Roman"/>
          <w:sz w:val="24"/>
          <w:szCs w:val="24"/>
        </w:rPr>
      </w:pPr>
    </w:p>
    <w:p w:rsidR="00A514B2" w:rsidRPr="00FF44AB" w:rsidRDefault="00A514B2" w:rsidP="00A514B2">
      <w:pPr>
        <w:pStyle w:val="ListParagraph"/>
        <w:spacing w:after="0"/>
        <w:ind w:left="1440"/>
        <w:jc w:val="both"/>
        <w:rPr>
          <w:rFonts w:ascii="Times New Roman" w:hAnsi="Times New Roman" w:cs="Times New Roman"/>
          <w:sz w:val="24"/>
          <w:szCs w:val="24"/>
        </w:rPr>
      </w:pPr>
    </w:p>
    <w:p w:rsidR="00A514B2" w:rsidRPr="00FF44AB" w:rsidRDefault="00A514B2" w:rsidP="00A514B2">
      <w:pPr>
        <w:pStyle w:val="ListParagraph"/>
        <w:spacing w:after="0"/>
        <w:jc w:val="both"/>
        <w:rPr>
          <w:rFonts w:ascii="Times New Roman" w:hAnsi="Times New Roman" w:cs="Times New Roman"/>
        </w:rPr>
      </w:pPr>
    </w:p>
    <w:tbl>
      <w:tblPr>
        <w:tblW w:w="9126" w:type="dxa"/>
        <w:tblLayout w:type="fixed"/>
        <w:tblLook w:val="0000" w:firstRow="0" w:lastRow="0" w:firstColumn="0" w:lastColumn="0" w:noHBand="0" w:noVBand="0"/>
      </w:tblPr>
      <w:tblGrid>
        <w:gridCol w:w="1242"/>
        <w:gridCol w:w="1985"/>
        <w:gridCol w:w="2551"/>
        <w:gridCol w:w="1985"/>
        <w:gridCol w:w="1363"/>
      </w:tblGrid>
      <w:tr w:rsidR="00A514B2" w:rsidRPr="00FF44AB" w:rsidTr="00863708">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Default"/>
              <w:spacing w:after="240" w:line="276" w:lineRule="auto"/>
              <w:jc w:val="center"/>
              <w:rPr>
                <w:rFonts w:ascii="Times New Roman" w:hAnsi="Times New Roman" w:cs="Times New Roman"/>
                <w:b/>
                <w:color w:val="auto"/>
              </w:rPr>
            </w:pPr>
            <w:r w:rsidRPr="00FF44AB">
              <w:rPr>
                <w:rFonts w:ascii="Times New Roman" w:hAnsi="Times New Roman" w:cs="Times New Roman"/>
                <w:b/>
                <w:color w:val="auto"/>
              </w:rPr>
              <w:t>Bank Name</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Default"/>
              <w:spacing w:after="240" w:line="276" w:lineRule="auto"/>
              <w:jc w:val="center"/>
              <w:rPr>
                <w:rFonts w:ascii="Times New Roman" w:hAnsi="Times New Roman" w:cs="Times New Roman"/>
                <w:b/>
                <w:color w:val="auto"/>
              </w:rPr>
            </w:pPr>
            <w:r w:rsidRPr="00FF44AB">
              <w:rPr>
                <w:rFonts w:ascii="Times New Roman" w:hAnsi="Times New Roman" w:cs="Times New Roman"/>
                <w:b/>
                <w:color w:val="auto"/>
              </w:rPr>
              <w:t>Bank Account Name</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Default"/>
              <w:spacing w:after="240" w:line="276" w:lineRule="auto"/>
              <w:jc w:val="center"/>
              <w:rPr>
                <w:rFonts w:ascii="Times New Roman" w:hAnsi="Times New Roman" w:cs="Times New Roman"/>
                <w:b/>
                <w:color w:val="auto"/>
              </w:rPr>
            </w:pPr>
            <w:r w:rsidRPr="00FF44AB">
              <w:rPr>
                <w:rFonts w:ascii="Times New Roman" w:hAnsi="Times New Roman" w:cs="Times New Roman"/>
                <w:b/>
                <w:color w:val="auto"/>
              </w:rPr>
              <w:t>Account Number</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Default"/>
              <w:spacing w:after="240" w:line="276" w:lineRule="auto"/>
              <w:jc w:val="center"/>
              <w:rPr>
                <w:rFonts w:ascii="Times New Roman" w:hAnsi="Times New Roman" w:cs="Times New Roman"/>
                <w:b/>
                <w:color w:val="auto"/>
              </w:rPr>
            </w:pPr>
            <w:r w:rsidRPr="00FF44AB">
              <w:rPr>
                <w:rFonts w:ascii="Times New Roman" w:hAnsi="Times New Roman" w:cs="Times New Roman"/>
                <w:b/>
                <w:color w:val="auto"/>
              </w:rPr>
              <w:t>IFSC Code</w:t>
            </w:r>
          </w:p>
        </w:tc>
        <w:tc>
          <w:tcPr>
            <w:tcW w:w="13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pStyle w:val="Default"/>
              <w:spacing w:after="240" w:line="276" w:lineRule="auto"/>
              <w:jc w:val="center"/>
              <w:rPr>
                <w:rFonts w:ascii="Times New Roman" w:hAnsi="Times New Roman" w:cs="Times New Roman"/>
                <w:b/>
                <w:color w:val="auto"/>
              </w:rPr>
            </w:pPr>
            <w:r w:rsidRPr="00FF44AB">
              <w:rPr>
                <w:rFonts w:ascii="Times New Roman" w:hAnsi="Times New Roman" w:cs="Times New Roman"/>
                <w:b/>
                <w:color w:val="auto"/>
              </w:rPr>
              <w:t>Branch Name</w:t>
            </w:r>
          </w:p>
        </w:tc>
      </w:tr>
      <w:tr w:rsidR="00A514B2" w:rsidRPr="00FF44AB" w:rsidTr="00863708">
        <w:tc>
          <w:tcPr>
            <w:tcW w:w="124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Default"/>
              <w:snapToGrid w:val="0"/>
              <w:spacing w:after="240" w:line="276" w:lineRule="auto"/>
              <w:jc w:val="both"/>
              <w:rPr>
                <w:rFonts w:ascii="Times New Roman" w:hAnsi="Times New Roman" w:cs="Times New Roman"/>
                <w:color w:val="auto"/>
              </w:rPr>
            </w:pPr>
            <w:r w:rsidRPr="00FF44AB">
              <w:rPr>
                <w:rFonts w:ascii="Times New Roman" w:hAnsi="Times New Roman" w:cs="Times New Roman"/>
                <w:color w:val="auto"/>
              </w:rPr>
              <w:t>CANARA BANK</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Default"/>
              <w:snapToGrid w:val="0"/>
              <w:spacing w:after="240" w:line="276" w:lineRule="auto"/>
              <w:jc w:val="both"/>
              <w:rPr>
                <w:rFonts w:ascii="Times New Roman" w:hAnsi="Times New Roman" w:cs="Times New Roman"/>
                <w:color w:val="auto"/>
              </w:rPr>
            </w:pPr>
            <w:r w:rsidRPr="00FF44AB">
              <w:rPr>
                <w:rFonts w:ascii="Times New Roman" w:hAnsi="Times New Roman" w:cs="Times New Roman"/>
                <w:color w:val="auto"/>
              </w:rPr>
              <w:t>KFCSC HO</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Default"/>
              <w:snapToGrid w:val="0"/>
              <w:spacing w:after="240" w:line="276" w:lineRule="auto"/>
              <w:jc w:val="both"/>
              <w:rPr>
                <w:rFonts w:ascii="Times New Roman" w:hAnsi="Times New Roman" w:cs="Times New Roman"/>
                <w:color w:val="auto"/>
              </w:rPr>
            </w:pPr>
            <w:r w:rsidRPr="00FF44AB">
              <w:rPr>
                <w:rFonts w:ascii="Times New Roman" w:hAnsi="Times New Roman" w:cs="Times New Roman"/>
                <w:color w:val="auto"/>
              </w:rPr>
              <w:t>2827201001061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Default"/>
              <w:snapToGrid w:val="0"/>
              <w:spacing w:after="240" w:line="276" w:lineRule="auto"/>
              <w:jc w:val="both"/>
              <w:rPr>
                <w:rFonts w:ascii="Times New Roman" w:hAnsi="Times New Roman" w:cs="Times New Roman"/>
                <w:color w:val="auto"/>
              </w:rPr>
            </w:pPr>
            <w:r w:rsidRPr="00FF44AB">
              <w:rPr>
                <w:rFonts w:ascii="Times New Roman" w:hAnsi="Times New Roman" w:cs="Times New Roman"/>
                <w:color w:val="auto"/>
              </w:rPr>
              <w:t>CNRB0002827</w:t>
            </w:r>
          </w:p>
        </w:tc>
        <w:tc>
          <w:tcPr>
            <w:tcW w:w="136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pStyle w:val="Default"/>
              <w:snapToGrid w:val="0"/>
              <w:spacing w:after="240" w:line="276" w:lineRule="auto"/>
              <w:jc w:val="both"/>
              <w:rPr>
                <w:rFonts w:ascii="Times New Roman" w:hAnsi="Times New Roman" w:cs="Times New Roman"/>
                <w:color w:val="auto"/>
              </w:rPr>
            </w:pPr>
            <w:r w:rsidRPr="00FF44AB">
              <w:rPr>
                <w:rFonts w:ascii="Times New Roman" w:hAnsi="Times New Roman" w:cs="Times New Roman"/>
                <w:color w:val="auto"/>
              </w:rPr>
              <w:t>KSFC Complex</w:t>
            </w:r>
          </w:p>
        </w:tc>
      </w:tr>
    </w:tbl>
    <w:p w:rsidR="00A514B2" w:rsidRPr="00FF44AB" w:rsidRDefault="00A514B2" w:rsidP="00A514B2">
      <w:pPr>
        <w:pStyle w:val="ListParagraph"/>
        <w:spacing w:after="0"/>
        <w:jc w:val="both"/>
        <w:rPr>
          <w:rFonts w:ascii="Times New Roman" w:hAnsi="Times New Roman" w:cs="Times New Roman"/>
          <w:sz w:val="10"/>
          <w:szCs w:val="10"/>
        </w:rPr>
      </w:pPr>
    </w:p>
    <w:p w:rsidR="00A514B2" w:rsidRPr="00FF44AB" w:rsidRDefault="00A514B2" w:rsidP="00A514B2">
      <w:pPr>
        <w:pStyle w:val="ListParagraph"/>
        <w:numPr>
          <w:ilvl w:val="0"/>
          <w:numId w:val="4"/>
        </w:numPr>
        <w:spacing w:after="0"/>
        <w:jc w:val="both"/>
        <w:rPr>
          <w:rFonts w:ascii="Times New Roman" w:hAnsi="Times New Roman" w:cs="Times New Roman"/>
          <w:sz w:val="24"/>
          <w:szCs w:val="24"/>
        </w:rPr>
      </w:pPr>
      <w:r w:rsidRPr="00FF44AB">
        <w:rPr>
          <w:rFonts w:ascii="Times New Roman" w:hAnsi="Times New Roman" w:cs="Times New Roman"/>
          <w:sz w:val="24"/>
          <w:szCs w:val="24"/>
          <w:lang w:val="en-GB"/>
        </w:rPr>
        <w:lastRenderedPageBreak/>
        <w:t>Tenderers without the requisite experience, as mentioned in Clause IV (K), are still eligible to participate, provided they submit an undertaking. This undertaking must commit to furnishing an additional Performance Guarantee of an additional sum equivalent to 10% of the value of the contract in the form of an irrevocable and unconditional Bank Guarantee (including e Bank Guarantee) issued by ‘Scheduled Commercial Bank’ notified by RBI (excluding all Urban/ Rural/ State Co-Operative banks and Gramina Banks in the format prescribed in Annexure-VII which shall be enforceable till six months after the expiry of contract period.</w:t>
      </w:r>
    </w:p>
    <w:p w:rsidR="00A514B2" w:rsidRPr="00FF44AB" w:rsidRDefault="00A514B2" w:rsidP="00A514B2">
      <w:pPr>
        <w:pStyle w:val="ListParagraph"/>
        <w:numPr>
          <w:ilvl w:val="0"/>
          <w:numId w:val="4"/>
        </w:numPr>
        <w:spacing w:after="0"/>
        <w:jc w:val="both"/>
        <w:rPr>
          <w:rFonts w:ascii="Times New Roman" w:hAnsi="Times New Roman" w:cs="Times New Roman"/>
          <w:sz w:val="24"/>
          <w:szCs w:val="24"/>
        </w:rPr>
      </w:pPr>
      <w:r w:rsidRPr="00FF44AB">
        <w:rPr>
          <w:rFonts w:ascii="Times New Roman" w:hAnsi="Times New Roman" w:cs="Times New Roman"/>
          <w:sz w:val="24"/>
          <w:szCs w:val="24"/>
        </w:rPr>
        <w:t>For successful Bidders, Another</w:t>
      </w:r>
      <w:r w:rsidRPr="00FF44AB">
        <w:rPr>
          <w:rFonts w:ascii="Times New Roman" w:hAnsi="Times New Roman" w:cs="Times New Roman"/>
          <w:sz w:val="24"/>
          <w:szCs w:val="24"/>
          <w:lang w:val="en-GB"/>
        </w:rPr>
        <w:t xml:space="preserve"> sum equivalent to 10% of the value of the contract in the form of an irrevocable and unconditional Bank Guarantee (including e Bank Guarantee) issued by ‘Scheduled Commercial Bank’ notified by RBI (excluding all Urban/ Rural/ State Co-Operative banks and Gramin Banks in the format prescribed in Annexure-VII which shall be enforceable till six months after the expiry of contract period.</w:t>
      </w:r>
    </w:p>
    <w:p w:rsidR="00A514B2" w:rsidRPr="00FF44AB" w:rsidRDefault="00A514B2" w:rsidP="00A514B2">
      <w:pPr>
        <w:pStyle w:val="ListParagraph"/>
        <w:spacing w:after="0"/>
        <w:ind w:left="1440"/>
        <w:jc w:val="both"/>
        <w:rPr>
          <w:rFonts w:ascii="Times New Roman" w:hAnsi="Times New Roman" w:cs="Times New Roman"/>
          <w:sz w:val="24"/>
          <w:szCs w:val="24"/>
        </w:rPr>
      </w:pPr>
    </w:p>
    <w:p w:rsidR="00A514B2" w:rsidRPr="00FF44AB" w:rsidRDefault="00A514B2" w:rsidP="00A514B2">
      <w:pPr>
        <w:pStyle w:val="NoSpacing"/>
        <w:ind w:left="720"/>
        <w:rPr>
          <w:rFonts w:ascii="Times New Roman" w:hAnsi="Times New Roman" w:cs="Times New Roman"/>
          <w:sz w:val="24"/>
          <w:szCs w:val="24"/>
        </w:rPr>
      </w:pPr>
    </w:p>
    <w:p w:rsidR="00A514B2" w:rsidRPr="00FF44AB" w:rsidRDefault="00A514B2" w:rsidP="00A514B2">
      <w:pPr>
        <w:pStyle w:val="Default"/>
        <w:numPr>
          <w:ilvl w:val="0"/>
          <w:numId w:val="28"/>
        </w:numPr>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rPr>
        <w:t xml:space="preserve">In the event that the tenderer fails to deposit the required Security </w:t>
      </w:r>
      <w:r w:rsidR="00C0430E" w:rsidRPr="00FF44AB">
        <w:rPr>
          <w:rFonts w:ascii="Times New Roman" w:hAnsi="Times New Roman" w:cs="Times New Roman"/>
          <w:color w:val="auto"/>
        </w:rPr>
        <w:t>deposit</w:t>
      </w:r>
      <w:r w:rsidRPr="00FF44AB">
        <w:rPr>
          <w:rFonts w:ascii="Times New Roman" w:hAnsi="Times New Roman" w:cs="Times New Roman"/>
          <w:color w:val="auto"/>
        </w:rPr>
        <w:t xml:space="preserve"> within 7 working days of acceptance</w:t>
      </w:r>
      <w:r w:rsidR="00C0430E" w:rsidRPr="00FF44AB">
        <w:rPr>
          <w:rFonts w:ascii="Times New Roman" w:hAnsi="Times New Roman" w:cs="Times New Roman"/>
          <w:color w:val="auto"/>
        </w:rPr>
        <w:t>.</w:t>
      </w:r>
    </w:p>
    <w:p w:rsidR="00A514B2" w:rsidRPr="00FF44AB" w:rsidRDefault="00A514B2" w:rsidP="00A514B2">
      <w:pPr>
        <w:pStyle w:val="Default"/>
        <w:numPr>
          <w:ilvl w:val="0"/>
          <w:numId w:val="28"/>
        </w:numPr>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rPr>
        <w:t>The Security Deposit submitted by the tenderer shall be governed by the terms and conditions outlined in the bid document. KFCSC shall not be liable to pay any interest on the Security Deposit under any circumstances.</w:t>
      </w:r>
    </w:p>
    <w:p w:rsidR="00A514B2" w:rsidRPr="00FF44AB" w:rsidRDefault="00A514B2" w:rsidP="00A514B2">
      <w:pPr>
        <w:pStyle w:val="Default"/>
        <w:numPr>
          <w:ilvl w:val="0"/>
          <w:numId w:val="28"/>
        </w:numPr>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rPr>
        <w:t>If, after acceptance of the tender, the tenderer fails to furnish the Security Deposit within the stipulated time, the contract will be immediately terminated. The Earnest Money will be forfeited, and KFCSC will appoint another contractor. Any losses or damages suffered by the Corporation due to the contractor's failure will be recovered from the tenderer, in addition to any other legal remedies available to KFCSC. Furthermore, the contractor will be debarred from participating in future tenders for a period of two years. After this period, the contractor may be permitted to participate in tenders, provided all dues have been settled, and there are no disputes pending.</w:t>
      </w:r>
    </w:p>
    <w:p w:rsidR="00A514B2" w:rsidRPr="00FF44AB" w:rsidRDefault="00A514B2" w:rsidP="00A514B2">
      <w:pPr>
        <w:pStyle w:val="Default"/>
        <w:numPr>
          <w:ilvl w:val="0"/>
          <w:numId w:val="28"/>
        </w:numPr>
        <w:spacing w:after="240" w:line="360" w:lineRule="auto"/>
        <w:ind w:left="720"/>
        <w:jc w:val="both"/>
        <w:rPr>
          <w:rFonts w:ascii="Times New Roman" w:hAnsi="Times New Roman" w:cs="Times New Roman"/>
          <w:b/>
          <w:color w:val="auto"/>
          <w:u w:val="single"/>
        </w:rPr>
      </w:pPr>
      <w:r w:rsidRPr="00FF44AB">
        <w:rPr>
          <w:rFonts w:ascii="Times New Roman" w:hAnsi="Times New Roman" w:cs="Times New Roman"/>
          <w:color w:val="auto"/>
        </w:rPr>
        <w:t>The Security Deposit will be refunded to the contractor upon satisfactory completion of the contract, and submission of a 'No Due Certificate' from the concerned District Manager. However, deductions may be made from the Security Deposit to cover any claims the Corporation may have against the contractor. No interest shall be paid on the Security Deposit during the contract period.</w:t>
      </w:r>
    </w:p>
    <w:p w:rsidR="00A514B2" w:rsidRPr="00FF44AB" w:rsidRDefault="00A514B2" w:rsidP="00A514B2">
      <w:pPr>
        <w:pStyle w:val="NoSpacing"/>
        <w:numPr>
          <w:ilvl w:val="0"/>
          <w:numId w:val="13"/>
        </w:numPr>
        <w:spacing w:after="240"/>
        <w:ind w:left="501"/>
        <w:rPr>
          <w:rFonts w:ascii="Times New Roman" w:hAnsi="Times New Roman" w:cs="Times New Roman"/>
          <w:b/>
          <w:sz w:val="28"/>
          <w:u w:val="single"/>
        </w:rPr>
      </w:pPr>
      <w:r w:rsidRPr="00FF44AB">
        <w:rPr>
          <w:rFonts w:ascii="Times New Roman" w:hAnsi="Times New Roman" w:cs="Times New Roman"/>
          <w:b/>
          <w:sz w:val="28"/>
          <w:u w:val="single"/>
        </w:rPr>
        <w:lastRenderedPageBreak/>
        <w:t>TERMS FOR MICRO &amp; SMALL ENTERPRISES</w:t>
      </w:r>
    </w:p>
    <w:p w:rsidR="00A514B2" w:rsidRPr="00FF44AB" w:rsidRDefault="00A514B2" w:rsidP="00A514B2">
      <w:pPr>
        <w:pStyle w:val="Default"/>
        <w:numPr>
          <w:ilvl w:val="0"/>
          <w:numId w:val="29"/>
        </w:numPr>
        <w:spacing w:after="240" w:line="360" w:lineRule="auto"/>
        <w:ind w:left="720"/>
        <w:jc w:val="both"/>
        <w:rPr>
          <w:rFonts w:ascii="Times New Roman" w:hAnsi="Times New Roman" w:cs="Times New Roman"/>
          <w:b/>
          <w:bCs/>
          <w:color w:val="auto"/>
          <w:u w:val="single"/>
          <w:shd w:val="clear" w:color="auto" w:fill="FFFFFF"/>
        </w:rPr>
      </w:pPr>
      <w:r w:rsidRPr="00FF44AB">
        <w:rPr>
          <w:rFonts w:ascii="Times New Roman" w:hAnsi="Times New Roman" w:cs="Times New Roman"/>
          <w:color w:val="auto"/>
        </w:rPr>
        <w:t>Tender</w:t>
      </w:r>
      <w:r w:rsidRPr="00FF44AB">
        <w:rPr>
          <w:rFonts w:ascii="Times New Roman" w:hAnsi="Times New Roman" w:cs="Times New Roman"/>
          <w:color w:val="auto"/>
          <w:shd w:val="clear" w:color="auto" w:fill="FFFFFF"/>
        </w:rPr>
        <w:t xml:space="preserve"> document cost will not be charged from Micro &amp; Small enterprises (MSEs).</w:t>
      </w:r>
    </w:p>
    <w:p w:rsidR="00A514B2" w:rsidRPr="00FF44AB" w:rsidRDefault="00A514B2" w:rsidP="00A514B2">
      <w:pPr>
        <w:pStyle w:val="Default"/>
        <w:numPr>
          <w:ilvl w:val="0"/>
          <w:numId w:val="29"/>
        </w:numPr>
        <w:spacing w:after="240" w:line="360" w:lineRule="auto"/>
        <w:ind w:left="720"/>
        <w:jc w:val="both"/>
        <w:rPr>
          <w:rFonts w:ascii="Times New Roman" w:hAnsi="Times New Roman" w:cs="Times New Roman"/>
          <w:b/>
          <w:bCs/>
          <w:color w:val="auto"/>
          <w:u w:val="single"/>
          <w:shd w:val="clear" w:color="auto" w:fill="FFFFFF"/>
        </w:rPr>
      </w:pPr>
      <w:r w:rsidRPr="00FF44AB">
        <w:rPr>
          <w:rFonts w:ascii="Times New Roman" w:hAnsi="Times New Roman" w:cs="Times New Roman"/>
          <w:color w:val="auto"/>
          <w:shd w:val="clear" w:color="auto" w:fill="FFFFFF"/>
        </w:rPr>
        <w:t>Micro &amp; Small enterprises (MSEs) will be exempted from payment of Earnest Money Deposit (EMD).</w:t>
      </w:r>
    </w:p>
    <w:p w:rsidR="00A514B2" w:rsidRPr="00FF44AB" w:rsidRDefault="00A514B2" w:rsidP="00A514B2">
      <w:pPr>
        <w:pStyle w:val="Default"/>
        <w:numPr>
          <w:ilvl w:val="0"/>
          <w:numId w:val="29"/>
        </w:numPr>
        <w:spacing w:after="240" w:line="360" w:lineRule="auto"/>
        <w:ind w:left="720"/>
        <w:jc w:val="both"/>
        <w:rPr>
          <w:rFonts w:ascii="Times New Roman" w:hAnsi="Times New Roman" w:cs="Times New Roman"/>
          <w:color w:val="auto"/>
          <w:shd w:val="clear" w:color="auto" w:fill="FFFFFF"/>
        </w:rPr>
      </w:pPr>
      <w:r w:rsidRPr="00FF44AB">
        <w:rPr>
          <w:rFonts w:ascii="Times New Roman" w:hAnsi="Times New Roman" w:cs="Times New Roman"/>
          <w:color w:val="auto"/>
        </w:rPr>
        <w:t>The</w:t>
      </w:r>
      <w:r w:rsidRPr="00FF44AB">
        <w:rPr>
          <w:rFonts w:ascii="Times New Roman" w:hAnsi="Times New Roman" w:cs="Times New Roman"/>
          <w:color w:val="auto"/>
          <w:shd w:val="clear" w:color="auto" w:fill="FFFFFF"/>
        </w:rPr>
        <w:t xml:space="preserve"> Purchase preference as stipulated in MSME policy notification of GoI dated 23.03.2012 and any other notification issued thereafter shall be provided. </w:t>
      </w:r>
    </w:p>
    <w:p w:rsidR="00A514B2" w:rsidRPr="00FF44AB" w:rsidRDefault="00A514B2" w:rsidP="00A514B2">
      <w:pPr>
        <w:pStyle w:val="Default"/>
        <w:numPr>
          <w:ilvl w:val="0"/>
          <w:numId w:val="29"/>
        </w:numPr>
        <w:spacing w:after="240" w:line="360" w:lineRule="auto"/>
        <w:ind w:left="720"/>
        <w:jc w:val="both"/>
        <w:rPr>
          <w:rFonts w:ascii="Times New Roman" w:hAnsi="Times New Roman" w:cs="Times New Roman"/>
          <w:color w:val="auto"/>
          <w:shd w:val="clear" w:color="auto" w:fill="FFFFFF"/>
        </w:rPr>
      </w:pPr>
      <w:r w:rsidRPr="00FF44AB">
        <w:rPr>
          <w:rFonts w:ascii="Times New Roman" w:hAnsi="Times New Roman" w:cs="Times New Roman"/>
          <w:color w:val="auto"/>
          <w:shd w:val="clear" w:color="auto" w:fill="FFFFFF"/>
        </w:rPr>
        <w:t>MSEs must indicate their registration number and date of their MSE registration, which should be valid as on last date of submission of tender. MSEs seeking exemption and benefits should upload an attested/self-certified copy of valid registration certificate i.e. Udyam Registration Certificate, giving details such as stores / services etc. failing which they run the risk of their bid being passed over as ineligible for the benefits applicable to MSEs.</w:t>
      </w:r>
    </w:p>
    <w:p w:rsidR="00A514B2" w:rsidRPr="00FF44AB" w:rsidRDefault="00A514B2" w:rsidP="00A514B2">
      <w:pPr>
        <w:pStyle w:val="Default"/>
        <w:numPr>
          <w:ilvl w:val="0"/>
          <w:numId w:val="29"/>
        </w:numPr>
        <w:spacing w:after="240" w:line="360" w:lineRule="auto"/>
        <w:ind w:left="720"/>
        <w:jc w:val="both"/>
        <w:rPr>
          <w:rFonts w:ascii="Times New Roman" w:hAnsi="Times New Roman" w:cs="Times New Roman"/>
          <w:color w:val="auto"/>
          <w:shd w:val="clear" w:color="auto" w:fill="FFFFFF"/>
        </w:rPr>
      </w:pPr>
      <w:r w:rsidRPr="00FF44AB">
        <w:rPr>
          <w:rFonts w:ascii="Times New Roman" w:hAnsi="Times New Roman" w:cs="Times New Roman"/>
          <w:color w:val="auto"/>
          <w:shd w:val="clear" w:color="auto" w:fill="FFFFFF"/>
        </w:rPr>
        <w:t>In case the MSE does not fulfil the criteria at Sr. No. D above, such offers will not be considered for benefits detailed in MSE notification of Government of India dated 23.03.2012 and any other notification issued thereafter. Bidder must upload scanned copies of above referred documents in support of their eligibility of bid. In the event of any document found fabricated/ forged/ tampered/ altered/ manipulated during verification, the Tenderer will be liable for any loss suffered by the corporation and he/ they himself/themselves would disqualify for future participation in the tenders of KFCSC works for the next Two years.</w:t>
      </w:r>
    </w:p>
    <w:p w:rsidR="00A514B2" w:rsidRPr="00FF44AB" w:rsidRDefault="00A514B2" w:rsidP="00A514B2">
      <w:pPr>
        <w:pStyle w:val="Default"/>
        <w:numPr>
          <w:ilvl w:val="0"/>
          <w:numId w:val="29"/>
        </w:numPr>
        <w:spacing w:after="240" w:line="360" w:lineRule="auto"/>
        <w:ind w:left="720"/>
        <w:jc w:val="both"/>
        <w:rPr>
          <w:rFonts w:ascii="Times New Roman" w:hAnsi="Times New Roman" w:cs="Times New Roman"/>
          <w:color w:val="auto"/>
          <w:shd w:val="clear" w:color="auto" w:fill="FFFFFF"/>
        </w:rPr>
      </w:pPr>
      <w:r w:rsidRPr="00FF44AB">
        <w:rPr>
          <w:rFonts w:ascii="Times New Roman" w:hAnsi="Times New Roman" w:cs="Times New Roman"/>
          <w:color w:val="auto"/>
          <w:shd w:val="clear" w:color="auto" w:fill="FFFFFF"/>
        </w:rPr>
        <w:t>If after award of contract, MSME resiles to accept the offer then Corporation reserves the right to debar the party for two years along with taking other actions allowed under different clauses and it may also take-up with MSME Authorities for cancellation of their License. </w:t>
      </w:r>
    </w:p>
    <w:p w:rsidR="00A514B2" w:rsidRPr="00FF44AB" w:rsidRDefault="00A514B2" w:rsidP="00A514B2">
      <w:pPr>
        <w:pStyle w:val="NoSpacing"/>
        <w:numPr>
          <w:ilvl w:val="0"/>
          <w:numId w:val="13"/>
        </w:numPr>
        <w:rPr>
          <w:rFonts w:ascii="Times New Roman" w:hAnsi="Times New Roman" w:cs="Times New Roman"/>
          <w:b/>
          <w:sz w:val="12"/>
          <w:szCs w:val="12"/>
          <w:u w:val="single"/>
        </w:rPr>
      </w:pPr>
      <w:r w:rsidRPr="00FF44AB">
        <w:rPr>
          <w:rFonts w:ascii="Times New Roman" w:hAnsi="Times New Roman" w:cs="Times New Roman"/>
          <w:b/>
          <w:u w:val="single"/>
        </w:rPr>
        <w:t>LETTER OF ACCEPTANCE (</w:t>
      </w:r>
      <w:r w:rsidRPr="00FF44AB">
        <w:rPr>
          <w:rFonts w:ascii="Times New Roman" w:hAnsi="Times New Roman" w:cs="Times New Roman"/>
          <w:b/>
          <w:sz w:val="28"/>
          <w:u w:val="single"/>
        </w:rPr>
        <w:t>LOA</w:t>
      </w:r>
      <w:r w:rsidRPr="00FF44AB">
        <w:rPr>
          <w:rFonts w:ascii="Times New Roman" w:hAnsi="Times New Roman" w:cs="Times New Roman"/>
          <w:b/>
          <w:u w:val="single"/>
        </w:rPr>
        <w:t>):-</w:t>
      </w:r>
    </w:p>
    <w:p w:rsidR="00A514B2" w:rsidRPr="00FF44AB" w:rsidRDefault="00A514B2" w:rsidP="00A514B2">
      <w:pPr>
        <w:pStyle w:val="NoSpacing"/>
        <w:ind w:left="-142"/>
        <w:jc w:val="both"/>
        <w:rPr>
          <w:rFonts w:ascii="Times New Roman" w:hAnsi="Times New Roman" w:cs="Times New Roman"/>
          <w:b/>
          <w:sz w:val="12"/>
          <w:szCs w:val="12"/>
          <w:u w:val="single"/>
        </w:rPr>
      </w:pPr>
    </w:p>
    <w:p w:rsidR="00A514B2" w:rsidRPr="00FF44AB" w:rsidRDefault="00A514B2" w:rsidP="00A514B2">
      <w:pPr>
        <w:pStyle w:val="Default"/>
        <w:numPr>
          <w:ilvl w:val="0"/>
          <w:numId w:val="30"/>
        </w:numPr>
        <w:spacing w:line="276" w:lineRule="auto"/>
        <w:ind w:left="720"/>
        <w:jc w:val="both"/>
        <w:rPr>
          <w:rFonts w:ascii="Times New Roman" w:hAnsi="Times New Roman" w:cs="Times New Roman"/>
          <w:color w:val="auto"/>
          <w:lang w:eastAsia="en-IN"/>
        </w:rPr>
      </w:pPr>
      <w:r w:rsidRPr="00FF44AB">
        <w:rPr>
          <w:rFonts w:ascii="Times New Roman" w:hAnsi="Times New Roman" w:cs="Times New Roman"/>
          <w:color w:val="auto"/>
        </w:rPr>
        <w:t>The final acceptance of the tender is solely at the discretion of KFCSCL, which reserves the right to accept or reject any or all tenders, in whole or in part. Following acceptance by KFCSCL, the Bidder shall not have the right to withdraw their tender.</w:t>
      </w:r>
    </w:p>
    <w:p w:rsidR="00A514B2" w:rsidRPr="00FF44AB" w:rsidRDefault="00A514B2" w:rsidP="00A514B2">
      <w:pPr>
        <w:widowControl w:val="0"/>
        <w:tabs>
          <w:tab w:val="left" w:pos="1349"/>
        </w:tabs>
        <w:autoSpaceDE w:val="0"/>
        <w:spacing w:line="276" w:lineRule="auto"/>
        <w:ind w:right="660"/>
        <w:jc w:val="both"/>
        <w:rPr>
          <w:lang w:val="en-IN" w:eastAsia="en-IN"/>
        </w:rPr>
      </w:pPr>
    </w:p>
    <w:p w:rsidR="00A514B2" w:rsidRPr="00FF44AB" w:rsidRDefault="00A514B2" w:rsidP="00A514B2">
      <w:pPr>
        <w:pStyle w:val="Default"/>
        <w:numPr>
          <w:ilvl w:val="0"/>
          <w:numId w:val="30"/>
        </w:numPr>
        <w:spacing w:line="276" w:lineRule="auto"/>
        <w:ind w:left="720"/>
        <w:jc w:val="both"/>
        <w:rPr>
          <w:rFonts w:ascii="Times New Roman" w:hAnsi="Times New Roman" w:cs="Times New Roman"/>
          <w:color w:val="auto"/>
        </w:rPr>
      </w:pPr>
      <w:r w:rsidRPr="00FF44AB">
        <w:rPr>
          <w:rFonts w:ascii="Times New Roman" w:hAnsi="Times New Roman" w:cs="Times New Roman"/>
          <w:color w:val="auto"/>
        </w:rPr>
        <w:t>Upon acceptance of the tender, KFCSCL will issue a Letter of Acceptance (LOA) exclusively to the Successful Bidder.</w:t>
      </w:r>
    </w:p>
    <w:p w:rsidR="009B2D00" w:rsidRPr="00FF44AB" w:rsidRDefault="009B2D00" w:rsidP="009B2D00">
      <w:pPr>
        <w:pStyle w:val="Default"/>
        <w:spacing w:line="276" w:lineRule="auto"/>
        <w:jc w:val="both"/>
        <w:rPr>
          <w:rFonts w:ascii="Times New Roman" w:hAnsi="Times New Roman" w:cs="Times New Roman"/>
          <w:color w:val="auto"/>
        </w:rPr>
      </w:pPr>
    </w:p>
    <w:p w:rsidR="00B36402" w:rsidRDefault="00B36402" w:rsidP="009B2D00">
      <w:pPr>
        <w:pStyle w:val="Default"/>
        <w:spacing w:line="276" w:lineRule="auto"/>
        <w:jc w:val="both"/>
        <w:rPr>
          <w:rFonts w:ascii="Times New Roman" w:hAnsi="Times New Roman" w:cs="Times New Roman"/>
          <w:color w:val="auto"/>
        </w:rPr>
      </w:pPr>
    </w:p>
    <w:p w:rsidR="00B36402" w:rsidRPr="00FF44AB" w:rsidRDefault="00B36402" w:rsidP="009B2D00">
      <w:pPr>
        <w:pStyle w:val="Default"/>
        <w:spacing w:line="276" w:lineRule="auto"/>
        <w:jc w:val="both"/>
        <w:rPr>
          <w:rFonts w:ascii="Times New Roman" w:hAnsi="Times New Roman" w:cs="Times New Roman"/>
          <w:color w:val="auto"/>
        </w:rPr>
      </w:pPr>
    </w:p>
    <w:p w:rsidR="00A514B2" w:rsidRPr="00FF44AB" w:rsidRDefault="00A514B2" w:rsidP="00A514B2">
      <w:pPr>
        <w:pStyle w:val="Default"/>
        <w:spacing w:line="276" w:lineRule="auto"/>
        <w:jc w:val="both"/>
        <w:rPr>
          <w:rFonts w:ascii="Times New Roman" w:hAnsi="Times New Roman" w:cs="Times New Roman"/>
          <w:color w:val="auto"/>
        </w:rPr>
      </w:pPr>
    </w:p>
    <w:p w:rsidR="00A514B2" w:rsidRPr="00FF44AB" w:rsidRDefault="00A514B2" w:rsidP="00A514B2">
      <w:pPr>
        <w:pStyle w:val="NoSpacing"/>
        <w:numPr>
          <w:ilvl w:val="0"/>
          <w:numId w:val="13"/>
        </w:numPr>
        <w:rPr>
          <w:rFonts w:ascii="Times New Roman" w:hAnsi="Times New Roman" w:cs="Times New Roman"/>
        </w:rPr>
      </w:pPr>
      <w:r w:rsidRPr="00FF44AB">
        <w:rPr>
          <w:rFonts w:ascii="Times New Roman" w:hAnsi="Times New Roman" w:cs="Times New Roman"/>
          <w:b/>
          <w:u w:val="single"/>
        </w:rPr>
        <w:t>WORK ORDER –</w:t>
      </w:r>
      <w:r w:rsidRPr="00FF44AB">
        <w:rPr>
          <w:rFonts w:ascii="Times New Roman" w:hAnsi="Times New Roman" w:cs="Times New Roman"/>
          <w:b/>
          <w:sz w:val="28"/>
          <w:u w:val="single"/>
        </w:rPr>
        <w:t>FULFILMENT</w:t>
      </w:r>
      <w:r w:rsidRPr="00FF44AB">
        <w:rPr>
          <w:rFonts w:ascii="Times New Roman" w:hAnsi="Times New Roman" w:cs="Times New Roman"/>
          <w:b/>
          <w:u w:val="single"/>
        </w:rPr>
        <w:t xml:space="preserve"> OF WORK WITHIN STIPULATED TIME AND PENALTY IN CASE OF FAILURE:-</w:t>
      </w:r>
    </w:p>
    <w:p w:rsidR="00A514B2" w:rsidRPr="00FF44AB" w:rsidRDefault="00A514B2" w:rsidP="00A514B2">
      <w:pPr>
        <w:pStyle w:val="Default"/>
        <w:numPr>
          <w:ilvl w:val="0"/>
          <w:numId w:val="31"/>
        </w:numPr>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rPr>
        <w:t>The successful Bidder will be intimated the acceptance of his/her tender by a letter / email.</w:t>
      </w:r>
    </w:p>
    <w:p w:rsidR="00A514B2" w:rsidRPr="00FF44AB" w:rsidRDefault="00A514B2" w:rsidP="00A514B2">
      <w:pPr>
        <w:pStyle w:val="Default"/>
        <w:numPr>
          <w:ilvl w:val="0"/>
          <w:numId w:val="31"/>
        </w:numPr>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rPr>
        <w:t>Successful bidders are required to execute an agreement on non-judicial stamp paper of appropriate value to fulfil the contractual obligations as outlined by KFCSCL, including the prescribed Security Deposit and Bank Guarantee, if applicable.</w:t>
      </w:r>
    </w:p>
    <w:p w:rsidR="00A514B2" w:rsidRPr="00FF44AB" w:rsidRDefault="00A514B2" w:rsidP="00A514B2">
      <w:pPr>
        <w:pStyle w:val="Default"/>
        <w:numPr>
          <w:ilvl w:val="0"/>
          <w:numId w:val="31"/>
        </w:numPr>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rPr>
        <w:t>KFCSCL does not guarantee a minimum quantity of work. The Corporation reserves the right to order only the quantity deemed necessary or required, and the qualified bidder shall transport the goods as per the movement orders issued by the District Managers.</w:t>
      </w:r>
    </w:p>
    <w:p w:rsidR="00A514B2" w:rsidRPr="00FF44AB" w:rsidRDefault="00A514B2" w:rsidP="00A514B2">
      <w:pPr>
        <w:pStyle w:val="Default"/>
        <w:numPr>
          <w:ilvl w:val="0"/>
          <w:numId w:val="31"/>
        </w:numPr>
        <w:spacing w:after="240" w:line="360" w:lineRule="auto"/>
        <w:ind w:left="720"/>
        <w:jc w:val="both"/>
        <w:rPr>
          <w:rFonts w:ascii="Times New Roman" w:hAnsi="Times New Roman" w:cs="Times New Roman"/>
          <w:color w:val="auto"/>
        </w:rPr>
      </w:pPr>
      <w:r w:rsidRPr="00FF44AB">
        <w:rPr>
          <w:rFonts w:ascii="Times New Roman" w:hAnsi="Times New Roman" w:cs="Times New Roman"/>
          <w:color w:val="auto"/>
        </w:rPr>
        <w:t>The Contractor shall be responsible for engaging an adequate number of transport vehicles to complete the lifting as per the movement order and within the stipulated time. If the Contractor fails to lift the stocks on any given day according to the movement instructions, the MD/Concerned District Manager of KFCSCL may, at their discretion and without terminating the contract, make alternate arrangements at the risk and cost of the defaulting contractor. This may involve departmental movement through lorries provided by the Lorry Owner’s Association or private parties, or appointing an ad-hoc contractor. The Contractor shall be liable for any additional charges, expenditures, or costs incurred by the Corporation due to such alternate arrangements. The Contractor shall not claim any financial benefit from these arrangements, and the decision of the MD, KFCSCL, shall be final and binding.</w:t>
      </w:r>
    </w:p>
    <w:p w:rsidR="00A514B2" w:rsidRPr="00FF44AB" w:rsidRDefault="00A514B2" w:rsidP="00A514B2">
      <w:pPr>
        <w:pStyle w:val="Default"/>
        <w:numPr>
          <w:ilvl w:val="0"/>
          <w:numId w:val="31"/>
        </w:numPr>
        <w:spacing w:after="240" w:line="360" w:lineRule="auto"/>
        <w:ind w:left="720"/>
        <w:jc w:val="both"/>
        <w:rPr>
          <w:rFonts w:ascii="Times New Roman" w:hAnsi="Times New Roman" w:cs="Times New Roman"/>
          <w:color w:val="auto"/>
          <w:sz w:val="10"/>
        </w:rPr>
      </w:pPr>
      <w:r w:rsidRPr="00FF44AB">
        <w:rPr>
          <w:rFonts w:ascii="Times New Roman" w:hAnsi="Times New Roman" w:cs="Times New Roman"/>
          <w:color w:val="auto"/>
        </w:rPr>
        <w:t>The Contractor shall transport Paddy from procurement centres to Rice Mills and/ or Coarse grains from Procurement Centres to State Storage points as per the movement orders issued by the Concerned District Manager. In the event of deviation from these movement instructions, transport charges will be strictly limited to those specified in the movement orders, and the Concerned District Manager may re-transport the stocks to other points at the risk and cost of the Contractor.</w:t>
      </w:r>
    </w:p>
    <w:p w:rsidR="00A514B2" w:rsidRPr="00FF44AB" w:rsidRDefault="00A514B2" w:rsidP="00A514B2">
      <w:pPr>
        <w:pStyle w:val="NoSpacing"/>
        <w:numPr>
          <w:ilvl w:val="0"/>
          <w:numId w:val="13"/>
        </w:numPr>
        <w:rPr>
          <w:rFonts w:ascii="Times New Roman" w:hAnsi="Times New Roman" w:cs="Times New Roman"/>
        </w:rPr>
      </w:pPr>
      <w:r w:rsidRPr="00FF44AB">
        <w:rPr>
          <w:rFonts w:ascii="Times New Roman" w:hAnsi="Times New Roman" w:cs="Times New Roman"/>
          <w:b/>
          <w:sz w:val="28"/>
          <w:u w:val="single"/>
        </w:rPr>
        <w:lastRenderedPageBreak/>
        <w:t>MAINTENANCE AND FURNISHING OF INFORMATION:-</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The contractor shall furnish to the Concerned District Manager details of movement of stocks from the sources without fail, with a copy to Managing Director.</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The contractor shall not only maintain complete accounts but also furnish returns as and when requested by the Corporation in the proforma prescribed by the Corporation.</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The contractor shall produce his books and records for inspection and scrutiny by the MD, KFCSCL, or Concerned District Manager or any Officer of the Corporation.</w:t>
      </w:r>
    </w:p>
    <w:p w:rsidR="00A514B2" w:rsidRPr="00FF44AB" w:rsidRDefault="00A514B2" w:rsidP="00A514B2">
      <w:pPr>
        <w:pStyle w:val="Default"/>
        <w:ind w:left="294"/>
        <w:jc w:val="both"/>
        <w:rPr>
          <w:rFonts w:ascii="Times New Roman" w:hAnsi="Times New Roman" w:cs="Times New Roman"/>
          <w:color w:val="auto"/>
          <w:sz w:val="10"/>
        </w:rPr>
      </w:pP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CORRUPT PRACTICES:-</w:t>
      </w:r>
    </w:p>
    <w:p w:rsidR="00A514B2" w:rsidRPr="00FF44AB" w:rsidRDefault="00A514B2" w:rsidP="00A514B2">
      <w:pPr>
        <w:pStyle w:val="BodyText"/>
        <w:spacing w:before="279" w:line="292" w:lineRule="auto"/>
        <w:ind w:left="567" w:right="503" w:firstLine="568"/>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Any bribe, commission, or advantage offered or promised by or on behalf of the Tenderer to any officer or official of the Corporation shall (in addition to any criminal liability which the Tenderer may incur) debar his tender from being considered. Canvassing on the part of, or on behalf of, the Tenderer will also make his tender liable to rejection.</w:t>
      </w: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SAFETY OF GOODS:-</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The Transport Contractor shall be responsible for the safety of the food grains, pulses, Coarse grains or any other commodity entrusted by Government from time to time under various schemes of Govt. of India / Govt. of Karnataka while in his custody and take all possible measures like covering the stocks after loading with his own tarpaulins, tying with ropes, covering the decks of Trucks with tarpaulins to cover  holes  and  crevices.  Failing to cover the stocks and decks of trucks, a penalty of Rs.</w:t>
      </w:r>
      <w:r w:rsidR="00263D41" w:rsidRPr="00FF44AB">
        <w:rPr>
          <w:rFonts w:ascii="Times New Roman" w:eastAsia="Times New Roman" w:hAnsi="Times New Roman" w:cs="Times New Roman"/>
          <w:sz w:val="24"/>
          <w:szCs w:val="24"/>
        </w:rPr>
        <w:t>5</w:t>
      </w:r>
      <w:r w:rsidRPr="00FF44AB">
        <w:rPr>
          <w:rFonts w:ascii="Times New Roman" w:eastAsia="Times New Roman" w:hAnsi="Times New Roman" w:cs="Times New Roman"/>
          <w:sz w:val="24"/>
          <w:szCs w:val="24"/>
        </w:rPr>
        <w:t>,000/- will be levied per each truck, in addition to recovery of damages and losses. The Transport Contractor shall be responsible for both the quantity and quality of the food grains, pulses, or any other commodity, as taken delivery by him, till they are finally delivered at the destination as per the movement orders issued by the District Manager. The Transport Contractor shall be responsible for  all  the  losses arising  in  the transportation. The value of such losses shall be recovered from the Transport contractor at the economic cost of food grains, pulses or any other commodity fixed  by  the Corporation at the time of such loss. The value of such loss shall be recovered from the Transport Contractor at single cost prevailing at the time of loss for the losses upto 0.25% of the total quantity of the stocks in each delivery order entrusted to the Transport contractor and at double the cost for the losses exceeding 0.25%.</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 xml:space="preserve">Any tampering with the quality of food grains, </w:t>
      </w:r>
      <w:r w:rsidR="00263D41" w:rsidRPr="00FF44AB">
        <w:rPr>
          <w:rFonts w:ascii="Times New Roman" w:eastAsia="Times New Roman" w:hAnsi="Times New Roman" w:cs="Times New Roman"/>
          <w:sz w:val="24"/>
          <w:szCs w:val="24"/>
        </w:rPr>
        <w:t xml:space="preserve">( Paddy, CMR &amp;Coarse grains) </w:t>
      </w:r>
      <w:r w:rsidRPr="00FF44AB">
        <w:rPr>
          <w:rFonts w:ascii="Times New Roman" w:eastAsia="Times New Roman" w:hAnsi="Times New Roman" w:cs="Times New Roman"/>
          <w:sz w:val="24"/>
          <w:szCs w:val="24"/>
        </w:rPr>
        <w:t>as taken delivery by the Transport Contractor during transit, the Corporation shall have absolute right to terminate the contract forthwith and forfeiture of the Security Deposit and Bank Guarantee if any. The value of such loss shall be recovered from the Transport Contractor at double the economic cost.</w:t>
      </w:r>
    </w:p>
    <w:p w:rsidR="00A514B2" w:rsidRPr="00FF44AB" w:rsidRDefault="00A514B2" w:rsidP="00A514B2">
      <w:pPr>
        <w:pStyle w:val="ListParagraph"/>
        <w:widowControl w:val="0"/>
        <w:tabs>
          <w:tab w:val="left" w:pos="1134"/>
        </w:tabs>
        <w:suppressAutoHyphens w:val="0"/>
        <w:autoSpaceDE w:val="0"/>
        <w:autoSpaceDN w:val="0"/>
        <w:spacing w:before="1" w:after="0" w:line="254" w:lineRule="auto"/>
        <w:ind w:left="1134" w:right="637"/>
        <w:contextualSpacing w:val="0"/>
        <w:jc w:val="both"/>
        <w:rPr>
          <w:rFonts w:ascii="Times New Roman" w:eastAsia="Times New Roman" w:hAnsi="Times New Roman" w:cs="Times New Roman"/>
          <w:sz w:val="24"/>
          <w:szCs w:val="24"/>
        </w:rPr>
      </w:pP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 xml:space="preserve">As the Transport Contractor is responsible for safety of food grains, </w:t>
      </w:r>
      <w:r w:rsidR="00263D41" w:rsidRPr="00FF44AB">
        <w:rPr>
          <w:rFonts w:ascii="Times New Roman" w:eastAsia="Times New Roman" w:hAnsi="Times New Roman" w:cs="Times New Roman"/>
          <w:sz w:val="24"/>
          <w:szCs w:val="24"/>
        </w:rPr>
        <w:t xml:space="preserve">( </w:t>
      </w:r>
      <w:r w:rsidR="00263D41" w:rsidRPr="00FF44AB">
        <w:rPr>
          <w:rFonts w:ascii="Times New Roman" w:eastAsia="Times New Roman" w:hAnsi="Times New Roman" w:cs="Times New Roman"/>
          <w:sz w:val="24"/>
          <w:szCs w:val="24"/>
        </w:rPr>
        <w:lastRenderedPageBreak/>
        <w:t>Paddy, CMR &amp;</w:t>
      </w:r>
      <w:r w:rsidRPr="00FF44AB">
        <w:rPr>
          <w:rFonts w:ascii="Times New Roman" w:eastAsia="Times New Roman" w:hAnsi="Times New Roman" w:cs="Times New Roman"/>
          <w:sz w:val="24"/>
          <w:szCs w:val="24"/>
        </w:rPr>
        <w:t>Coarse grains</w:t>
      </w:r>
      <w:r w:rsidR="00263D41" w:rsidRPr="00FF44AB">
        <w:rPr>
          <w:rFonts w:ascii="Times New Roman" w:eastAsia="Times New Roman" w:hAnsi="Times New Roman" w:cs="Times New Roman"/>
          <w:sz w:val="24"/>
          <w:szCs w:val="24"/>
        </w:rPr>
        <w:t xml:space="preserve">) </w:t>
      </w:r>
      <w:r w:rsidRPr="00FF44AB">
        <w:rPr>
          <w:rFonts w:ascii="Times New Roman" w:eastAsia="Times New Roman" w:hAnsi="Times New Roman" w:cs="Times New Roman"/>
          <w:sz w:val="24"/>
          <w:szCs w:val="24"/>
        </w:rPr>
        <w:t>while in his custody he must take all possible measures like noting down of Engine Number, Chassis Number, Driving License No., Phone No. and the Photograph of the Driver of the  Truck engaged by him before the dispatch of the stock from the godowns in order to avoid any missing of Trucks with stocks, hijacking, etc. In the event of missing of truck, it is the responsibility of the Transport Contractor to file an FIR with respective Police Station for investigation and inform the District Manager and the Head Office within 48 hours. It is the responsibility of the Transport contractor to make good the loss to the Corporation. This loss shall be recoverable from the Transport contractor at double the economic cost of the stocks lost in the missing truck. The Transport contractor shall be liable to pay interest against the value of stocks from the date of missing of the Truck till the loss is made good to the Corporation.</w:t>
      </w:r>
    </w:p>
    <w:p w:rsidR="00A514B2"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HOLDING OR RETENTION OF STOCKS PROHIBITED:-</w:t>
      </w:r>
    </w:p>
    <w:p w:rsidR="00B36402" w:rsidRPr="00FF44AB" w:rsidRDefault="00B36402" w:rsidP="00B36402">
      <w:pPr>
        <w:pStyle w:val="NoSpacing"/>
        <w:ind w:left="360"/>
        <w:rPr>
          <w:rFonts w:ascii="Times New Roman" w:hAnsi="Times New Roman" w:cs="Times New Roman"/>
          <w:b/>
          <w:sz w:val="28"/>
          <w:u w:val="single"/>
        </w:rPr>
      </w:pP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The Transport Contractor is not entitled to retain in his custody the stocks of the Corporation for any reason whatsoever and if he does so, he is liable to pay the cost as for the stocks retained by him in addition to other rights and remedies available to the Corporation. The retention of the stocks by Transport contractor is un-lawful and liable for prosecution.</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If the truck carrying food grains etc. does not reach the destination within reasonable time due to break down or any other reason, the Transport Contractor should inform the District Manager and nearest state wholesale depots In charge immediately. Under any circumstances trucks should not travel beyond the destination point. Any deviation in the said instructions will be treated as diversion of stocks illegally and cost of stocks will be recovered at double the economic cost apart from other penal actions for illegal diversion of stocks as per the terms of this Agreement.</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In the event of trucks loaded with Paddy/ Coarse Grains did not reach the designated Rice Mills/Storage Points within the reasonable time, the Transport Contractor is not entitled to any transportation charges. In such cases, the Corporation is empowered to levy and withhold the same as penalty.</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If the trucks carrying food grains/Paddy/Coarse Grains reaches the designated state wholesale depots with a delay of one day or more and no information is furnished by the Transport Contractor about the halting or delay it will be treated as diversion of stocks illegally and cost of stocks will be recovered at double the economic cost apart from other penal actions. In other words the eternal vigilance over movement is the primary responsibility of the Transport Contractor till the stocks reach the designated state wholesale depots .</w:t>
      </w:r>
    </w:p>
    <w:p w:rsidR="00A514B2"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In case of diversion of trucks by the Transport contractor, the Corporation is empowered to file FIR under relevant sections of IPC and Cr. P.C against the transport contractor by name as Accused No.I, his authorised business representative also be included by name as Accused No. 2 in addition to the Lorry Driver &amp; Cleaner as accused No.3 &amp; 4 respectively.</w:t>
      </w:r>
    </w:p>
    <w:p w:rsidR="00F4635B" w:rsidRDefault="00F4635B" w:rsidP="00F4635B">
      <w:pPr>
        <w:pStyle w:val="ListParagraph"/>
        <w:widowControl w:val="0"/>
        <w:tabs>
          <w:tab w:val="left" w:pos="1134"/>
        </w:tabs>
        <w:suppressAutoHyphens w:val="0"/>
        <w:autoSpaceDE w:val="0"/>
        <w:autoSpaceDN w:val="0"/>
        <w:spacing w:before="1" w:after="0" w:line="254" w:lineRule="auto"/>
        <w:ind w:left="1134" w:right="637"/>
        <w:contextualSpacing w:val="0"/>
        <w:jc w:val="both"/>
        <w:rPr>
          <w:rFonts w:ascii="Times New Roman" w:eastAsia="Times New Roman" w:hAnsi="Times New Roman" w:cs="Times New Roman"/>
          <w:sz w:val="24"/>
          <w:szCs w:val="24"/>
        </w:rPr>
      </w:pPr>
    </w:p>
    <w:p w:rsidR="00F4635B" w:rsidRDefault="00F4635B" w:rsidP="00F4635B">
      <w:pPr>
        <w:pStyle w:val="ListParagraph"/>
        <w:widowControl w:val="0"/>
        <w:tabs>
          <w:tab w:val="left" w:pos="1134"/>
        </w:tabs>
        <w:suppressAutoHyphens w:val="0"/>
        <w:autoSpaceDE w:val="0"/>
        <w:autoSpaceDN w:val="0"/>
        <w:spacing w:before="1" w:after="0" w:line="254" w:lineRule="auto"/>
        <w:ind w:left="1134" w:right="637"/>
        <w:contextualSpacing w:val="0"/>
        <w:jc w:val="both"/>
        <w:rPr>
          <w:rFonts w:ascii="Times New Roman" w:eastAsia="Times New Roman" w:hAnsi="Times New Roman" w:cs="Times New Roman"/>
          <w:sz w:val="24"/>
          <w:szCs w:val="24"/>
        </w:rPr>
      </w:pPr>
    </w:p>
    <w:p w:rsidR="00F4635B" w:rsidRPr="00FF44AB" w:rsidRDefault="00F4635B" w:rsidP="00F4635B">
      <w:pPr>
        <w:pStyle w:val="ListParagraph"/>
        <w:widowControl w:val="0"/>
        <w:tabs>
          <w:tab w:val="left" w:pos="1134"/>
        </w:tabs>
        <w:suppressAutoHyphens w:val="0"/>
        <w:autoSpaceDE w:val="0"/>
        <w:autoSpaceDN w:val="0"/>
        <w:spacing w:before="1" w:after="0" w:line="254" w:lineRule="auto"/>
        <w:ind w:left="1134" w:right="637"/>
        <w:contextualSpacing w:val="0"/>
        <w:jc w:val="both"/>
        <w:rPr>
          <w:rFonts w:ascii="Times New Roman" w:eastAsia="Times New Roman" w:hAnsi="Times New Roman" w:cs="Times New Roman"/>
          <w:sz w:val="24"/>
          <w:szCs w:val="24"/>
        </w:rPr>
      </w:pPr>
    </w:p>
    <w:p w:rsidR="009B2D00" w:rsidRPr="00FF44AB" w:rsidRDefault="009B2D00" w:rsidP="009B2D00">
      <w:pPr>
        <w:widowControl w:val="0"/>
        <w:tabs>
          <w:tab w:val="left" w:pos="1134"/>
        </w:tabs>
        <w:suppressAutoHyphens w:val="0"/>
        <w:autoSpaceDE w:val="0"/>
        <w:autoSpaceDN w:val="0"/>
        <w:spacing w:before="1" w:line="254" w:lineRule="auto"/>
        <w:ind w:right="637"/>
        <w:jc w:val="both"/>
      </w:pP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RECOVERY OF DUES:-</w:t>
      </w:r>
    </w:p>
    <w:p w:rsidR="00A514B2" w:rsidRPr="00FF44AB" w:rsidRDefault="00A514B2" w:rsidP="00A514B2">
      <w:pPr>
        <w:pStyle w:val="BodyText"/>
        <w:spacing w:before="293" w:line="254" w:lineRule="auto"/>
        <w:ind w:left="640" w:right="636" w:firstLine="720"/>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The Corporation shall have the right to appropriate and set off any sum of money including the Security Deposit and Bank guarantee if any and any amount payable to the contractor under this agreement or any other agreement with the Corporation against any claim by the Corporation against the contractor under any agreement. Should the above sums be not sufficient to cover the full amount of the claims, the contractor shall pay the Corporation on demand the balance amount due. Otherwise the Corporation is at liberty to recover the amount due under R.R. Act and other legal provisions</w:t>
      </w:r>
    </w:p>
    <w:p w:rsidR="00A514B2" w:rsidRPr="00FF44AB" w:rsidRDefault="00A514B2" w:rsidP="00A514B2">
      <w:pPr>
        <w:pStyle w:val="BodyText"/>
        <w:spacing w:before="293" w:line="254" w:lineRule="auto"/>
        <w:ind w:left="640" w:right="636" w:firstLine="720"/>
        <w:rPr>
          <w:rFonts w:ascii="Times New Roman" w:hAnsi="Times New Roman" w:cs="Times New Roman"/>
          <w:sz w:val="24"/>
          <w:szCs w:val="24"/>
          <w:lang w:val="en-IN" w:bidi="ar-SA"/>
        </w:rPr>
      </w:pP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DAMAGE TO THIRD PARTY:</w:t>
      </w:r>
    </w:p>
    <w:p w:rsidR="00A514B2" w:rsidRPr="00FF44AB" w:rsidRDefault="00A514B2" w:rsidP="00A514B2">
      <w:pPr>
        <w:pStyle w:val="BodyText"/>
        <w:spacing w:before="293" w:line="254" w:lineRule="auto"/>
        <w:ind w:left="640" w:right="636" w:firstLine="720"/>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The contractor shall be solely responsible to any third party for any damage or injury caused due to the misfeasance, nonfeasance or malfeasance of the contractor.</w:t>
      </w: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FORGERY OF SIGNATURES:</w:t>
      </w:r>
    </w:p>
    <w:p w:rsidR="00A514B2" w:rsidRPr="00FF44AB" w:rsidRDefault="00A514B2" w:rsidP="00A514B2">
      <w:pPr>
        <w:pStyle w:val="BodyText"/>
        <w:spacing w:before="293" w:line="254" w:lineRule="auto"/>
        <w:ind w:left="640" w:right="636" w:firstLine="720"/>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The Transport Contractor or his/her/their representative should acknowledge the receipt of stocks from Procurement centres/ Rice Mills/State Storage points and the same should tally with the specimen signatures furnished to the DCSMs by the Transport contractor. If it is found that the signature is forged or signed by some other person as of the Transport contractor / representative, the agreement is liable for cancellation apart from recovery of damages from the Security Deposit and Bank Guarantee if any.</w:t>
      </w:r>
    </w:p>
    <w:p w:rsidR="00A514B2"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PAYMENT OF BILLS:</w:t>
      </w:r>
    </w:p>
    <w:p w:rsidR="00F7789F" w:rsidRPr="00F7789F" w:rsidRDefault="00F7789F" w:rsidP="00F7789F">
      <w:pPr>
        <w:pStyle w:val="NoSpacing"/>
        <w:ind w:left="360"/>
        <w:rPr>
          <w:rFonts w:ascii="Times New Roman" w:hAnsi="Times New Roman" w:cs="Times New Roman"/>
          <w:b/>
          <w:sz w:val="20"/>
          <w:u w:val="single"/>
        </w:rPr>
      </w:pP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hAnsi="Times New Roman" w:cs="Times New Roman"/>
          <w:sz w:val="24"/>
        </w:rPr>
      </w:pPr>
      <w:r w:rsidRPr="00FF44AB">
        <w:rPr>
          <w:rFonts w:ascii="Times New Roman" w:eastAsia="Times New Roman" w:hAnsi="Times New Roman" w:cs="Times New Roman"/>
          <w:sz w:val="24"/>
          <w:szCs w:val="24"/>
        </w:rPr>
        <w:t xml:space="preserve">The Transport Contractor shall transport food grains, </w:t>
      </w:r>
      <w:r w:rsidR="00263D41" w:rsidRPr="00FF44AB">
        <w:rPr>
          <w:rFonts w:ascii="Times New Roman" w:eastAsia="Times New Roman" w:hAnsi="Times New Roman" w:cs="Times New Roman"/>
          <w:sz w:val="24"/>
          <w:szCs w:val="24"/>
        </w:rPr>
        <w:t xml:space="preserve">( Paddy, CMR &amp;Coarse grains) </w:t>
      </w:r>
      <w:r w:rsidRPr="00FF44AB">
        <w:rPr>
          <w:rFonts w:ascii="Times New Roman" w:eastAsia="Times New Roman" w:hAnsi="Times New Roman" w:cs="Times New Roman"/>
          <w:sz w:val="24"/>
          <w:szCs w:val="24"/>
        </w:rPr>
        <w:t xml:space="preserve">entrusted by </w:t>
      </w:r>
      <w:r w:rsidR="00263D41" w:rsidRPr="00FF44AB">
        <w:rPr>
          <w:rFonts w:ascii="Times New Roman" w:eastAsia="Times New Roman" w:hAnsi="Times New Roman" w:cs="Times New Roman"/>
          <w:sz w:val="24"/>
          <w:szCs w:val="24"/>
        </w:rPr>
        <w:t>Corporation</w:t>
      </w:r>
      <w:r w:rsidRPr="00FF44AB">
        <w:rPr>
          <w:rFonts w:ascii="Times New Roman" w:eastAsia="Times New Roman" w:hAnsi="Times New Roman" w:cs="Times New Roman"/>
          <w:sz w:val="24"/>
          <w:szCs w:val="24"/>
        </w:rPr>
        <w:t xml:space="preserve"> from time to time from </w:t>
      </w:r>
      <w:r w:rsidR="00070F41" w:rsidRPr="00FF44AB">
        <w:rPr>
          <w:rFonts w:ascii="Times New Roman" w:eastAsia="Times New Roman" w:hAnsi="Times New Roman" w:cs="Times New Roman"/>
          <w:sz w:val="24"/>
          <w:szCs w:val="24"/>
        </w:rPr>
        <w:t xml:space="preserve">Procurement Centre to Rice Mills/ Storage Points </w:t>
      </w:r>
      <w:r w:rsidRPr="00FF44AB">
        <w:rPr>
          <w:rFonts w:ascii="Times New Roman" w:eastAsia="Times New Roman" w:hAnsi="Times New Roman" w:cs="Times New Roman"/>
          <w:sz w:val="24"/>
          <w:szCs w:val="24"/>
        </w:rPr>
        <w:t>within the District to various destinations as per the movement orders issued by the District Manager from time to time. In case of any deviation in movement of food-grains, pulses or any other commodity, from the movement instructions issued by District Manager, transport charges will be paid and restricted strictly as per movement instructions issued by District Manager only. District Manager is having right to re-transport stocks to the designated state wholesale depots as per movement orders at the risk and cost of the transport contractor.</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 xml:space="preserve">The </w:t>
      </w:r>
      <w:r w:rsidR="00070F41" w:rsidRPr="00FF44AB">
        <w:rPr>
          <w:rFonts w:ascii="Times New Roman" w:eastAsia="Times New Roman" w:hAnsi="Times New Roman" w:cs="Times New Roman"/>
          <w:sz w:val="24"/>
          <w:szCs w:val="24"/>
        </w:rPr>
        <w:t>Managing Director</w:t>
      </w:r>
      <w:r w:rsidR="00FC2223">
        <w:rPr>
          <w:rFonts w:ascii="Times New Roman" w:eastAsia="Times New Roman" w:hAnsi="Times New Roman" w:cs="Times New Roman"/>
          <w:sz w:val="24"/>
          <w:szCs w:val="24"/>
        </w:rPr>
        <w:t>/District Manager</w:t>
      </w:r>
      <w:r w:rsidR="00070F41" w:rsidRPr="00FF44AB">
        <w:rPr>
          <w:rFonts w:ascii="Times New Roman" w:eastAsia="Times New Roman" w:hAnsi="Times New Roman" w:cs="Times New Roman"/>
          <w:sz w:val="24"/>
          <w:szCs w:val="24"/>
        </w:rPr>
        <w:t xml:space="preserve"> </w:t>
      </w:r>
      <w:r w:rsidRPr="00FF44AB">
        <w:rPr>
          <w:rFonts w:ascii="Times New Roman" w:eastAsia="Times New Roman" w:hAnsi="Times New Roman" w:cs="Times New Roman"/>
          <w:sz w:val="24"/>
          <w:szCs w:val="24"/>
        </w:rPr>
        <w:t xml:space="preserve">will make payments due to the </w:t>
      </w:r>
      <w:r w:rsidR="00FC2223">
        <w:rPr>
          <w:rFonts w:ascii="Times New Roman" w:eastAsia="Times New Roman" w:hAnsi="Times New Roman" w:cs="Times New Roman"/>
          <w:sz w:val="24"/>
          <w:szCs w:val="24"/>
        </w:rPr>
        <w:t>Transport contractor under this</w:t>
      </w:r>
      <w:r w:rsidRPr="00FF44AB">
        <w:rPr>
          <w:rFonts w:ascii="Times New Roman" w:eastAsia="Times New Roman" w:hAnsi="Times New Roman" w:cs="Times New Roman"/>
          <w:sz w:val="24"/>
          <w:szCs w:val="24"/>
        </w:rPr>
        <w:t xml:space="preserve"> agreement  on  submission  of  bills  by  the  Transport  Contractor supported by proper consignee receipts in originals (acknowledgements from the authorized representatives of the Corporation </w:t>
      </w:r>
      <w:r w:rsidRPr="00FF44AB">
        <w:rPr>
          <w:rFonts w:ascii="Times New Roman" w:eastAsia="Times New Roman" w:hAnsi="Times New Roman" w:cs="Times New Roman"/>
          <w:sz w:val="24"/>
          <w:szCs w:val="24"/>
        </w:rPr>
        <w:lastRenderedPageBreak/>
        <w:t>at the receiving ends).</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Claims should be preferred Release Order-wise with proper consignee receipts in full shape, failing which claim will be rejected. Transport Contractor is personally held responsible for any delay in settlement of such bills Corporation will not make any compensation or interest on such bills.</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 xml:space="preserve">The transport charges will be calculated and paid on the shortest distances as Certified by the Corporation. Where two or more routes are available for the same destination the shortest route only will be approved for payment of transport charges. The decision of the Corporation shall be final and binding as to Certification of distances and approval of shortest route. The distances will be calculated from the </w:t>
      </w:r>
      <w:r w:rsidR="00070F41" w:rsidRPr="00FF44AB">
        <w:rPr>
          <w:rFonts w:ascii="Times New Roman" w:eastAsia="Times New Roman" w:hAnsi="Times New Roman" w:cs="Times New Roman"/>
          <w:sz w:val="24"/>
          <w:szCs w:val="24"/>
        </w:rPr>
        <w:t xml:space="preserve">Procurement Centre </w:t>
      </w:r>
      <w:r w:rsidRPr="00FF44AB">
        <w:rPr>
          <w:rFonts w:ascii="Times New Roman" w:eastAsia="Times New Roman" w:hAnsi="Times New Roman" w:cs="Times New Roman"/>
          <w:sz w:val="24"/>
          <w:szCs w:val="24"/>
        </w:rPr>
        <w:t xml:space="preserve">to the destination </w:t>
      </w:r>
      <w:r w:rsidR="00070F41" w:rsidRPr="00FF44AB">
        <w:rPr>
          <w:rFonts w:ascii="Times New Roman" w:eastAsia="Times New Roman" w:hAnsi="Times New Roman" w:cs="Times New Roman"/>
          <w:sz w:val="24"/>
          <w:szCs w:val="24"/>
        </w:rPr>
        <w:t>Rice Mill/ Storage Point</w:t>
      </w:r>
      <w:r w:rsidRPr="00FF44AB">
        <w:rPr>
          <w:rFonts w:ascii="Times New Roman" w:eastAsia="Times New Roman" w:hAnsi="Times New Roman" w:cs="Times New Roman"/>
          <w:sz w:val="24"/>
          <w:szCs w:val="24"/>
        </w:rPr>
        <w:t>.</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In case of disruption of roads, collapse of bridge, etc., the Transport contractor shall obtain prior permission of the Managing Director/ District Manager concerned for transportation via diverted route i.e. the next available shortest route. The certificate to that effect has to be obtained from AE/Executive Engineer, PWD department concerned immediately and furnished to the District Manger. The diverted route shall be followed only from the date of closure till the date of opening of the bridge or route for traffic.</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The approved distances as on the date of agreement holds good for the entire period of agreement, unless and otherwise ordered by the Managing Director in specific cases and also based on the agreement terms and conditions only.</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Applicable taxes, will be deducted from the payments to the Transport contractors as per rules in force.</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The Corporation will not make any payment of interest on outstanding bills at any time.</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The payment will be made only for net weight of Food-grains,</w:t>
      </w:r>
      <w:r w:rsidR="00070F41" w:rsidRPr="00FF44AB">
        <w:rPr>
          <w:rFonts w:ascii="Times New Roman" w:eastAsia="Times New Roman" w:hAnsi="Times New Roman" w:cs="Times New Roman"/>
          <w:sz w:val="24"/>
          <w:szCs w:val="24"/>
        </w:rPr>
        <w:t xml:space="preserve">( Paddy, CMR &amp;Coarse grains) </w:t>
      </w:r>
      <w:r w:rsidRPr="00FF44AB">
        <w:rPr>
          <w:rFonts w:ascii="Times New Roman" w:eastAsia="Times New Roman" w:hAnsi="Times New Roman" w:cs="Times New Roman"/>
          <w:sz w:val="24"/>
          <w:szCs w:val="24"/>
        </w:rPr>
        <w:t xml:space="preserve"> transported. No payment will be made for weight of bags, packing, covers etc.</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t>The Transport Contractor shall claim his/her/their bills after the entire procured goods</w:t>
      </w:r>
      <w:r w:rsidRPr="00FF44AB">
        <w:rPr>
          <w:rFonts w:ascii="Times New Roman" w:hAnsi="Times New Roman" w:cs="Times New Roman"/>
          <w:b/>
          <w:bCs/>
          <w:sz w:val="23"/>
          <w:szCs w:val="23"/>
          <w:lang w:val="en-US" w:eastAsia="en-US" w:bidi="te-IN"/>
        </w:rPr>
        <w:t xml:space="preserve"> /Coarse Grains/Paddy</w:t>
      </w:r>
      <w:r w:rsidRPr="00FF44AB">
        <w:rPr>
          <w:rFonts w:ascii="Times New Roman" w:eastAsia="Times New Roman" w:hAnsi="Times New Roman" w:cs="Times New Roman"/>
          <w:sz w:val="24"/>
          <w:szCs w:val="24"/>
        </w:rPr>
        <w:t xml:space="preserve"> reach state storage points</w:t>
      </w:r>
      <w:r w:rsidR="00070F41" w:rsidRPr="00FF44AB">
        <w:rPr>
          <w:rFonts w:ascii="Times New Roman" w:eastAsia="Times New Roman" w:hAnsi="Times New Roman" w:cs="Times New Roman"/>
          <w:sz w:val="24"/>
          <w:szCs w:val="24"/>
        </w:rPr>
        <w:t>/ Rice Mills respectively</w:t>
      </w:r>
      <w:r w:rsidRPr="00FF44AB">
        <w:rPr>
          <w:rFonts w:ascii="Times New Roman" w:eastAsia="Times New Roman" w:hAnsi="Times New Roman" w:cs="Times New Roman"/>
          <w:sz w:val="24"/>
          <w:szCs w:val="24"/>
        </w:rPr>
        <w:t xml:space="preserve">. </w:t>
      </w:r>
    </w:p>
    <w:p w:rsidR="00A514B2" w:rsidRPr="00FF44AB" w:rsidRDefault="00A514B2" w:rsidP="00A514B2">
      <w:pPr>
        <w:pStyle w:val="BodyText"/>
        <w:spacing w:before="20"/>
        <w:rPr>
          <w:rFonts w:ascii="Times New Roman" w:hAnsi="Times New Roman" w:cs="Times New Roman"/>
        </w:rPr>
      </w:pP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RESPONSIBILITIES UNDER VARIOUS ACTS:</w:t>
      </w:r>
    </w:p>
    <w:p w:rsidR="00A514B2" w:rsidRPr="00FF44AB" w:rsidRDefault="00A514B2" w:rsidP="00A514B2">
      <w:pPr>
        <w:pStyle w:val="BodyText"/>
        <w:spacing w:before="82"/>
        <w:rPr>
          <w:rFonts w:ascii="Times New Roman" w:hAnsi="Times New Roman" w:cs="Times New Roman"/>
          <w:b/>
        </w:rPr>
      </w:pP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hAnsi="Times New Roman" w:cs="Times New Roman"/>
          <w:sz w:val="24"/>
        </w:rPr>
      </w:pPr>
      <w:r w:rsidRPr="00FF44AB">
        <w:rPr>
          <w:rFonts w:ascii="Times New Roman" w:eastAsia="Times New Roman" w:hAnsi="Times New Roman" w:cs="Times New Roman"/>
          <w:sz w:val="24"/>
          <w:szCs w:val="24"/>
        </w:rPr>
        <w:t>The contractor shall engage all persons employed by him as his own servants in all respects and assume responsibility under the Indian Factories Act, the Employees Compensation Act, 1923. Contract Labour (Regulation and Abolition) Act, 1979, Employees Provident Fund Act, 1952 and other similar enactments in respect of such personnel. The contractor shall indemnify the Corporation against all claims in respect of the aforesaid personnel under the aforesaid Acts and other similar enactments in respect of such personnel</w:t>
      </w:r>
      <w:r w:rsidRPr="00FF44AB">
        <w:rPr>
          <w:rFonts w:ascii="Times New Roman" w:hAnsi="Times New Roman" w:cs="Times New Roman"/>
          <w:sz w:val="24"/>
        </w:rPr>
        <w:t>.</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Times New Roman" w:hAnsi="Times New Roman" w:cs="Times New Roman"/>
          <w:sz w:val="24"/>
          <w:szCs w:val="24"/>
        </w:rPr>
      </w:pPr>
      <w:r w:rsidRPr="00FF44AB">
        <w:rPr>
          <w:rFonts w:ascii="Times New Roman" w:eastAsia="Times New Roman" w:hAnsi="Times New Roman" w:cs="Times New Roman"/>
          <w:sz w:val="24"/>
          <w:szCs w:val="24"/>
        </w:rPr>
        <w:lastRenderedPageBreak/>
        <w:t>The contractor shall obtain from the Regional Provident Fund Commissioner, Karnataka, sanction for coverage of the establishment of contractor under the Employees Provident Fund Act, 1952. Even in case the number of employees is less than 20, the contractor shall obtain voluntary coverage of his establishment under the aforesaid Act. The transport contractor should furnish necessary clearance certificate from the authorities concerned. In the event of the Corporation having to pay any amount due to non-observance of the various provisions under the Act, the contractor shall be liable to reimburse the aforesaid amount to the Corporation. The contractor should furnish a declaration under the Employees Provident Fund Act, 1952, about the employees working under him along with other particulars like member-ship liability, payment registers and other documents before commencement of the work under this agreement before the Concerned District Manager concerned without fail.</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hAnsi="Times New Roman" w:cs="Times New Roman"/>
          <w:sz w:val="24"/>
        </w:rPr>
      </w:pPr>
      <w:r w:rsidRPr="00FF44AB">
        <w:rPr>
          <w:rFonts w:ascii="Times New Roman" w:eastAsia="Times New Roman" w:hAnsi="Times New Roman" w:cs="Times New Roman"/>
          <w:sz w:val="24"/>
          <w:szCs w:val="24"/>
        </w:rPr>
        <w:t>In the event of any lapse on the part of the contractor in this regard, the Corporation shall have absolute right to terminate the agreement at any time during the currency of the agreement besides forfeiture of Security Deposit, Bank Guarantee if any</w:t>
      </w:r>
      <w:r w:rsidRPr="00FF44AB">
        <w:rPr>
          <w:rFonts w:ascii="Times New Roman" w:hAnsi="Times New Roman" w:cs="Times New Roman"/>
          <w:spacing w:val="-4"/>
          <w:w w:val="105"/>
          <w:sz w:val="24"/>
        </w:rPr>
        <w:t>.</w:t>
      </w:r>
    </w:p>
    <w:p w:rsidR="00A514B2" w:rsidRPr="00FF44AB" w:rsidRDefault="00A514B2" w:rsidP="00A514B2">
      <w:pPr>
        <w:pStyle w:val="BodyText"/>
        <w:spacing w:before="97"/>
        <w:rPr>
          <w:rFonts w:ascii="Times New Roman" w:hAnsi="Times New Roman" w:cs="Times New Roman"/>
        </w:rPr>
      </w:pP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COMPLIANCE WITH DIRECTIONS:</w:t>
      </w:r>
    </w:p>
    <w:p w:rsidR="00A514B2" w:rsidRPr="00FF44AB" w:rsidRDefault="00A514B2" w:rsidP="00A514B2">
      <w:pPr>
        <w:pStyle w:val="BodyText"/>
        <w:spacing w:before="293" w:line="254" w:lineRule="auto"/>
        <w:ind w:left="640" w:right="634" w:firstLine="720"/>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The contractor shall comply with the directions issued from time-to-time by the Managing Director of the Corporation or the Concerned District Manager, regarding the work of the contract under this Agreement.</w:t>
      </w:r>
    </w:p>
    <w:p w:rsidR="00A514B2" w:rsidRPr="00FF44AB" w:rsidRDefault="00A514B2" w:rsidP="00A514B2">
      <w:pPr>
        <w:pStyle w:val="BodyText"/>
        <w:rPr>
          <w:rFonts w:ascii="Times New Roman" w:hAnsi="Times New Roman" w:cs="Times New Roman"/>
        </w:rPr>
      </w:pP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CLAIMS :</w:t>
      </w:r>
    </w:p>
    <w:p w:rsidR="00070F41" w:rsidRPr="00FF44AB" w:rsidRDefault="00A514B2" w:rsidP="00A514B2">
      <w:pPr>
        <w:pStyle w:val="BodyText"/>
        <w:spacing w:before="276" w:line="292" w:lineRule="auto"/>
        <w:ind w:left="640" w:right="641" w:firstLine="566"/>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 xml:space="preserve">The Transport Contractor shall prefer claims, if any, in writing within three months from the date oftermination or completion of the agreement, failing which such claims shall be deemed to have been waived and absolutely barred and the Corporation shall be discharged and released of all liabilities under this agreement in respect of such claims. </w:t>
      </w:r>
    </w:p>
    <w:p w:rsidR="00A514B2" w:rsidRPr="00FF44AB" w:rsidRDefault="00A514B2" w:rsidP="00A514B2">
      <w:pPr>
        <w:pStyle w:val="BodyText"/>
        <w:rPr>
          <w:rFonts w:ascii="Times New Roman" w:hAnsi="Times New Roman" w:cs="Times New Roman"/>
        </w:rPr>
      </w:pPr>
    </w:p>
    <w:p w:rsidR="00A514B2" w:rsidRPr="00FF44AB" w:rsidRDefault="00A514B2" w:rsidP="00A514B2">
      <w:pPr>
        <w:pStyle w:val="BodyText"/>
        <w:spacing w:before="3"/>
        <w:rPr>
          <w:rFonts w:ascii="Times New Roman" w:hAnsi="Times New Roman" w:cs="Times New Roman"/>
        </w:rPr>
      </w:pP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INFRASTRUCTURE:</w:t>
      </w:r>
    </w:p>
    <w:p w:rsidR="00A514B2" w:rsidRPr="00FF44AB" w:rsidRDefault="00A514B2" w:rsidP="00A514B2">
      <w:pPr>
        <w:pStyle w:val="BodyText"/>
        <w:spacing w:before="276" w:line="292" w:lineRule="auto"/>
        <w:ind w:left="640" w:right="641" w:firstLine="566"/>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One of the explicit pre-requisite for the tenderers is to have both physical infrastructure in terms of vehicles, maintenance, assured supply of fuel &amp; lubricants etc to keep up the tempo of transportation as well as financial resources to be able to do so on his own without seeking any obligation advance from the Corporation for this purpose. The tenderers must also have the cell phone, Internet connectivity and furnish the lifting particulars by phone followed by E-mail / SMS daily.</w:t>
      </w:r>
    </w:p>
    <w:p w:rsidR="00A514B2" w:rsidRPr="00FF44AB" w:rsidRDefault="00A514B2" w:rsidP="00A514B2">
      <w:pPr>
        <w:pStyle w:val="BodyText"/>
        <w:spacing w:before="3"/>
        <w:rPr>
          <w:rFonts w:ascii="Times New Roman" w:hAnsi="Times New Roman" w:cs="Times New Roman"/>
        </w:rPr>
      </w:pPr>
    </w:p>
    <w:p w:rsidR="00F7789F" w:rsidRPr="00F7789F" w:rsidRDefault="00F7789F" w:rsidP="00A514B2">
      <w:pPr>
        <w:pStyle w:val="BodyText"/>
        <w:spacing w:before="3"/>
        <w:rPr>
          <w:rFonts w:ascii="Times New Roman" w:hAnsi="Times New Roman" w:cs="Times New Roman"/>
          <w:lang w:val="en-US"/>
        </w:rPr>
      </w:pPr>
    </w:p>
    <w:p w:rsidR="00A514B2" w:rsidRPr="00FF44AB" w:rsidRDefault="00A514B2" w:rsidP="00A514B2">
      <w:pPr>
        <w:pStyle w:val="NoSpacing"/>
        <w:numPr>
          <w:ilvl w:val="0"/>
          <w:numId w:val="13"/>
        </w:numPr>
        <w:rPr>
          <w:rFonts w:ascii="Times New Roman" w:hAnsi="Times New Roman" w:cs="Times New Roman"/>
        </w:rPr>
      </w:pPr>
      <w:r w:rsidRPr="00FF44AB">
        <w:rPr>
          <w:rFonts w:ascii="Times New Roman" w:hAnsi="Times New Roman" w:cs="Times New Roman"/>
          <w:b/>
          <w:sz w:val="28"/>
          <w:u w:val="single"/>
        </w:rPr>
        <w:t>OBSERVANCE OF LAW:</w:t>
      </w:r>
    </w:p>
    <w:p w:rsidR="00A514B2" w:rsidRPr="00FF44AB" w:rsidRDefault="00A514B2" w:rsidP="00A514B2">
      <w:pPr>
        <w:pStyle w:val="BodyText"/>
        <w:spacing w:before="276" w:line="292" w:lineRule="auto"/>
        <w:ind w:left="640" w:right="641" w:firstLine="566"/>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The contractor shall be bound by all laws, orders, etc., in force or issued by the Central or State Government from time-to-time and shall be solely liable for any penal consequences that may incur due to violation by the contractor of any law, orders, etc., in force.</w:t>
      </w: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DECLARATION OF NEAR RELATIVE :-</w:t>
      </w:r>
    </w:p>
    <w:p w:rsidR="00A514B2" w:rsidRPr="00FF44AB" w:rsidRDefault="00A514B2" w:rsidP="00A514B2">
      <w:pPr>
        <w:pStyle w:val="BodyText"/>
        <w:spacing w:line="292" w:lineRule="auto"/>
        <w:ind w:left="640" w:right="641" w:firstLine="566"/>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If the BIDDER of any employee of the BIDDER or any person acting on behalf of the BIDDER, either directly or indirectly, is a relative of any of the officers of the CORPORATION, or alternatively, if any relative of an officer of the CORPORATION has financial interest / stake in the BIDDER‟S firm, the same shall be disclosed by the BIDDER at the time of filling of tender. The term “relative” for this purpose would be as defined in Section 6 of the Companies Act 1956. 12.</w:t>
      </w: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 xml:space="preserve">Make In India </w:t>
      </w:r>
    </w:p>
    <w:p w:rsidR="00A514B2" w:rsidRPr="00FF44AB" w:rsidRDefault="00A514B2" w:rsidP="00A514B2">
      <w:pPr>
        <w:pStyle w:val="BodyText"/>
        <w:spacing w:line="292" w:lineRule="auto"/>
        <w:ind w:left="640" w:right="641" w:firstLine="566"/>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The provisions of Public Procurement (Preference to Make in India), order 2017 (dated 15.06.2017) read with subsequent amendments from time to time including amendments dated 04.06.2020 and 16.09.2020 and the provisions of Rule 144(xi) of the General Financial Rules (GFRs) 2017, as amended from time to time, shall be read as a part of the present tender to the extent applicable thereto. The said 28 Order/Rule contains detailed provisions relating to policy of Govt of India to encourage „Make in India‟ and promote manufacturing and production of goods and services in India with a view to enhancing income and employment in India. The said policy provides for giving purchase preference to the local suppliers in the procurements by the Govt subject to certain terms and conditions as laid down therein.</w:t>
      </w:r>
    </w:p>
    <w:p w:rsidR="00A514B2" w:rsidRPr="00FF44AB" w:rsidRDefault="00A514B2" w:rsidP="00A514B2">
      <w:pPr>
        <w:pStyle w:val="BodyText"/>
        <w:spacing w:line="276" w:lineRule="auto"/>
        <w:ind w:right="641" w:firstLine="360"/>
        <w:rPr>
          <w:rFonts w:ascii="Times New Roman" w:hAnsi="Times New Roman" w:cs="Times New Roman"/>
          <w:sz w:val="24"/>
          <w:szCs w:val="24"/>
          <w:lang w:val="en-IN" w:bidi="ar-SA"/>
        </w:rPr>
      </w:pP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FILING OF F.I.R. IN CASE OF DIVERSION OF TRUCKS:</w:t>
      </w:r>
    </w:p>
    <w:p w:rsidR="00A514B2" w:rsidRPr="00FF44AB" w:rsidRDefault="00A514B2" w:rsidP="00A514B2">
      <w:pPr>
        <w:pStyle w:val="BodyText"/>
        <w:spacing w:before="276" w:line="292" w:lineRule="auto"/>
        <w:ind w:left="640" w:right="641" w:firstLine="566"/>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 xml:space="preserve">In case of diversion of trucks by the contractor without the permission of the concerned Dist. Manager / Managing Director, the Corporation is empowered to file F.I.R. under relevant sections of I.P.C and Cr.P.C against the transport contractor by name as Accused No.1, his authorized district representative also be included by name as Accused No.2, in addition to the lorry driver and cleaner. </w:t>
      </w:r>
    </w:p>
    <w:p w:rsidR="00A514B2" w:rsidRPr="00FF44AB" w:rsidRDefault="00A514B2" w:rsidP="00A514B2">
      <w:pPr>
        <w:pStyle w:val="BodyText"/>
        <w:spacing w:before="276" w:line="292" w:lineRule="auto"/>
        <w:ind w:left="640" w:right="641" w:firstLine="566"/>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 xml:space="preserve">In case of diversion of trucks by the Transport contractor, the Corporation is empowered to file FIR under relevant sections of IPC and Cr. P.C against the transport contractor by name as Accused No.I, his authorised business </w:t>
      </w:r>
      <w:r w:rsidRPr="00FF44AB">
        <w:rPr>
          <w:rFonts w:ascii="Times New Roman" w:hAnsi="Times New Roman" w:cs="Times New Roman"/>
          <w:sz w:val="24"/>
          <w:szCs w:val="24"/>
          <w:lang w:val="en-IN" w:bidi="ar-SA"/>
        </w:rPr>
        <w:lastRenderedPageBreak/>
        <w:t>representative also be included by name as Accused No. 2 in addition to the Lorry Driver &amp; Cleaner as accused No.3 &amp; 4 respectively</w:t>
      </w:r>
    </w:p>
    <w:p w:rsidR="00A514B2" w:rsidRPr="00FF44AB" w:rsidRDefault="00A514B2" w:rsidP="00A514B2">
      <w:pPr>
        <w:pStyle w:val="BodyText"/>
        <w:spacing w:line="254" w:lineRule="auto"/>
        <w:ind w:right="641"/>
        <w:rPr>
          <w:rFonts w:ascii="Times New Roman" w:hAnsi="Times New Roman" w:cs="Times New Roman"/>
        </w:rPr>
      </w:pPr>
    </w:p>
    <w:p w:rsidR="00A514B2" w:rsidRPr="00FF44AB" w:rsidRDefault="00A514B2" w:rsidP="00A514B2">
      <w:pPr>
        <w:pStyle w:val="NoSpacing"/>
        <w:numPr>
          <w:ilvl w:val="0"/>
          <w:numId w:val="13"/>
        </w:numPr>
        <w:rPr>
          <w:rFonts w:ascii="Times New Roman" w:hAnsi="Times New Roman" w:cs="Times New Roman"/>
          <w:b/>
          <w:sz w:val="28"/>
          <w:u w:val="single"/>
        </w:rPr>
      </w:pPr>
      <w:r w:rsidRPr="00FF44AB">
        <w:rPr>
          <w:rFonts w:ascii="Times New Roman" w:hAnsi="Times New Roman" w:cs="Times New Roman"/>
          <w:b/>
          <w:sz w:val="28"/>
          <w:u w:val="single"/>
        </w:rPr>
        <w:t>FORCE MAJEURE:-</w:t>
      </w:r>
    </w:p>
    <w:p w:rsidR="00A514B2" w:rsidRPr="00FF44AB" w:rsidRDefault="00A514B2" w:rsidP="00A514B2">
      <w:pPr>
        <w:pStyle w:val="BodyText"/>
        <w:spacing w:before="276" w:line="292" w:lineRule="auto"/>
        <w:ind w:left="640" w:right="641" w:firstLine="566"/>
        <w:rPr>
          <w:rFonts w:ascii="Times New Roman" w:hAnsi="Times New Roman" w:cs="Times New Roman"/>
          <w:sz w:val="24"/>
          <w:szCs w:val="24"/>
          <w:lang w:val="en-IN" w:bidi="ar-SA"/>
        </w:rPr>
      </w:pPr>
      <w:r w:rsidRPr="00FF44AB">
        <w:rPr>
          <w:rFonts w:ascii="Times New Roman" w:hAnsi="Times New Roman" w:cs="Times New Roman"/>
          <w:sz w:val="24"/>
          <w:szCs w:val="24"/>
          <w:lang w:val="en-IN" w:bidi="ar-SA"/>
        </w:rPr>
        <w:t>The terms and conditions hereof shall be subject to force majeure. Neither the Corporation nor the Transport Contractor shall be considered in default in the performance of their respective obligations herein above if such performance is prevented or delayed because of act of God, War, Flood, Hostilities, Revolution, Civil Commotion, Official Strike, Epidemic, Accident or Fire, or because of Law and Order Proclamation, regulation or ordinance of any Govt. of any Subdivision thereof or local authority. The Transport Contractor shall be entitled to the benefit of this clause only if he informs in writing of the circumstances amounting to force majeure to the Corporation for each consignment/ dispatch separately within 48 hours of the happening thereof by telegram and fax immediately followed by a confirmatory letter sent by Regd. Post Acknowledgment due. In the event of the Transport Contractor pleading any ground as constituting force majeure, the opinion of the management of the Corporation on that behalf alone shall prevail and, if in the opinion of the management, the grounds pleaded by the Transport Contractor do not amount to force majeure, then Transport Contractor shall not be entitled to plead the same and or claim any relief under this clause.</w:t>
      </w:r>
    </w:p>
    <w:p w:rsidR="00A514B2" w:rsidRPr="00FF44AB" w:rsidRDefault="00A514B2" w:rsidP="00A514B2">
      <w:pPr>
        <w:pStyle w:val="Default"/>
        <w:jc w:val="both"/>
        <w:rPr>
          <w:rFonts w:ascii="Times New Roman" w:hAnsi="Times New Roman" w:cs="Times New Roman"/>
          <w:color w:val="auto"/>
          <w:sz w:val="10"/>
        </w:rPr>
      </w:pPr>
    </w:p>
    <w:p w:rsidR="00A514B2" w:rsidRPr="00FF44AB" w:rsidRDefault="00A514B2" w:rsidP="00A514B2">
      <w:pPr>
        <w:pStyle w:val="NoSpacing"/>
        <w:numPr>
          <w:ilvl w:val="0"/>
          <w:numId w:val="13"/>
        </w:numPr>
        <w:rPr>
          <w:rFonts w:ascii="Times New Roman" w:hAnsi="Times New Roman" w:cs="Times New Roman"/>
          <w:b/>
          <w:sz w:val="12"/>
          <w:szCs w:val="8"/>
        </w:rPr>
      </w:pPr>
      <w:r w:rsidRPr="00FF44AB">
        <w:rPr>
          <w:rFonts w:ascii="Times New Roman" w:hAnsi="Times New Roman" w:cs="Times New Roman"/>
          <w:b/>
          <w:sz w:val="28"/>
          <w:u w:val="single"/>
        </w:rPr>
        <w:t>General Terms</w:t>
      </w:r>
      <w:r w:rsidRPr="00FF44AB">
        <w:rPr>
          <w:rFonts w:ascii="Times New Roman" w:hAnsi="Times New Roman" w:cs="Times New Roman"/>
          <w:b/>
          <w:sz w:val="28"/>
        </w:rPr>
        <w:t>:</w:t>
      </w:r>
    </w:p>
    <w:p w:rsidR="00A514B2" w:rsidRPr="00FF44AB" w:rsidRDefault="00A514B2" w:rsidP="00A514B2">
      <w:pPr>
        <w:ind w:hanging="426"/>
        <w:jc w:val="both"/>
        <w:rPr>
          <w:b/>
          <w:sz w:val="12"/>
          <w:szCs w:val="8"/>
        </w:rPr>
      </w:pPr>
    </w:p>
    <w:p w:rsidR="00A514B2" w:rsidRPr="00FF44AB" w:rsidRDefault="00A514B2" w:rsidP="00A514B2">
      <w:pPr>
        <w:pStyle w:val="BodyText"/>
        <w:spacing w:line="292" w:lineRule="auto"/>
        <w:ind w:left="640" w:right="641" w:firstLine="566"/>
        <w:rPr>
          <w:rFonts w:ascii="Times New Roman" w:hAnsi="Times New Roman" w:cs="Times New Roman"/>
          <w:sz w:val="14"/>
          <w:szCs w:val="12"/>
        </w:rPr>
      </w:pPr>
      <w:r w:rsidRPr="00FF44AB">
        <w:rPr>
          <w:rFonts w:ascii="Times New Roman" w:hAnsi="Times New Roman" w:cs="Times New Roman"/>
          <w:b/>
          <w:sz w:val="28"/>
        </w:rPr>
        <w:tab/>
      </w:r>
      <w:r w:rsidRPr="00FF44AB">
        <w:rPr>
          <w:rFonts w:ascii="Times New Roman" w:hAnsi="Times New Roman" w:cs="Times New Roman"/>
          <w:sz w:val="28"/>
          <w:szCs w:val="22"/>
        </w:rPr>
        <w:t>Managing Director, Karnataka Food &amp; Civil Supplies Corporation Ltd, is the Tender Accepting Authority (subject to the finalisation of the same in the State Level Committee ).</w:t>
      </w:r>
    </w:p>
    <w:p w:rsidR="00A514B2" w:rsidRPr="00FF44AB" w:rsidRDefault="00A514B2" w:rsidP="00A514B2">
      <w:pPr>
        <w:ind w:hanging="426"/>
        <w:jc w:val="both"/>
        <w:rPr>
          <w:b/>
          <w:sz w:val="16"/>
          <w:szCs w:val="12"/>
        </w:rPr>
      </w:pPr>
    </w:p>
    <w:p w:rsidR="00A514B2" w:rsidRPr="00FF44AB" w:rsidRDefault="00A514B2" w:rsidP="00A514B2">
      <w:pPr>
        <w:ind w:hanging="426"/>
        <w:jc w:val="both"/>
        <w:rPr>
          <w:b/>
          <w:sz w:val="16"/>
          <w:szCs w:val="12"/>
        </w:rPr>
      </w:pPr>
    </w:p>
    <w:p w:rsidR="00A514B2" w:rsidRPr="00FF44AB" w:rsidRDefault="00A514B2" w:rsidP="00A514B2">
      <w:pPr>
        <w:pStyle w:val="Default"/>
        <w:numPr>
          <w:ilvl w:val="0"/>
          <w:numId w:val="32"/>
        </w:numPr>
        <w:spacing w:line="360" w:lineRule="auto"/>
        <w:ind w:left="720"/>
        <w:jc w:val="both"/>
        <w:rPr>
          <w:rFonts w:ascii="Times New Roman" w:hAnsi="Times New Roman" w:cs="Times New Roman"/>
          <w:b/>
          <w:color w:val="auto"/>
          <w:sz w:val="16"/>
          <w:u w:val="single"/>
        </w:rPr>
      </w:pPr>
      <w:r w:rsidRPr="00FF44AB">
        <w:rPr>
          <w:rFonts w:ascii="Times New Roman" w:hAnsi="Times New Roman" w:cs="Times New Roman"/>
          <w:b/>
          <w:bCs/>
          <w:color w:val="auto"/>
          <w:sz w:val="28"/>
          <w:u w:val="single"/>
        </w:rPr>
        <w:t>Definitions</w:t>
      </w:r>
      <w:r w:rsidRPr="00FF44AB">
        <w:rPr>
          <w:rFonts w:ascii="Times New Roman" w:hAnsi="Times New Roman" w:cs="Times New Roman"/>
          <w:b/>
          <w:color w:val="auto"/>
          <w:sz w:val="28"/>
          <w:u w:val="single"/>
        </w:rPr>
        <w:t>:</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hAnsi="Times New Roman" w:cs="Times New Roman"/>
        </w:rPr>
      </w:pPr>
      <w:r w:rsidRPr="00FF44AB">
        <w:rPr>
          <w:rFonts w:ascii="Times New Roman" w:hAnsi="Times New Roman" w:cs="Times New Roman"/>
        </w:rPr>
        <w:t>The term ‘Tender’ or ‘Tenderers’ shall refer to the Company, Firm, or Proprietary concern with whom the contract has been established, including their heirs, executors, administrators, successors, and associates, as applicable.</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eastAsia="Verdana" w:hAnsi="Times New Roman" w:cs="Times New Roman"/>
        </w:rPr>
      </w:pPr>
      <w:r w:rsidRPr="00FF44AB">
        <w:rPr>
          <w:rFonts w:ascii="Times New Roman" w:hAnsi="Times New Roman" w:cs="Times New Roman"/>
        </w:rPr>
        <w:t>The term ‘Contract’ shall encompass the bid (offer) submitted by the bidder in the prescribed bid document, including all Annexures and requisite documents, along with the acceptance of the bid communicated by the Managing Director of KFCSC for transportation for Paddy and Coarse grains.</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hAnsi="Times New Roman" w:cs="Times New Roman"/>
        </w:rPr>
      </w:pPr>
      <w:r w:rsidRPr="00FF44AB">
        <w:rPr>
          <w:rFonts w:ascii="Times New Roman" w:hAnsi="Times New Roman" w:cs="Times New Roman"/>
        </w:rPr>
        <w:t>The term ‘Contract value’ shall refer to the average of past two years transportation expenditure incurred in the respective districts for carrying out transportation works from Procurement Cent</w:t>
      </w:r>
      <w:r w:rsidR="007F0125" w:rsidRPr="00FF44AB">
        <w:rPr>
          <w:rFonts w:ascii="Times New Roman" w:hAnsi="Times New Roman" w:cs="Times New Roman"/>
        </w:rPr>
        <w:t>res</w:t>
      </w:r>
      <w:r w:rsidRPr="00FF44AB">
        <w:rPr>
          <w:rFonts w:ascii="Times New Roman" w:hAnsi="Times New Roman" w:cs="Times New Roman"/>
        </w:rPr>
        <w:t xml:space="preserve"> to storage points/ Rice mills.</w:t>
      </w:r>
    </w:p>
    <w:p w:rsidR="00A514B2" w:rsidRPr="00FF44AB" w:rsidRDefault="00A514B2" w:rsidP="00A514B2">
      <w:pPr>
        <w:pStyle w:val="ListParagraph"/>
        <w:widowControl w:val="0"/>
        <w:numPr>
          <w:ilvl w:val="2"/>
          <w:numId w:val="13"/>
        </w:numPr>
        <w:tabs>
          <w:tab w:val="left" w:pos="1134"/>
        </w:tabs>
        <w:suppressAutoHyphens w:val="0"/>
        <w:autoSpaceDE w:val="0"/>
        <w:autoSpaceDN w:val="0"/>
        <w:spacing w:before="1" w:after="0" w:line="254" w:lineRule="auto"/>
        <w:ind w:left="1134" w:right="637" w:hanging="341"/>
        <w:contextualSpacing w:val="0"/>
        <w:jc w:val="both"/>
        <w:rPr>
          <w:rFonts w:ascii="Times New Roman" w:hAnsi="Times New Roman" w:cs="Times New Roman"/>
          <w:b/>
          <w:bCs/>
          <w:u w:val="single"/>
        </w:rPr>
      </w:pPr>
      <w:r w:rsidRPr="00FF44AB">
        <w:rPr>
          <w:rFonts w:ascii="Times New Roman" w:hAnsi="Times New Roman" w:cs="Times New Roman"/>
        </w:rPr>
        <w:t>Arbitration: Any disputes arising from this tender or the contract, or any matters related thereto, shall be referred to the Secretary, Food and Civil Supplies Department, Government of Karnataka, who will act as the sole arbitrator. The decision of the Secretary shall be final and binding on both parties.</w:t>
      </w:r>
    </w:p>
    <w:p w:rsidR="00A514B2" w:rsidRPr="00FF44AB" w:rsidRDefault="00A514B2" w:rsidP="00A514B2">
      <w:pPr>
        <w:pStyle w:val="ListParagraph"/>
        <w:widowControl w:val="0"/>
        <w:tabs>
          <w:tab w:val="left" w:pos="1134"/>
        </w:tabs>
        <w:suppressAutoHyphens w:val="0"/>
        <w:autoSpaceDE w:val="0"/>
        <w:autoSpaceDN w:val="0"/>
        <w:spacing w:before="1" w:after="0" w:line="254" w:lineRule="auto"/>
        <w:ind w:left="1134" w:right="637"/>
        <w:contextualSpacing w:val="0"/>
        <w:jc w:val="both"/>
        <w:rPr>
          <w:rFonts w:ascii="Times New Roman" w:hAnsi="Times New Roman" w:cs="Times New Roman"/>
          <w:b/>
          <w:bCs/>
          <w:u w:val="single"/>
        </w:rPr>
      </w:pPr>
    </w:p>
    <w:p w:rsidR="00A514B2" w:rsidRPr="00FF44AB" w:rsidRDefault="00A514B2" w:rsidP="00A514B2">
      <w:pPr>
        <w:pStyle w:val="Default"/>
        <w:numPr>
          <w:ilvl w:val="0"/>
          <w:numId w:val="32"/>
        </w:numPr>
        <w:spacing w:after="240" w:line="360" w:lineRule="auto"/>
        <w:ind w:left="720"/>
        <w:jc w:val="both"/>
        <w:rPr>
          <w:rFonts w:ascii="Times New Roman" w:hAnsi="Times New Roman" w:cs="Times New Roman"/>
          <w:color w:val="auto"/>
          <w:sz w:val="10"/>
        </w:rPr>
      </w:pPr>
      <w:r w:rsidRPr="00FF44AB">
        <w:rPr>
          <w:rFonts w:ascii="Times New Roman" w:hAnsi="Times New Roman" w:cs="Times New Roman"/>
          <w:b/>
          <w:bCs/>
          <w:color w:val="auto"/>
          <w:u w:val="single"/>
        </w:rPr>
        <w:t>Constitution of bidders</w:t>
      </w:r>
      <w:r w:rsidRPr="00FF44AB">
        <w:rPr>
          <w:rFonts w:ascii="Times New Roman" w:hAnsi="Times New Roman" w:cs="Times New Roman"/>
          <w:color w:val="auto"/>
          <w:u w:val="single"/>
        </w:rPr>
        <w:t>:</w:t>
      </w:r>
      <w:r w:rsidRPr="00FF44AB">
        <w:rPr>
          <w:rFonts w:ascii="Times New Roman" w:hAnsi="Times New Roman" w:cs="Times New Roman"/>
          <w:color w:val="auto"/>
        </w:rPr>
        <w:t xml:space="preserve"> Bidders shall specify in the tender whether they are a Sole Proprietary Concern, a Registered Partnership Firm, a Private Limited Company, or a Public Limited Company, and shall list the names of all partners or Directors, as applicable, in the bid document. The bidder is also required to nominate and authorize an individual to actively manage and control the work related to the Contract and to maintain continuous liaison with KFCSC throughout the duration of the Contract. This nominated person will be considered as having full authority from the Bidder regarding the Contract, and their actions will be binding on the Bidder. In the event of the Contractor's demise due to unforeseen circumstances after the successful completion of the Contract, payments will be made to the nominated person.</w:t>
      </w:r>
    </w:p>
    <w:p w:rsidR="00A514B2" w:rsidRPr="00FF44AB" w:rsidRDefault="00A514B2" w:rsidP="00A514B2">
      <w:pPr>
        <w:pStyle w:val="Default"/>
        <w:jc w:val="both"/>
        <w:rPr>
          <w:rFonts w:ascii="Times New Roman" w:hAnsi="Times New Roman" w:cs="Times New Roman"/>
          <w:color w:val="auto"/>
          <w:sz w:val="10"/>
        </w:rPr>
      </w:pPr>
    </w:p>
    <w:p w:rsidR="00A514B2" w:rsidRPr="00FF44AB" w:rsidRDefault="00A514B2" w:rsidP="00A514B2">
      <w:pPr>
        <w:pStyle w:val="Default"/>
        <w:numPr>
          <w:ilvl w:val="0"/>
          <w:numId w:val="32"/>
        </w:numPr>
        <w:spacing w:after="240" w:line="360" w:lineRule="auto"/>
        <w:ind w:left="720"/>
        <w:jc w:val="both"/>
        <w:rPr>
          <w:rFonts w:ascii="Times New Roman" w:hAnsi="Times New Roman" w:cs="Times New Roman"/>
          <w:color w:val="auto"/>
          <w:sz w:val="10"/>
        </w:rPr>
      </w:pPr>
      <w:r w:rsidRPr="00FF44AB">
        <w:rPr>
          <w:rFonts w:ascii="Times New Roman" w:hAnsi="Times New Roman" w:cs="Times New Roman"/>
          <w:b/>
          <w:bCs/>
          <w:color w:val="auto"/>
          <w:u w:val="single"/>
        </w:rPr>
        <w:t>Subletting</w:t>
      </w:r>
      <w:r w:rsidRPr="00FF44AB">
        <w:rPr>
          <w:rFonts w:ascii="Times New Roman" w:hAnsi="Times New Roman" w:cs="Times New Roman"/>
          <w:color w:val="auto"/>
          <w:u w:val="single"/>
        </w:rPr>
        <w:t>:</w:t>
      </w:r>
      <w:r w:rsidRPr="00FF44AB">
        <w:rPr>
          <w:rFonts w:ascii="Times New Roman" w:hAnsi="Times New Roman" w:cs="Times New Roman"/>
          <w:color w:val="auto"/>
        </w:rPr>
        <w:t xml:space="preserve"> The Bidder shall not sublet, transfer, or assign the Contract or any part thereof. However, the Bidder may engage or associate other agencies for manpower but shall remain fully responsible and accountable for any actions of such associates. In the event that subletting of the Contract is discovered, KFCSC reserves the right to terminate the Contract and pursue legal action against the Bidder.</w:t>
      </w:r>
    </w:p>
    <w:p w:rsidR="00A514B2" w:rsidRPr="00FF44AB" w:rsidRDefault="00A514B2" w:rsidP="00A514B2">
      <w:pPr>
        <w:pStyle w:val="Default"/>
        <w:jc w:val="both"/>
        <w:rPr>
          <w:rFonts w:ascii="Times New Roman" w:hAnsi="Times New Roman" w:cs="Times New Roman"/>
          <w:color w:val="auto"/>
          <w:sz w:val="10"/>
        </w:rPr>
      </w:pPr>
    </w:p>
    <w:p w:rsidR="00A514B2" w:rsidRPr="00FF44AB" w:rsidRDefault="00A514B2" w:rsidP="00A514B2">
      <w:pPr>
        <w:pStyle w:val="Default"/>
        <w:numPr>
          <w:ilvl w:val="0"/>
          <w:numId w:val="32"/>
        </w:numPr>
        <w:spacing w:after="240" w:line="360" w:lineRule="auto"/>
        <w:ind w:left="720"/>
        <w:jc w:val="both"/>
        <w:rPr>
          <w:rFonts w:ascii="Times New Roman" w:hAnsi="Times New Roman" w:cs="Times New Roman"/>
          <w:color w:val="auto"/>
          <w:sz w:val="10"/>
          <w:u w:val="single"/>
        </w:rPr>
      </w:pPr>
      <w:r w:rsidRPr="00FF44AB">
        <w:rPr>
          <w:rFonts w:ascii="Times New Roman" w:hAnsi="Times New Roman" w:cs="Times New Roman"/>
          <w:b/>
          <w:bCs/>
          <w:color w:val="auto"/>
          <w:u w:val="single"/>
        </w:rPr>
        <w:t>Liability for Personnel</w:t>
      </w:r>
      <w:r w:rsidRPr="00FF44AB">
        <w:rPr>
          <w:rFonts w:ascii="Times New Roman" w:hAnsi="Times New Roman" w:cs="Times New Roman"/>
          <w:color w:val="auto"/>
          <w:u w:val="single"/>
        </w:rPr>
        <w:t>:</w:t>
      </w:r>
    </w:p>
    <w:p w:rsidR="00A514B2" w:rsidRPr="00FF44AB" w:rsidRDefault="00A514B2" w:rsidP="00A514B2">
      <w:pPr>
        <w:pStyle w:val="Default"/>
        <w:jc w:val="both"/>
        <w:rPr>
          <w:rFonts w:ascii="Times New Roman" w:hAnsi="Times New Roman" w:cs="Times New Roman"/>
          <w:color w:val="auto"/>
          <w:sz w:val="10"/>
          <w:u w:val="single"/>
        </w:rPr>
      </w:pPr>
    </w:p>
    <w:p w:rsidR="00A514B2" w:rsidRPr="00FF44AB" w:rsidRDefault="00A514B2" w:rsidP="00A514B2">
      <w:pPr>
        <w:pStyle w:val="Default"/>
        <w:numPr>
          <w:ilvl w:val="0"/>
          <w:numId w:val="6"/>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All individuals employed by the contractor shall be considered as the contractor’s own employees/workers in all respects, with all rights and liabilities under the relevant laws. The contractor shall indemnify KFCSC against any claims related to its personnel under the Employees Compensation Act, 1923 or any statutory implications thereof, for damages or compensation resulting from any accidents or injuries sustained by any workers or other individuals, whether employed by the Bidder or not.</w:t>
      </w:r>
    </w:p>
    <w:p w:rsidR="00A514B2" w:rsidRPr="00FF44AB" w:rsidRDefault="00A514B2" w:rsidP="00A514B2">
      <w:pPr>
        <w:pStyle w:val="Default"/>
        <w:numPr>
          <w:ilvl w:val="0"/>
          <w:numId w:val="6"/>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While performing the Services and fulfilling obligations under this agreement, the successful Bidder shall engage persons/labourers as their own employees in all respects. These employees shall not be regarded as employees of KFCSC at any time. The successful Bidder shall bear full responsibility under the EPF Act, ESI Act, Employees Compensation Act,1923,  Factories Act, 1948 and other similar legislation for all such personnel. The Bidder shall keep KFCSC fully indemnified against all claims and proceedings related to their employees or others, ensuring no liability falls upon KFCSC.</w:t>
      </w:r>
    </w:p>
    <w:p w:rsidR="00A514B2" w:rsidRPr="00FF44AB" w:rsidRDefault="00A514B2" w:rsidP="00A514B2">
      <w:pPr>
        <w:pStyle w:val="Default"/>
        <w:numPr>
          <w:ilvl w:val="0"/>
          <w:numId w:val="6"/>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 xml:space="preserve">The contractor shall obtain sanction from the Regional Provident Fund Commissioner, Karnataka, for coverage of the establishment of contractor under the Employees Provident Fund Act,1952. Even in the case the number of employees is less than 20, the contractor shall obtain voluntary coverage of his </w:t>
      </w:r>
      <w:r w:rsidRPr="00FF44AB">
        <w:rPr>
          <w:rFonts w:ascii="Times New Roman" w:hAnsi="Times New Roman" w:cs="Times New Roman"/>
          <w:color w:val="auto"/>
        </w:rPr>
        <w:lastRenderedPageBreak/>
        <w:t>establishment under the aforesaid act. The transport contractor should furnish necessary clearance certificate from the authorities concerned. In the event of the Corporation having to pay any amount due to non-observance of the various provisions under the Act, the contractor shall be liable to reimburse the aforesaid amount to the Corporation. The contractor should furnish a declaration under the Employees Provident Fund Act, 1952, about the employees working under him along with other particulars like membership liability, payment registers and other documents before commencement of the work under this agreement before the Concerned District Manager concerned without fail.</w:t>
      </w:r>
    </w:p>
    <w:p w:rsidR="00A514B2" w:rsidRPr="00FF44AB" w:rsidRDefault="00A514B2" w:rsidP="00A514B2">
      <w:pPr>
        <w:pStyle w:val="Default"/>
        <w:numPr>
          <w:ilvl w:val="0"/>
          <w:numId w:val="6"/>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 xml:space="preserve">In the event of any lapse on the part of the contractor in this regard, the Corporation shall have absolute right to terminate the contract at any time during the currency of the contract besides forfeiture of Security deposit , Bank guarantee if any.  </w:t>
      </w:r>
    </w:p>
    <w:p w:rsidR="00A514B2" w:rsidRPr="00FF44AB" w:rsidRDefault="00A514B2" w:rsidP="00A514B2">
      <w:pPr>
        <w:pStyle w:val="Default"/>
        <w:jc w:val="both"/>
        <w:rPr>
          <w:rFonts w:ascii="Times New Roman" w:hAnsi="Times New Roman" w:cs="Times New Roman"/>
          <w:color w:val="auto"/>
        </w:rPr>
      </w:pPr>
    </w:p>
    <w:p w:rsidR="00A514B2" w:rsidRPr="00FF44AB" w:rsidRDefault="00A514B2" w:rsidP="00A514B2">
      <w:pPr>
        <w:pStyle w:val="Default"/>
        <w:numPr>
          <w:ilvl w:val="0"/>
          <w:numId w:val="32"/>
        </w:numPr>
        <w:spacing w:after="240" w:line="360" w:lineRule="auto"/>
        <w:ind w:left="720"/>
        <w:jc w:val="both"/>
        <w:rPr>
          <w:rFonts w:ascii="Times New Roman" w:hAnsi="Times New Roman" w:cs="Times New Roman"/>
          <w:color w:val="auto"/>
          <w:sz w:val="16"/>
        </w:rPr>
      </w:pPr>
      <w:r w:rsidRPr="00FF44AB">
        <w:rPr>
          <w:rFonts w:ascii="Times New Roman" w:hAnsi="Times New Roman" w:cs="Times New Roman"/>
          <w:b/>
          <w:bCs/>
          <w:color w:val="auto"/>
          <w:u w:val="single"/>
        </w:rPr>
        <w:t>Compliance of Laws</w:t>
      </w:r>
      <w:r w:rsidRPr="00FF44AB">
        <w:rPr>
          <w:rFonts w:ascii="Times New Roman" w:hAnsi="Times New Roman" w:cs="Times New Roman"/>
          <w:color w:val="auto"/>
          <w:u w:val="single"/>
        </w:rPr>
        <w:t>:</w:t>
      </w:r>
      <w:r w:rsidRPr="00FF44AB">
        <w:rPr>
          <w:rFonts w:ascii="Times New Roman" w:hAnsi="Times New Roman" w:cs="Times New Roman"/>
          <w:color w:val="auto"/>
        </w:rPr>
        <w:t xml:space="preserve"> The Bidder shall comply with all applicable Rules, Regulations, Enactments, Orders, and Instructions prevailing within the territory of India, including any amendments thereto, as they pertain to the Contract.</w:t>
      </w:r>
    </w:p>
    <w:p w:rsidR="00A514B2" w:rsidRPr="00FF44AB" w:rsidRDefault="00A514B2" w:rsidP="00A514B2">
      <w:pPr>
        <w:pStyle w:val="Default"/>
        <w:jc w:val="both"/>
        <w:rPr>
          <w:rFonts w:ascii="Times New Roman" w:hAnsi="Times New Roman" w:cs="Times New Roman"/>
          <w:color w:val="auto"/>
          <w:sz w:val="16"/>
        </w:rPr>
      </w:pPr>
    </w:p>
    <w:p w:rsidR="00A514B2" w:rsidRPr="00FF44AB" w:rsidRDefault="00A514B2" w:rsidP="00A514B2">
      <w:pPr>
        <w:pStyle w:val="Default"/>
        <w:numPr>
          <w:ilvl w:val="0"/>
          <w:numId w:val="32"/>
        </w:numPr>
        <w:spacing w:after="240" w:line="360" w:lineRule="auto"/>
        <w:ind w:left="720"/>
        <w:jc w:val="both"/>
        <w:rPr>
          <w:rFonts w:ascii="Times New Roman" w:hAnsi="Times New Roman" w:cs="Times New Roman"/>
          <w:color w:val="auto"/>
          <w:u w:val="single"/>
        </w:rPr>
      </w:pPr>
      <w:r w:rsidRPr="00FF44AB">
        <w:rPr>
          <w:rFonts w:ascii="Times New Roman" w:hAnsi="Times New Roman" w:cs="Times New Roman"/>
          <w:b/>
          <w:bCs/>
          <w:color w:val="auto"/>
          <w:u w:val="single"/>
        </w:rPr>
        <w:t>Period of Contract</w:t>
      </w:r>
      <w:r w:rsidRPr="00FF44AB">
        <w:rPr>
          <w:rFonts w:ascii="Times New Roman" w:hAnsi="Times New Roman" w:cs="Times New Roman"/>
          <w:color w:val="auto"/>
          <w:u w:val="single"/>
        </w:rPr>
        <w:t>:</w:t>
      </w:r>
    </w:p>
    <w:p w:rsidR="00A514B2" w:rsidRPr="00FF44AB" w:rsidRDefault="00A514B2" w:rsidP="00A514B2">
      <w:pPr>
        <w:ind w:left="720" w:firstLine="720"/>
        <w:jc w:val="both"/>
        <w:rPr>
          <w:lang w:val="en-IN" w:eastAsia="en-IN"/>
        </w:rPr>
      </w:pPr>
      <w:r w:rsidRPr="00FF44AB">
        <w:rPr>
          <w:b/>
          <w:bCs/>
          <w:lang w:val="en-IN" w:eastAsia="en-IN"/>
        </w:rPr>
        <w:t xml:space="preserve">The Contract shall remain in force for a period of two years (i.e for KMS 2024-25 and 2025-26) from the date of acceptance letter </w:t>
      </w:r>
      <w:r w:rsidRPr="00FF44AB">
        <w:t>or such later date as may be determined by the Managing Director of the procuring agency</w:t>
      </w:r>
      <w:r w:rsidRPr="00FF44AB">
        <w:rPr>
          <w:lang w:val="en-IN" w:eastAsia="en-IN"/>
        </w:rPr>
        <w:t xml:space="preserve"> or until the procured quantity of food grains</w:t>
      </w:r>
      <w:r w:rsidR="007F0125" w:rsidRPr="00FF44AB">
        <w:t xml:space="preserve">( Paddy, CMR &amp;Coarse grains) </w:t>
      </w:r>
      <w:r w:rsidRPr="00FF44AB">
        <w:rPr>
          <w:lang w:val="en-IN" w:eastAsia="en-IN"/>
        </w:rPr>
        <w:t xml:space="preserve"> is fully Transported from procurement centr</w:t>
      </w:r>
      <w:r w:rsidR="007F0125" w:rsidRPr="00FF44AB">
        <w:rPr>
          <w:lang w:val="en-IN" w:eastAsia="en-IN"/>
        </w:rPr>
        <w:t>e</w:t>
      </w:r>
      <w:r w:rsidRPr="00FF44AB">
        <w:rPr>
          <w:lang w:val="en-IN" w:eastAsia="en-IN"/>
        </w:rPr>
        <w:t>s to Rice Mills/ State Storage points, whichever is later. The Contract shall be considered to commence from the date of appointment or such later date as may be determined by the Managing Director of the procuring agency, under the same terms and conditions.</w:t>
      </w:r>
    </w:p>
    <w:p w:rsidR="00A514B2" w:rsidRPr="00FF44AB" w:rsidRDefault="00A514B2" w:rsidP="00A514B2">
      <w:pPr>
        <w:rPr>
          <w:lang w:val="en-IN" w:eastAsia="en-IN"/>
        </w:rPr>
      </w:pPr>
    </w:p>
    <w:p w:rsidR="00A514B2" w:rsidRPr="00FF44AB" w:rsidRDefault="00A514B2" w:rsidP="00A514B2">
      <w:pPr>
        <w:ind w:left="720" w:firstLine="720"/>
        <w:jc w:val="both"/>
        <w:rPr>
          <w:b/>
          <w:bCs/>
          <w:spacing w:val="-1"/>
          <w:w w:val="102"/>
          <w:u w:val="single"/>
        </w:rPr>
      </w:pPr>
      <w:r w:rsidRPr="00FF44AB">
        <w:rPr>
          <w:bCs/>
          <w:lang w:val="en-IN" w:eastAsia="en-IN"/>
        </w:rPr>
        <w:t>The</w:t>
      </w:r>
      <w:r w:rsidRPr="00FF44AB">
        <w:t xml:space="preserve"> Managing Director of KFCSC reserves the right to terminate the Contract at any time during its term without providing reasons, by giving seven days' written notice to the contractor at the notified address. The contractor shall not be entitled to any compensation for such termination. The decision of the Managing Director, KFCSC, under this clause shall be final, conclusive, and binding on the contractor.</w:t>
      </w:r>
    </w:p>
    <w:p w:rsidR="00A514B2" w:rsidRPr="00FF44AB" w:rsidRDefault="00A514B2" w:rsidP="00A514B2">
      <w:pPr>
        <w:pStyle w:val="Default"/>
        <w:numPr>
          <w:ilvl w:val="0"/>
          <w:numId w:val="32"/>
        </w:numPr>
        <w:spacing w:before="240" w:line="360" w:lineRule="auto"/>
        <w:ind w:left="720"/>
        <w:jc w:val="both"/>
        <w:rPr>
          <w:rFonts w:ascii="Times New Roman" w:hAnsi="Times New Roman" w:cs="Times New Roman"/>
          <w:color w:val="auto"/>
          <w:sz w:val="14"/>
          <w:szCs w:val="14"/>
          <w:u w:val="single"/>
        </w:rPr>
      </w:pPr>
      <w:r w:rsidRPr="00FF44AB">
        <w:rPr>
          <w:rFonts w:ascii="Times New Roman" w:hAnsi="Times New Roman" w:cs="Times New Roman"/>
          <w:b/>
          <w:bCs/>
          <w:color w:val="auto"/>
          <w:spacing w:val="-1"/>
          <w:w w:val="102"/>
          <w:u w:val="single"/>
        </w:rPr>
        <w:t>T</w:t>
      </w:r>
      <w:r w:rsidRPr="00FF44AB">
        <w:rPr>
          <w:rFonts w:ascii="Times New Roman" w:hAnsi="Times New Roman" w:cs="Times New Roman"/>
          <w:b/>
          <w:bCs/>
          <w:color w:val="auto"/>
          <w:w w:val="102"/>
          <w:u w:val="single"/>
        </w:rPr>
        <w:t>er</w:t>
      </w:r>
      <w:r w:rsidRPr="00FF44AB">
        <w:rPr>
          <w:rFonts w:ascii="Times New Roman" w:hAnsi="Times New Roman" w:cs="Times New Roman"/>
          <w:b/>
          <w:bCs/>
          <w:color w:val="auto"/>
          <w:spacing w:val="1"/>
          <w:w w:val="102"/>
          <w:u w:val="single"/>
        </w:rPr>
        <w:t>m</w:t>
      </w:r>
      <w:r w:rsidRPr="00FF44AB">
        <w:rPr>
          <w:rFonts w:ascii="Times New Roman" w:hAnsi="Times New Roman" w:cs="Times New Roman"/>
          <w:b/>
          <w:bCs/>
          <w:color w:val="auto"/>
          <w:spacing w:val="2"/>
          <w:w w:val="103"/>
          <w:u w:val="single"/>
        </w:rPr>
        <w:t>i</w:t>
      </w:r>
      <w:r w:rsidRPr="00FF44AB">
        <w:rPr>
          <w:rFonts w:ascii="Times New Roman" w:hAnsi="Times New Roman" w:cs="Times New Roman"/>
          <w:b/>
          <w:bCs/>
          <w:color w:val="auto"/>
          <w:w w:val="102"/>
          <w:u w:val="single"/>
        </w:rPr>
        <w:t>n</w:t>
      </w:r>
      <w:r w:rsidRPr="00FF44AB">
        <w:rPr>
          <w:rFonts w:ascii="Times New Roman" w:hAnsi="Times New Roman" w:cs="Times New Roman"/>
          <w:b/>
          <w:bCs/>
          <w:color w:val="auto"/>
          <w:spacing w:val="-5"/>
          <w:w w:val="102"/>
          <w:u w:val="single"/>
        </w:rPr>
        <w:t>a</w:t>
      </w:r>
      <w:r w:rsidRPr="00FF44AB">
        <w:rPr>
          <w:rFonts w:ascii="Times New Roman" w:hAnsi="Times New Roman" w:cs="Times New Roman"/>
          <w:b/>
          <w:bCs/>
          <w:color w:val="auto"/>
          <w:spacing w:val="1"/>
          <w:w w:val="102"/>
          <w:u w:val="single"/>
        </w:rPr>
        <w:t>t</w:t>
      </w:r>
      <w:r w:rsidRPr="00FF44AB">
        <w:rPr>
          <w:rFonts w:ascii="Times New Roman" w:hAnsi="Times New Roman" w:cs="Times New Roman"/>
          <w:b/>
          <w:bCs/>
          <w:color w:val="auto"/>
          <w:w w:val="103"/>
          <w:u w:val="single"/>
        </w:rPr>
        <w:t>i</w:t>
      </w:r>
      <w:r w:rsidRPr="00FF44AB">
        <w:rPr>
          <w:rFonts w:ascii="Times New Roman" w:hAnsi="Times New Roman" w:cs="Times New Roman"/>
          <w:b/>
          <w:bCs/>
          <w:color w:val="auto"/>
          <w:spacing w:val="2"/>
          <w:w w:val="102"/>
          <w:u w:val="single"/>
        </w:rPr>
        <w:t>o</w:t>
      </w:r>
      <w:r w:rsidRPr="00FF44AB">
        <w:rPr>
          <w:rFonts w:ascii="Times New Roman" w:hAnsi="Times New Roman" w:cs="Times New Roman"/>
          <w:b/>
          <w:bCs/>
          <w:color w:val="auto"/>
          <w:w w:val="102"/>
          <w:u w:val="single"/>
        </w:rPr>
        <w:t>n of Contract:</w:t>
      </w:r>
    </w:p>
    <w:p w:rsidR="00A514B2" w:rsidRPr="00FF44AB" w:rsidRDefault="00A514B2" w:rsidP="00A514B2">
      <w:pPr>
        <w:pStyle w:val="Default"/>
        <w:numPr>
          <w:ilvl w:val="0"/>
          <w:numId w:val="33"/>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If the successful bidder fails to execute transportation work after the issuance of the work order, the bidder’s Earnest Money Deposit (EMD) and Security Deposit shall be forfeited and Bank Guarantee shall be invoked. Additionally, the bidder shall be blacklisted for two years, and information regarding this action shall be communicated to the relevant Government Departments.</w:t>
      </w:r>
    </w:p>
    <w:p w:rsidR="00A514B2" w:rsidRPr="00FF44AB" w:rsidRDefault="00A514B2" w:rsidP="00A514B2">
      <w:pPr>
        <w:pStyle w:val="Default"/>
        <w:numPr>
          <w:ilvl w:val="0"/>
          <w:numId w:val="33"/>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 xml:space="preserve">The contractors are required to execute an agreement on Stamp Paper of appropriate value for the transportation of the required stocks of MSP Paddy/Coarse Grains. If the contractor fails to fulfil their duties promptly and </w:t>
      </w:r>
      <w:r w:rsidRPr="00FF44AB">
        <w:rPr>
          <w:rFonts w:ascii="Times New Roman" w:hAnsi="Times New Roman" w:cs="Times New Roman"/>
          <w:color w:val="auto"/>
        </w:rPr>
        <w:lastRenderedPageBreak/>
        <w:t>sincerely, any losses incurred due to negligence of the contractor will be recovered from the contractor’s transport bills or from the Security Deposit/Bank Guarantee.</w:t>
      </w:r>
    </w:p>
    <w:p w:rsidR="00A514B2" w:rsidRPr="00FF44AB" w:rsidRDefault="00A514B2" w:rsidP="00A514B2">
      <w:pPr>
        <w:pStyle w:val="Default"/>
        <w:numPr>
          <w:ilvl w:val="0"/>
          <w:numId w:val="33"/>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If the work performance is deemed unsatisfactory, as reported by the District Task Force Committee/ District Manager, KFCSC, the Managing Director, KFCSC reserves the right to have the work completed by alternate means. The Procuring Agency retains the right to recover any losses or differences in cost resulting from the contractor's negligence.</w:t>
      </w:r>
    </w:p>
    <w:p w:rsidR="00A514B2" w:rsidRPr="00FF44AB" w:rsidRDefault="00A514B2" w:rsidP="00A514B2">
      <w:pPr>
        <w:pStyle w:val="Default"/>
        <w:numPr>
          <w:ilvl w:val="0"/>
          <w:numId w:val="33"/>
        </w:numPr>
        <w:tabs>
          <w:tab w:val="clear" w:pos="0"/>
          <w:tab w:val="num" w:pos="1134"/>
        </w:tabs>
        <w:spacing w:after="240"/>
        <w:ind w:left="1134" w:hanging="283"/>
        <w:jc w:val="both"/>
        <w:rPr>
          <w:rFonts w:ascii="Times New Roman" w:hAnsi="Times New Roman" w:cs="Times New Roman"/>
          <w:b/>
          <w:color w:val="auto"/>
          <w:spacing w:val="-1"/>
        </w:rPr>
      </w:pPr>
      <w:r w:rsidRPr="00FF44AB">
        <w:rPr>
          <w:rFonts w:ascii="Times New Roman" w:hAnsi="Times New Roman" w:cs="Times New Roman"/>
          <w:color w:val="auto"/>
        </w:rPr>
        <w:t>The Procuring Agency may, without prejudice to any other remedies for breach of contract, terminate the Contract in whole or in part by providing written notice of default to the contractor at the risk and cost of the contractor.</w:t>
      </w:r>
    </w:p>
    <w:p w:rsidR="00A514B2" w:rsidRPr="00FF44AB" w:rsidRDefault="00A514B2" w:rsidP="00A514B2">
      <w:pPr>
        <w:pStyle w:val="Default"/>
        <w:numPr>
          <w:ilvl w:val="0"/>
          <w:numId w:val="32"/>
        </w:numPr>
        <w:spacing w:after="240" w:line="360" w:lineRule="auto"/>
        <w:ind w:left="720"/>
        <w:jc w:val="both"/>
        <w:rPr>
          <w:rFonts w:ascii="Times New Roman" w:hAnsi="Times New Roman" w:cs="Times New Roman"/>
          <w:b/>
          <w:color w:val="auto"/>
        </w:rPr>
      </w:pPr>
      <w:r w:rsidRPr="00FF44AB">
        <w:rPr>
          <w:rFonts w:ascii="Times New Roman" w:hAnsi="Times New Roman" w:cs="Times New Roman"/>
          <w:b/>
          <w:color w:val="auto"/>
          <w:spacing w:val="-1"/>
        </w:rPr>
        <w:t>Brea</w:t>
      </w:r>
      <w:r w:rsidRPr="00FF44AB">
        <w:rPr>
          <w:rFonts w:ascii="Times New Roman" w:hAnsi="Times New Roman" w:cs="Times New Roman"/>
          <w:b/>
          <w:color w:val="auto"/>
          <w:spacing w:val="2"/>
        </w:rPr>
        <w:t>c</w:t>
      </w:r>
      <w:r w:rsidRPr="00FF44AB">
        <w:rPr>
          <w:rFonts w:ascii="Times New Roman" w:hAnsi="Times New Roman" w:cs="Times New Roman"/>
          <w:b/>
          <w:color w:val="auto"/>
        </w:rPr>
        <w:t xml:space="preserve">h </w:t>
      </w:r>
      <w:r w:rsidRPr="00FF44AB">
        <w:rPr>
          <w:rFonts w:ascii="Times New Roman" w:hAnsi="Times New Roman" w:cs="Times New Roman"/>
          <w:b/>
          <w:color w:val="auto"/>
          <w:spacing w:val="-1"/>
        </w:rPr>
        <w:t>o</w:t>
      </w:r>
      <w:r w:rsidRPr="00FF44AB">
        <w:rPr>
          <w:rFonts w:ascii="Times New Roman" w:hAnsi="Times New Roman" w:cs="Times New Roman"/>
          <w:b/>
          <w:color w:val="auto"/>
        </w:rPr>
        <w:t>f c</w:t>
      </w:r>
      <w:r w:rsidRPr="00FF44AB">
        <w:rPr>
          <w:rFonts w:ascii="Times New Roman" w:hAnsi="Times New Roman" w:cs="Times New Roman"/>
          <w:b/>
          <w:color w:val="auto"/>
          <w:spacing w:val="-1"/>
        </w:rPr>
        <w:t>on</w:t>
      </w:r>
      <w:r w:rsidRPr="00FF44AB">
        <w:rPr>
          <w:rFonts w:ascii="Times New Roman" w:hAnsi="Times New Roman" w:cs="Times New Roman"/>
          <w:b/>
          <w:color w:val="auto"/>
        </w:rPr>
        <w:t>t</w:t>
      </w:r>
      <w:r w:rsidRPr="00FF44AB">
        <w:rPr>
          <w:rFonts w:ascii="Times New Roman" w:hAnsi="Times New Roman" w:cs="Times New Roman"/>
          <w:b/>
          <w:color w:val="auto"/>
          <w:spacing w:val="2"/>
        </w:rPr>
        <w:t>r</w:t>
      </w:r>
      <w:r w:rsidRPr="00FF44AB">
        <w:rPr>
          <w:rFonts w:ascii="Times New Roman" w:hAnsi="Times New Roman" w:cs="Times New Roman"/>
          <w:b/>
          <w:color w:val="auto"/>
          <w:spacing w:val="-1"/>
        </w:rPr>
        <w:t>a</w:t>
      </w:r>
      <w:r w:rsidRPr="00FF44AB">
        <w:rPr>
          <w:rFonts w:ascii="Times New Roman" w:hAnsi="Times New Roman" w:cs="Times New Roman"/>
          <w:b/>
          <w:color w:val="auto"/>
        </w:rPr>
        <w:t>ct s</w:t>
      </w:r>
      <w:r w:rsidRPr="00FF44AB">
        <w:rPr>
          <w:rFonts w:ascii="Times New Roman" w:hAnsi="Times New Roman" w:cs="Times New Roman"/>
          <w:b/>
          <w:color w:val="auto"/>
          <w:spacing w:val="2"/>
        </w:rPr>
        <w:t>h</w:t>
      </w:r>
      <w:r w:rsidRPr="00FF44AB">
        <w:rPr>
          <w:rFonts w:ascii="Times New Roman" w:hAnsi="Times New Roman" w:cs="Times New Roman"/>
          <w:b/>
          <w:color w:val="auto"/>
          <w:spacing w:val="-1"/>
        </w:rPr>
        <w:t>a</w:t>
      </w:r>
      <w:r w:rsidRPr="00FF44AB">
        <w:rPr>
          <w:rFonts w:ascii="Times New Roman" w:hAnsi="Times New Roman" w:cs="Times New Roman"/>
          <w:b/>
          <w:color w:val="auto"/>
        </w:rPr>
        <w:t>ll i</w:t>
      </w:r>
      <w:r w:rsidRPr="00FF44AB">
        <w:rPr>
          <w:rFonts w:ascii="Times New Roman" w:hAnsi="Times New Roman" w:cs="Times New Roman"/>
          <w:b/>
          <w:color w:val="auto"/>
          <w:spacing w:val="-1"/>
        </w:rPr>
        <w:t>n</w:t>
      </w:r>
      <w:r w:rsidRPr="00FF44AB">
        <w:rPr>
          <w:rFonts w:ascii="Times New Roman" w:hAnsi="Times New Roman" w:cs="Times New Roman"/>
          <w:b/>
          <w:color w:val="auto"/>
        </w:rPr>
        <w:t>c</w:t>
      </w:r>
      <w:r w:rsidRPr="00FF44AB">
        <w:rPr>
          <w:rFonts w:ascii="Times New Roman" w:hAnsi="Times New Roman" w:cs="Times New Roman"/>
          <w:b/>
          <w:color w:val="auto"/>
          <w:spacing w:val="3"/>
        </w:rPr>
        <w:t>l</w:t>
      </w:r>
      <w:r w:rsidRPr="00FF44AB">
        <w:rPr>
          <w:rFonts w:ascii="Times New Roman" w:hAnsi="Times New Roman" w:cs="Times New Roman"/>
          <w:b/>
          <w:color w:val="auto"/>
          <w:spacing w:val="-3"/>
        </w:rPr>
        <w:t>u</w:t>
      </w:r>
      <w:r w:rsidRPr="00FF44AB">
        <w:rPr>
          <w:rFonts w:ascii="Times New Roman" w:hAnsi="Times New Roman" w:cs="Times New Roman"/>
          <w:b/>
          <w:color w:val="auto"/>
          <w:spacing w:val="2"/>
        </w:rPr>
        <w:t>d</w:t>
      </w:r>
      <w:r w:rsidRPr="00FF44AB">
        <w:rPr>
          <w:rFonts w:ascii="Times New Roman" w:hAnsi="Times New Roman" w:cs="Times New Roman"/>
          <w:b/>
          <w:color w:val="auto"/>
          <w:spacing w:val="-1"/>
        </w:rPr>
        <w:t>e</w:t>
      </w:r>
      <w:r w:rsidRPr="00FF44AB">
        <w:rPr>
          <w:rFonts w:ascii="Times New Roman" w:hAnsi="Times New Roman" w:cs="Times New Roman"/>
          <w:b/>
          <w:color w:val="auto"/>
        </w:rPr>
        <w:t xml:space="preserve">, </w:t>
      </w:r>
      <w:r w:rsidRPr="00FF44AB">
        <w:rPr>
          <w:rFonts w:ascii="Times New Roman" w:hAnsi="Times New Roman" w:cs="Times New Roman"/>
          <w:b/>
          <w:color w:val="auto"/>
          <w:spacing w:val="-1"/>
        </w:rPr>
        <w:t>bu</w:t>
      </w:r>
      <w:r w:rsidRPr="00FF44AB">
        <w:rPr>
          <w:rFonts w:ascii="Times New Roman" w:hAnsi="Times New Roman" w:cs="Times New Roman"/>
          <w:b/>
          <w:color w:val="auto"/>
        </w:rPr>
        <w:t>t s</w:t>
      </w:r>
      <w:r w:rsidRPr="00FF44AB">
        <w:rPr>
          <w:rFonts w:ascii="Times New Roman" w:hAnsi="Times New Roman" w:cs="Times New Roman"/>
          <w:b/>
          <w:color w:val="auto"/>
          <w:spacing w:val="2"/>
        </w:rPr>
        <w:t>h</w:t>
      </w:r>
      <w:r w:rsidRPr="00FF44AB">
        <w:rPr>
          <w:rFonts w:ascii="Times New Roman" w:hAnsi="Times New Roman" w:cs="Times New Roman"/>
          <w:b/>
          <w:color w:val="auto"/>
          <w:spacing w:val="-3"/>
        </w:rPr>
        <w:t>a</w:t>
      </w:r>
      <w:r w:rsidRPr="00FF44AB">
        <w:rPr>
          <w:rFonts w:ascii="Times New Roman" w:hAnsi="Times New Roman" w:cs="Times New Roman"/>
          <w:b/>
          <w:color w:val="auto"/>
        </w:rPr>
        <w:t xml:space="preserve">ll </w:t>
      </w:r>
      <w:r w:rsidRPr="00FF44AB">
        <w:rPr>
          <w:rFonts w:ascii="Times New Roman" w:hAnsi="Times New Roman" w:cs="Times New Roman"/>
          <w:b/>
          <w:color w:val="auto"/>
          <w:spacing w:val="2"/>
        </w:rPr>
        <w:t>n</w:t>
      </w:r>
      <w:r w:rsidRPr="00FF44AB">
        <w:rPr>
          <w:rFonts w:ascii="Times New Roman" w:hAnsi="Times New Roman" w:cs="Times New Roman"/>
          <w:b/>
          <w:color w:val="auto"/>
          <w:spacing w:val="-1"/>
        </w:rPr>
        <w:t>o</w:t>
      </w:r>
      <w:r w:rsidRPr="00FF44AB">
        <w:rPr>
          <w:rFonts w:ascii="Times New Roman" w:hAnsi="Times New Roman" w:cs="Times New Roman"/>
          <w:b/>
          <w:color w:val="auto"/>
        </w:rPr>
        <w:t xml:space="preserve">t </w:t>
      </w:r>
      <w:r w:rsidRPr="00FF44AB">
        <w:rPr>
          <w:rFonts w:ascii="Times New Roman" w:hAnsi="Times New Roman" w:cs="Times New Roman"/>
          <w:b/>
          <w:color w:val="auto"/>
          <w:spacing w:val="-1"/>
        </w:rPr>
        <w:t>b</w:t>
      </w:r>
      <w:r w:rsidRPr="00FF44AB">
        <w:rPr>
          <w:rFonts w:ascii="Times New Roman" w:hAnsi="Times New Roman" w:cs="Times New Roman"/>
          <w:b/>
          <w:color w:val="auto"/>
        </w:rPr>
        <w:t>e li</w:t>
      </w:r>
      <w:r w:rsidRPr="00FF44AB">
        <w:rPr>
          <w:rFonts w:ascii="Times New Roman" w:hAnsi="Times New Roman" w:cs="Times New Roman"/>
          <w:b/>
          <w:color w:val="auto"/>
          <w:spacing w:val="1"/>
        </w:rPr>
        <w:t>m</w:t>
      </w:r>
      <w:r w:rsidRPr="00FF44AB">
        <w:rPr>
          <w:rFonts w:ascii="Times New Roman" w:hAnsi="Times New Roman" w:cs="Times New Roman"/>
          <w:b/>
          <w:color w:val="auto"/>
        </w:rPr>
        <w:t>it</w:t>
      </w:r>
      <w:r w:rsidRPr="00FF44AB">
        <w:rPr>
          <w:rFonts w:ascii="Times New Roman" w:hAnsi="Times New Roman" w:cs="Times New Roman"/>
          <w:b/>
          <w:color w:val="auto"/>
          <w:spacing w:val="2"/>
        </w:rPr>
        <w:t>e</w:t>
      </w:r>
      <w:r w:rsidRPr="00FF44AB">
        <w:rPr>
          <w:rFonts w:ascii="Times New Roman" w:hAnsi="Times New Roman" w:cs="Times New Roman"/>
          <w:b/>
          <w:color w:val="auto"/>
        </w:rPr>
        <w:t xml:space="preserve">d to </w:t>
      </w:r>
      <w:r w:rsidRPr="00FF44AB">
        <w:rPr>
          <w:rFonts w:ascii="Times New Roman" w:hAnsi="Times New Roman" w:cs="Times New Roman"/>
          <w:b/>
          <w:color w:val="auto"/>
          <w:spacing w:val="2"/>
        </w:rPr>
        <w:t>th</w:t>
      </w:r>
      <w:r w:rsidRPr="00FF44AB">
        <w:rPr>
          <w:rFonts w:ascii="Times New Roman" w:hAnsi="Times New Roman" w:cs="Times New Roman"/>
          <w:b/>
          <w:color w:val="auto"/>
        </w:rPr>
        <w:t xml:space="preserve">e </w:t>
      </w:r>
      <w:r w:rsidRPr="00FF44AB">
        <w:rPr>
          <w:rFonts w:ascii="Times New Roman" w:hAnsi="Times New Roman" w:cs="Times New Roman"/>
          <w:b/>
          <w:color w:val="auto"/>
          <w:spacing w:val="2"/>
          <w:w w:val="103"/>
        </w:rPr>
        <w:t>f</w:t>
      </w:r>
      <w:r w:rsidRPr="00FF44AB">
        <w:rPr>
          <w:rFonts w:ascii="Times New Roman" w:hAnsi="Times New Roman" w:cs="Times New Roman"/>
          <w:b/>
          <w:color w:val="auto"/>
          <w:spacing w:val="-1"/>
          <w:w w:val="102"/>
        </w:rPr>
        <w:t>o</w:t>
      </w:r>
      <w:r w:rsidRPr="00FF44AB">
        <w:rPr>
          <w:rFonts w:ascii="Times New Roman" w:hAnsi="Times New Roman" w:cs="Times New Roman"/>
          <w:b/>
          <w:color w:val="auto"/>
          <w:w w:val="102"/>
        </w:rPr>
        <w:t>l</w:t>
      </w:r>
      <w:r w:rsidRPr="00FF44AB">
        <w:rPr>
          <w:rFonts w:ascii="Times New Roman" w:hAnsi="Times New Roman" w:cs="Times New Roman"/>
          <w:b/>
          <w:color w:val="auto"/>
          <w:spacing w:val="-2"/>
          <w:w w:val="102"/>
        </w:rPr>
        <w:t>l</w:t>
      </w:r>
      <w:r w:rsidRPr="00FF44AB">
        <w:rPr>
          <w:rFonts w:ascii="Times New Roman" w:hAnsi="Times New Roman" w:cs="Times New Roman"/>
          <w:b/>
          <w:color w:val="auto"/>
          <w:spacing w:val="2"/>
          <w:w w:val="102"/>
        </w:rPr>
        <w:t>o</w:t>
      </w:r>
      <w:r w:rsidRPr="00FF44AB">
        <w:rPr>
          <w:rFonts w:ascii="Times New Roman" w:hAnsi="Times New Roman" w:cs="Times New Roman"/>
          <w:b/>
          <w:color w:val="auto"/>
          <w:w w:val="102"/>
        </w:rPr>
        <w:t>wi</w:t>
      </w:r>
      <w:r w:rsidRPr="00FF44AB">
        <w:rPr>
          <w:rFonts w:ascii="Times New Roman" w:hAnsi="Times New Roman" w:cs="Times New Roman"/>
          <w:b/>
          <w:color w:val="auto"/>
          <w:spacing w:val="-1"/>
          <w:w w:val="102"/>
        </w:rPr>
        <w:t>ng</w:t>
      </w:r>
      <w:r w:rsidRPr="00FF44AB">
        <w:rPr>
          <w:rFonts w:ascii="Times New Roman" w:hAnsi="Times New Roman" w:cs="Times New Roman"/>
          <w:b/>
          <w:color w:val="auto"/>
          <w:w w:val="103"/>
        </w:rPr>
        <w:t>:</w:t>
      </w:r>
    </w:p>
    <w:p w:rsidR="00A514B2" w:rsidRPr="00FF44AB" w:rsidRDefault="00A514B2" w:rsidP="00A514B2">
      <w:pPr>
        <w:pStyle w:val="Default"/>
        <w:numPr>
          <w:ilvl w:val="0"/>
          <w:numId w:val="7"/>
        </w:numPr>
        <w:spacing w:after="240"/>
        <w:jc w:val="both"/>
        <w:rPr>
          <w:rFonts w:ascii="Times New Roman" w:hAnsi="Times New Roman" w:cs="Times New Roman"/>
          <w:color w:val="auto"/>
        </w:rPr>
      </w:pPr>
      <w:r w:rsidRPr="00FF44AB">
        <w:rPr>
          <w:rFonts w:ascii="Times New Roman" w:hAnsi="Times New Roman" w:cs="Times New Roman"/>
          <w:color w:val="auto"/>
        </w:rPr>
        <w:t>If the contractor stops providing services for two consecutive days without authorization from the Corporation and, or</w:t>
      </w:r>
    </w:p>
    <w:p w:rsidR="00A514B2" w:rsidRPr="00FF44AB" w:rsidRDefault="00A514B2" w:rsidP="00A514B2">
      <w:pPr>
        <w:pStyle w:val="Default"/>
        <w:numPr>
          <w:ilvl w:val="0"/>
          <w:numId w:val="7"/>
        </w:numPr>
        <w:jc w:val="both"/>
        <w:rPr>
          <w:rFonts w:ascii="Times New Roman" w:hAnsi="Times New Roman" w:cs="Times New Roman"/>
          <w:color w:val="auto"/>
        </w:rPr>
      </w:pPr>
      <w:r w:rsidRPr="00FF44AB">
        <w:rPr>
          <w:rFonts w:ascii="Times New Roman" w:hAnsi="Times New Roman" w:cs="Times New Roman"/>
          <w:color w:val="auto"/>
        </w:rPr>
        <w:t xml:space="preserve">If the contractor fails to fulfil any other obligation(s) under the Contract, </w:t>
      </w:r>
    </w:p>
    <w:p w:rsidR="00A514B2" w:rsidRPr="00FF44AB" w:rsidRDefault="00A514B2" w:rsidP="00A514B2">
      <w:pPr>
        <w:pStyle w:val="Default"/>
        <w:ind w:left="1080"/>
        <w:jc w:val="center"/>
        <w:rPr>
          <w:rFonts w:ascii="Times New Roman" w:hAnsi="Times New Roman" w:cs="Times New Roman"/>
          <w:color w:val="auto"/>
        </w:rPr>
      </w:pPr>
      <w:r w:rsidRPr="00FF44AB">
        <w:rPr>
          <w:rFonts w:ascii="Times New Roman" w:hAnsi="Times New Roman" w:cs="Times New Roman"/>
          <w:color w:val="auto"/>
        </w:rPr>
        <w:t>(Or)</w:t>
      </w:r>
    </w:p>
    <w:p w:rsidR="00A514B2" w:rsidRPr="00FF44AB" w:rsidRDefault="00A514B2" w:rsidP="00A514B2">
      <w:pPr>
        <w:pStyle w:val="Default"/>
        <w:numPr>
          <w:ilvl w:val="0"/>
          <w:numId w:val="7"/>
        </w:numPr>
        <w:spacing w:after="240"/>
        <w:jc w:val="both"/>
        <w:rPr>
          <w:rFonts w:ascii="Times New Roman" w:hAnsi="Times New Roman" w:cs="Times New Roman"/>
          <w:color w:val="auto"/>
        </w:rPr>
      </w:pPr>
      <w:r w:rsidRPr="00FF44AB">
        <w:rPr>
          <w:rFonts w:ascii="Times New Roman" w:hAnsi="Times New Roman" w:cs="Times New Roman"/>
          <w:color w:val="auto"/>
        </w:rPr>
        <w:t xml:space="preserve">If the contractor goes bankrupt or enters liquidation, </w:t>
      </w:r>
    </w:p>
    <w:p w:rsidR="00A514B2" w:rsidRPr="00FF44AB" w:rsidRDefault="00A514B2" w:rsidP="00A514B2">
      <w:pPr>
        <w:pStyle w:val="Default"/>
        <w:ind w:left="720" w:firstLine="720"/>
        <w:jc w:val="both"/>
        <w:rPr>
          <w:rFonts w:ascii="Times New Roman" w:hAnsi="Times New Roman" w:cs="Times New Roman"/>
          <w:color w:val="auto"/>
        </w:rPr>
      </w:pPr>
      <w:r w:rsidRPr="00FF44AB">
        <w:rPr>
          <w:rFonts w:ascii="Times New Roman" w:hAnsi="Times New Roman" w:cs="Times New Roman"/>
          <w:color w:val="auto"/>
        </w:rPr>
        <w:t xml:space="preserve"> KFCSC reserves the right to terminate the Contract at the risk and costs of the contractors, for reasons including, but not limited to, quality of services, reduction in service requirements, or any other reasons deemed appropriate. Upon termination, the contractor shall immediately cease all services.</w:t>
      </w:r>
    </w:p>
    <w:p w:rsidR="00A514B2" w:rsidRPr="00FF44AB" w:rsidRDefault="00A514B2" w:rsidP="00A514B2">
      <w:pPr>
        <w:pStyle w:val="Default"/>
        <w:ind w:left="720" w:firstLine="720"/>
        <w:jc w:val="both"/>
        <w:rPr>
          <w:rFonts w:ascii="Times New Roman" w:hAnsi="Times New Roman" w:cs="Times New Roman"/>
          <w:color w:val="auto"/>
          <w:sz w:val="12"/>
          <w:szCs w:val="12"/>
        </w:rPr>
      </w:pPr>
      <w:r w:rsidRPr="00FF44AB">
        <w:rPr>
          <w:rFonts w:ascii="Times New Roman" w:hAnsi="Times New Roman" w:cs="Times New Roman"/>
          <w:color w:val="auto"/>
        </w:rPr>
        <w:t xml:space="preserve">In the event of contract termination, either in whole or in part, as per the tender terms and Conditions, KFCSC may procure similar services from alternative sources on terms it considers appropriate </w:t>
      </w:r>
      <w:r w:rsidRPr="00FF44AB">
        <w:rPr>
          <w:rFonts w:ascii="Times New Roman" w:hAnsi="Times New Roman" w:cs="Times New Roman"/>
          <w:color w:val="auto"/>
          <w:lang w:val="en-GB"/>
        </w:rPr>
        <w:t>at the risk and cost of the Contractor</w:t>
      </w:r>
      <w:r w:rsidRPr="00FF44AB">
        <w:rPr>
          <w:rFonts w:ascii="Times New Roman" w:hAnsi="Times New Roman" w:cs="Times New Roman"/>
          <w:color w:val="auto"/>
        </w:rPr>
        <w:t>. The contractor shall be held liable for any excess costs incurred by the procuring agency in securing these replacement services. Further KFCSC reserves the right to forfeit the Security Deposit, Bank Guarantee submitted by the Contractor.</w:t>
      </w:r>
    </w:p>
    <w:p w:rsidR="00A514B2" w:rsidRPr="00FF44AB" w:rsidRDefault="00A514B2" w:rsidP="00A514B2">
      <w:pPr>
        <w:pStyle w:val="Default"/>
        <w:spacing w:after="240"/>
        <w:ind w:left="1080"/>
        <w:jc w:val="both"/>
        <w:rPr>
          <w:rFonts w:ascii="Times New Roman" w:hAnsi="Times New Roman" w:cs="Times New Roman"/>
          <w:color w:val="auto"/>
          <w:sz w:val="12"/>
          <w:szCs w:val="12"/>
        </w:rPr>
      </w:pPr>
    </w:p>
    <w:p w:rsidR="00A514B2" w:rsidRPr="00FF44AB" w:rsidRDefault="00A514B2" w:rsidP="00A514B2">
      <w:pPr>
        <w:pStyle w:val="Default"/>
        <w:numPr>
          <w:ilvl w:val="0"/>
          <w:numId w:val="32"/>
        </w:numPr>
        <w:spacing w:after="240" w:line="360" w:lineRule="auto"/>
        <w:ind w:left="720"/>
        <w:jc w:val="both"/>
        <w:rPr>
          <w:rFonts w:ascii="Times New Roman" w:hAnsi="Times New Roman" w:cs="Times New Roman"/>
          <w:b/>
          <w:color w:val="auto"/>
          <w:sz w:val="16"/>
          <w:szCs w:val="16"/>
          <w:u w:val="single"/>
        </w:rPr>
      </w:pPr>
      <w:r w:rsidRPr="00FF44AB">
        <w:rPr>
          <w:rFonts w:ascii="Times New Roman" w:hAnsi="Times New Roman" w:cs="Times New Roman"/>
          <w:b/>
          <w:bCs/>
          <w:color w:val="auto"/>
          <w:u w:val="single"/>
        </w:rPr>
        <w:t>Other</w:t>
      </w:r>
      <w:r w:rsidRPr="00FF44AB">
        <w:rPr>
          <w:rFonts w:ascii="Times New Roman" w:hAnsi="Times New Roman" w:cs="Times New Roman"/>
          <w:b/>
          <w:color w:val="auto"/>
          <w:u w:val="single"/>
        </w:rPr>
        <w:t xml:space="preserve"> terms:</w:t>
      </w:r>
    </w:p>
    <w:p w:rsidR="00A514B2" w:rsidRPr="00FF44AB" w:rsidRDefault="00A514B2" w:rsidP="00A514B2">
      <w:pPr>
        <w:pStyle w:val="Default"/>
        <w:jc w:val="both"/>
        <w:rPr>
          <w:rFonts w:ascii="Times New Roman" w:hAnsi="Times New Roman" w:cs="Times New Roman"/>
          <w:b/>
          <w:color w:val="auto"/>
          <w:sz w:val="16"/>
          <w:szCs w:val="16"/>
          <w:u w:val="single"/>
        </w:rPr>
      </w:pPr>
    </w:p>
    <w:p w:rsidR="00A514B2" w:rsidRPr="00FF44AB" w:rsidRDefault="00A514B2" w:rsidP="00A514B2">
      <w:pPr>
        <w:pStyle w:val="Default"/>
        <w:numPr>
          <w:ilvl w:val="0"/>
          <w:numId w:val="34"/>
        </w:numPr>
        <w:tabs>
          <w:tab w:val="clear" w:pos="0"/>
          <w:tab w:val="num" w:pos="1134"/>
        </w:tabs>
        <w:spacing w:after="240"/>
        <w:ind w:left="1134" w:hanging="283"/>
        <w:jc w:val="both"/>
        <w:rPr>
          <w:rFonts w:ascii="Times New Roman" w:hAnsi="Times New Roman" w:cs="Times New Roman"/>
          <w:color w:val="auto"/>
          <w:sz w:val="14"/>
          <w:szCs w:val="14"/>
        </w:rPr>
      </w:pPr>
      <w:r w:rsidRPr="00FF44AB">
        <w:rPr>
          <w:rFonts w:ascii="Times New Roman" w:hAnsi="Times New Roman" w:cs="Times New Roman"/>
          <w:color w:val="auto"/>
        </w:rPr>
        <w:t>The transportation work shall be assigned to the contractor upon issuance of a work order by the Procuring Agency, which shall be presented to the relevant authority at the MSP purchase centre.</w:t>
      </w:r>
    </w:p>
    <w:p w:rsidR="00A514B2" w:rsidRPr="00FF44AB" w:rsidRDefault="00A514B2" w:rsidP="00A514B2">
      <w:pPr>
        <w:pStyle w:val="Default"/>
        <w:numPr>
          <w:ilvl w:val="0"/>
          <w:numId w:val="34"/>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 xml:space="preserve">Prior to lifting Paddy/Coarse Grains from the purchase centre, all required columns in the delivery order, truck chit, or stock outward slip shall be completed and duly signed by the purchase centre official and the contractor or their representative or the driver (including name, driver's license number, and place). These documents, provided in triplicate, shall accompany the transport to the storage point or rice mill, along with the signed delivery order or stock outward slip. Upon receiving proper acknowledgment for both quality and quantity, one copy shall be returned to the purchase centre official, the second copy submitted to the storage point in charge, and the third copy attached to the contractor’s </w:t>
      </w:r>
      <w:r w:rsidRPr="00FF44AB">
        <w:rPr>
          <w:rFonts w:ascii="Times New Roman" w:hAnsi="Times New Roman" w:cs="Times New Roman"/>
          <w:color w:val="auto"/>
        </w:rPr>
        <w:lastRenderedPageBreak/>
        <w:t>transportation bills. Any bills submitted without the required documentation will be rejected.</w:t>
      </w:r>
    </w:p>
    <w:p w:rsidR="00A514B2" w:rsidRPr="00FF44AB" w:rsidRDefault="00A514B2" w:rsidP="00A514B2">
      <w:pPr>
        <w:pStyle w:val="Default"/>
        <w:numPr>
          <w:ilvl w:val="0"/>
          <w:numId w:val="34"/>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Contractors shall provide the security deposit, bank guarantee, and and Contract duly executed and properly stamped to the Procuring Agency within the prescribed timeframe. Failure to do so will result in the forfeiture of their Earnest Money Deposit (EMD) and action as deemed fit shall be taken against the contractor.</w:t>
      </w:r>
    </w:p>
    <w:p w:rsidR="00A514B2" w:rsidRPr="00FF44AB" w:rsidRDefault="00A514B2" w:rsidP="00A514B2">
      <w:pPr>
        <w:pStyle w:val="Default"/>
        <w:numPr>
          <w:ilvl w:val="0"/>
          <w:numId w:val="34"/>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Contractors are required to declare their acceptance of all terms and conditions outlined in FORM-V, which shall be submitted with the technical bid of the tender.</w:t>
      </w:r>
    </w:p>
    <w:p w:rsidR="00A514B2" w:rsidRPr="00FF44AB" w:rsidRDefault="00A514B2" w:rsidP="00A514B2">
      <w:pPr>
        <w:pStyle w:val="Default"/>
        <w:numPr>
          <w:ilvl w:val="0"/>
          <w:numId w:val="34"/>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Contractors shall submit their bills for transportation activities to the relevant District Manager of the Procuring Agency of completing the assigned work. The District Manager will then submit a certified copy of the completed work to the head office for further information and necessary approvals.</w:t>
      </w:r>
    </w:p>
    <w:p w:rsidR="00A514B2" w:rsidRPr="00FF44AB" w:rsidRDefault="00A514B2" w:rsidP="00A514B2">
      <w:pPr>
        <w:pStyle w:val="Default"/>
        <w:numPr>
          <w:ilvl w:val="0"/>
          <w:numId w:val="34"/>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The transportation rates provided by the contractors for a particular district shall apply to all purchase centres within that district, as well as to all Procuring Agency-owned and hired godowns, including any future acquisitions, newly commissioned godowns, or newly opened purchase centres within the district/ Inter district. . The decision of the Managing Director, KFCSC shall be final in this regard.</w:t>
      </w:r>
    </w:p>
    <w:p w:rsidR="00A514B2" w:rsidRPr="00FF44AB" w:rsidRDefault="00A514B2" w:rsidP="00A514B2">
      <w:pPr>
        <w:pStyle w:val="Default"/>
        <w:numPr>
          <w:ilvl w:val="0"/>
          <w:numId w:val="34"/>
        </w:numPr>
        <w:tabs>
          <w:tab w:val="clear" w:pos="0"/>
          <w:tab w:val="num" w:pos="1134"/>
        </w:tabs>
        <w:spacing w:after="240"/>
        <w:ind w:left="1134" w:hanging="283"/>
        <w:jc w:val="both"/>
        <w:rPr>
          <w:rFonts w:ascii="Times New Roman" w:hAnsi="Times New Roman" w:cs="Times New Roman"/>
          <w:color w:val="auto"/>
        </w:rPr>
      </w:pPr>
      <w:r w:rsidRPr="00FF44AB">
        <w:rPr>
          <w:rFonts w:ascii="Times New Roman" w:hAnsi="Times New Roman" w:cs="Times New Roman"/>
          <w:color w:val="auto"/>
        </w:rPr>
        <w:t>The Managing Director of the Procuring Agency retains the authority to approve or reject any or all tenders without providing any justification.</w:t>
      </w:r>
    </w:p>
    <w:p w:rsidR="00A514B2" w:rsidRPr="00FF44AB" w:rsidRDefault="00A514B2" w:rsidP="00A514B2">
      <w:pPr>
        <w:pStyle w:val="Default"/>
        <w:numPr>
          <w:ilvl w:val="0"/>
          <w:numId w:val="34"/>
        </w:numPr>
        <w:tabs>
          <w:tab w:val="clear" w:pos="0"/>
          <w:tab w:val="num" w:pos="1134"/>
        </w:tabs>
        <w:spacing w:after="240"/>
        <w:ind w:left="1134" w:hanging="283"/>
        <w:jc w:val="both"/>
        <w:rPr>
          <w:rFonts w:ascii="Times New Roman" w:hAnsi="Times New Roman" w:cs="Times New Roman"/>
          <w:b/>
          <w:color w:val="auto"/>
        </w:rPr>
      </w:pPr>
      <w:r w:rsidRPr="00FF44AB">
        <w:rPr>
          <w:rFonts w:ascii="Times New Roman" w:hAnsi="Times New Roman" w:cs="Times New Roman"/>
          <w:color w:val="auto"/>
        </w:rPr>
        <w:t>By signing this document, I confirm my acceptance of all the conditions set forth in this tender document.</w:t>
      </w:r>
    </w:p>
    <w:p w:rsidR="00A514B2" w:rsidRPr="00FF44AB" w:rsidRDefault="00A514B2" w:rsidP="00A514B2">
      <w:pPr>
        <w:pStyle w:val="ListParagraph"/>
        <w:ind w:left="360"/>
        <w:jc w:val="both"/>
        <w:rPr>
          <w:rFonts w:ascii="Times New Roman" w:hAnsi="Times New Roman" w:cs="Times New Roman"/>
          <w:b/>
        </w:rPr>
      </w:pPr>
    </w:p>
    <w:p w:rsidR="00A514B2" w:rsidRPr="00FF44AB" w:rsidRDefault="00A514B2" w:rsidP="00A514B2">
      <w:pPr>
        <w:jc w:val="right"/>
        <w:rPr>
          <w:b/>
          <w:szCs w:val="22"/>
        </w:rPr>
      </w:pPr>
      <w:r w:rsidRPr="00FF44AB">
        <w:rPr>
          <w:b/>
          <w:szCs w:val="22"/>
        </w:rPr>
        <w:t>Signature and seal of the bidder</w:t>
      </w:r>
    </w:p>
    <w:p w:rsidR="009B2D00" w:rsidRPr="00FF44AB" w:rsidRDefault="009B2D00" w:rsidP="00A514B2">
      <w:pPr>
        <w:jc w:val="right"/>
        <w:rPr>
          <w:b/>
          <w:szCs w:val="22"/>
        </w:rPr>
      </w:pPr>
    </w:p>
    <w:p w:rsidR="009B2D00" w:rsidRPr="00FF44AB" w:rsidRDefault="009B2D00" w:rsidP="00A514B2">
      <w:pPr>
        <w:jc w:val="right"/>
        <w:rPr>
          <w:b/>
          <w:szCs w:val="22"/>
        </w:rPr>
      </w:pPr>
    </w:p>
    <w:p w:rsidR="009B2D00" w:rsidRPr="00FF44AB" w:rsidRDefault="009B2D00" w:rsidP="00A514B2">
      <w:pPr>
        <w:jc w:val="right"/>
        <w:rPr>
          <w:b/>
          <w:szCs w:val="22"/>
        </w:rPr>
      </w:pPr>
    </w:p>
    <w:p w:rsidR="009B2D00" w:rsidRPr="00FF44AB" w:rsidRDefault="009B2D00" w:rsidP="00A514B2">
      <w:pPr>
        <w:jc w:val="right"/>
        <w:rPr>
          <w:b/>
          <w:szCs w:val="22"/>
        </w:rPr>
      </w:pPr>
    </w:p>
    <w:p w:rsidR="009B2D00" w:rsidRPr="00FF44AB" w:rsidRDefault="009B2D00" w:rsidP="00A514B2">
      <w:pPr>
        <w:jc w:val="right"/>
        <w:rPr>
          <w:b/>
          <w:szCs w:val="22"/>
        </w:rPr>
      </w:pPr>
    </w:p>
    <w:p w:rsidR="009B2D00" w:rsidRPr="00FF44AB" w:rsidRDefault="009B2D00" w:rsidP="00A514B2">
      <w:pPr>
        <w:jc w:val="right"/>
        <w:rPr>
          <w:b/>
          <w:szCs w:val="22"/>
        </w:rPr>
      </w:pPr>
    </w:p>
    <w:p w:rsidR="009B2D00" w:rsidRPr="00FF44AB" w:rsidRDefault="009B2D00" w:rsidP="00A514B2">
      <w:pPr>
        <w:jc w:val="right"/>
        <w:rPr>
          <w:b/>
          <w:szCs w:val="22"/>
        </w:rPr>
      </w:pPr>
    </w:p>
    <w:p w:rsidR="009B2D00" w:rsidRPr="00FF44AB" w:rsidRDefault="009B2D00" w:rsidP="00A514B2">
      <w:pPr>
        <w:jc w:val="right"/>
        <w:rPr>
          <w:b/>
          <w:szCs w:val="22"/>
        </w:rPr>
      </w:pPr>
    </w:p>
    <w:p w:rsidR="009B2D00" w:rsidRPr="00FF44AB" w:rsidRDefault="009B2D00" w:rsidP="00A514B2">
      <w:pPr>
        <w:jc w:val="right"/>
        <w:rPr>
          <w:b/>
          <w:szCs w:val="22"/>
        </w:rPr>
      </w:pPr>
    </w:p>
    <w:p w:rsidR="009B2D00" w:rsidRPr="00FF44AB" w:rsidRDefault="009B2D00" w:rsidP="00A514B2">
      <w:pPr>
        <w:jc w:val="right"/>
        <w:rPr>
          <w:b/>
          <w:szCs w:val="22"/>
        </w:rPr>
      </w:pPr>
    </w:p>
    <w:p w:rsidR="009B2D00" w:rsidRPr="00FF44AB" w:rsidRDefault="009B2D00" w:rsidP="00A514B2">
      <w:pPr>
        <w:jc w:val="right"/>
        <w:rPr>
          <w:b/>
          <w:szCs w:val="22"/>
        </w:rPr>
      </w:pPr>
    </w:p>
    <w:p w:rsidR="009B2D00" w:rsidRPr="00FF44AB" w:rsidRDefault="009B2D00" w:rsidP="00A514B2">
      <w:pPr>
        <w:jc w:val="right"/>
        <w:rPr>
          <w:b/>
          <w:szCs w:val="22"/>
        </w:rPr>
      </w:pPr>
    </w:p>
    <w:p w:rsidR="00A514B2" w:rsidRPr="00FF44AB" w:rsidRDefault="00A514B2" w:rsidP="00A514B2">
      <w:pPr>
        <w:jc w:val="center"/>
        <w:rPr>
          <w:b/>
          <w:u w:val="single"/>
        </w:rPr>
      </w:pPr>
    </w:p>
    <w:p w:rsidR="00A514B2" w:rsidRPr="00FF44AB" w:rsidRDefault="00A514B2" w:rsidP="00A514B2">
      <w:pPr>
        <w:jc w:val="center"/>
        <w:rPr>
          <w:b/>
          <w:u w:val="single"/>
        </w:rPr>
      </w:pPr>
    </w:p>
    <w:p w:rsidR="007F0125" w:rsidRPr="00FF44AB" w:rsidRDefault="007F0125" w:rsidP="00A514B2">
      <w:pPr>
        <w:jc w:val="center"/>
        <w:rPr>
          <w:b/>
          <w:u w:val="single"/>
        </w:rPr>
      </w:pPr>
    </w:p>
    <w:p w:rsidR="007F0125" w:rsidRPr="00FF44AB" w:rsidRDefault="007F0125" w:rsidP="00A514B2">
      <w:pPr>
        <w:jc w:val="center"/>
        <w:rPr>
          <w:b/>
          <w:u w:val="single"/>
        </w:rPr>
      </w:pPr>
    </w:p>
    <w:p w:rsidR="007F0125" w:rsidRPr="00FF44AB" w:rsidRDefault="007F0125" w:rsidP="00A514B2">
      <w:pPr>
        <w:jc w:val="center"/>
        <w:rPr>
          <w:b/>
          <w:u w:val="single"/>
        </w:rPr>
      </w:pPr>
    </w:p>
    <w:p w:rsidR="007F0125" w:rsidRPr="00FF44AB" w:rsidRDefault="007F0125" w:rsidP="00A514B2">
      <w:pPr>
        <w:jc w:val="center"/>
        <w:rPr>
          <w:b/>
          <w:u w:val="single"/>
        </w:rPr>
      </w:pPr>
    </w:p>
    <w:p w:rsidR="007F0125" w:rsidRPr="00FF44AB" w:rsidRDefault="007F0125" w:rsidP="00A514B2">
      <w:pPr>
        <w:jc w:val="center"/>
        <w:rPr>
          <w:b/>
          <w:u w:val="single"/>
        </w:rPr>
      </w:pPr>
    </w:p>
    <w:p w:rsidR="007F0125" w:rsidRPr="00FF44AB" w:rsidRDefault="007F0125" w:rsidP="00F7789F">
      <w:pPr>
        <w:rPr>
          <w:b/>
          <w:u w:val="single"/>
        </w:rPr>
      </w:pPr>
    </w:p>
    <w:p w:rsidR="00A514B2" w:rsidRPr="00FF44AB" w:rsidRDefault="00A514B2" w:rsidP="00A514B2">
      <w:pPr>
        <w:jc w:val="center"/>
        <w:rPr>
          <w:b/>
          <w:sz w:val="12"/>
          <w:szCs w:val="12"/>
          <w:u w:val="single"/>
        </w:rPr>
      </w:pPr>
      <w:r w:rsidRPr="00FF44AB">
        <w:rPr>
          <w:b/>
          <w:u w:val="single"/>
        </w:rPr>
        <w:t>FORM – I</w:t>
      </w:r>
    </w:p>
    <w:p w:rsidR="00A514B2" w:rsidRPr="00FF44AB" w:rsidRDefault="00A514B2" w:rsidP="00A514B2">
      <w:pPr>
        <w:jc w:val="center"/>
        <w:rPr>
          <w:b/>
          <w:sz w:val="12"/>
          <w:szCs w:val="12"/>
          <w:u w:val="single"/>
        </w:rPr>
      </w:pPr>
    </w:p>
    <w:p w:rsidR="00A514B2" w:rsidRPr="00FF44AB" w:rsidRDefault="00A514B2" w:rsidP="00A514B2">
      <w:pPr>
        <w:jc w:val="center"/>
      </w:pPr>
      <w:r w:rsidRPr="00FF44AB">
        <w:t>(To be submitted with Technical Bid)</w:t>
      </w:r>
    </w:p>
    <w:p w:rsidR="00A514B2" w:rsidRPr="00FF44AB" w:rsidRDefault="00A514B2" w:rsidP="00A514B2">
      <w:pPr>
        <w:jc w:val="center"/>
      </w:pPr>
      <w:r w:rsidRPr="00FF44AB">
        <w:t>District</w:t>
      </w:r>
      <w:r w:rsidR="0023381C">
        <w:t>:</w:t>
      </w:r>
      <w:r w:rsidR="008A5C9A">
        <w:t xml:space="preserve"> Dakshina Kannada</w:t>
      </w:r>
    </w:p>
    <w:p w:rsidR="00A514B2" w:rsidRPr="00FF44AB" w:rsidRDefault="00A514B2" w:rsidP="00A514B2">
      <w:pPr>
        <w:jc w:val="both"/>
      </w:pPr>
    </w:p>
    <w:p w:rsidR="00A514B2" w:rsidRPr="00FF44AB" w:rsidRDefault="00A514B2" w:rsidP="00A514B2">
      <w:pPr>
        <w:jc w:val="both"/>
      </w:pPr>
      <w:r w:rsidRPr="00FF44AB">
        <w:t>Tender no.____________________________________                             Date: _________</w:t>
      </w:r>
    </w:p>
    <w:p w:rsidR="00A514B2" w:rsidRPr="00FF44AB" w:rsidRDefault="00A514B2" w:rsidP="00A514B2">
      <w:pPr>
        <w:jc w:val="both"/>
      </w:pPr>
    </w:p>
    <w:p w:rsidR="00A514B2" w:rsidRPr="00FF44AB" w:rsidRDefault="00A514B2" w:rsidP="00A514B2">
      <w:pPr>
        <w:jc w:val="both"/>
      </w:pPr>
      <w:r w:rsidRPr="00FF44AB">
        <w:t>Master data shall be provided by the tenderer along with the copy of GST registration certificate as per following details:</w:t>
      </w:r>
    </w:p>
    <w:p w:rsidR="00A514B2" w:rsidRPr="00FF44AB" w:rsidRDefault="00A514B2" w:rsidP="00A514B2">
      <w:pPr>
        <w:jc w:val="both"/>
      </w:pPr>
    </w:p>
    <w:tbl>
      <w:tblPr>
        <w:tblW w:w="9352" w:type="dxa"/>
        <w:tblLayout w:type="fixed"/>
        <w:tblLook w:val="0000" w:firstRow="0" w:lastRow="0" w:firstColumn="0" w:lastColumn="0" w:noHBand="0" w:noVBand="0"/>
      </w:tblPr>
      <w:tblGrid>
        <w:gridCol w:w="672"/>
        <w:gridCol w:w="4144"/>
        <w:gridCol w:w="4536"/>
      </w:tblGrid>
      <w:tr w:rsidR="00A514B2" w:rsidRPr="00FF44AB" w:rsidTr="00863708">
        <w:trPr>
          <w:trHeight w:val="1543"/>
        </w:trPr>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1.</w:t>
            </w:r>
          </w:p>
        </w:tc>
        <w:tc>
          <w:tcPr>
            <w:tcW w:w="41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Name of the bidder and</w:t>
            </w:r>
          </w:p>
          <w:p w:rsidR="00A514B2" w:rsidRPr="00FF44AB" w:rsidRDefault="00A514B2" w:rsidP="00863708">
            <w:pPr>
              <w:jc w:val="both"/>
            </w:pPr>
            <w:r w:rsidRPr="00FF44AB">
              <w:t>full address :</w:t>
            </w:r>
          </w:p>
          <w:p w:rsidR="00A514B2" w:rsidRPr="00FF44AB" w:rsidRDefault="00A514B2" w:rsidP="00863708">
            <w:pPr>
              <w:jc w:val="both"/>
            </w:pPr>
          </w:p>
          <w:p w:rsidR="00A514B2" w:rsidRPr="00FF44AB" w:rsidRDefault="00A514B2" w:rsidP="00863708">
            <w:pPr>
              <w:jc w:val="both"/>
            </w:pPr>
          </w:p>
          <w:p w:rsidR="00A514B2" w:rsidRPr="00FF44AB" w:rsidRDefault="00A514B2" w:rsidP="00863708">
            <w:pPr>
              <w:jc w:val="both"/>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rPr>
          <w:trHeight w:val="927"/>
        </w:trPr>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2.</w:t>
            </w:r>
          </w:p>
        </w:tc>
        <w:tc>
          <w:tcPr>
            <w:tcW w:w="41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Tenderer/Firm postal address, Telephone, Fax No. , Mobile No., email ID</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rPr>
          <w:trHeight w:val="1020"/>
        </w:trPr>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3.</w:t>
            </w:r>
          </w:p>
        </w:tc>
        <w:tc>
          <w:tcPr>
            <w:tcW w:w="41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Whether the agency is of sole proprietorship/Partnership/Company – details to be furnished</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rPr>
          <w:trHeight w:val="1262"/>
        </w:trPr>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4.</w:t>
            </w:r>
          </w:p>
        </w:tc>
        <w:tc>
          <w:tcPr>
            <w:tcW w:w="41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Name of  Proprietor/Partner/ Managing Director of a Company and Postal address</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rPr>
          <w:trHeight w:val="606"/>
        </w:trPr>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5.</w:t>
            </w:r>
          </w:p>
        </w:tc>
        <w:tc>
          <w:tcPr>
            <w:tcW w:w="41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PAN No. (Permanent Account No.)</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p w:rsidR="00A514B2" w:rsidRPr="00FF44AB" w:rsidRDefault="00A514B2" w:rsidP="00863708">
            <w:pPr>
              <w:jc w:val="both"/>
            </w:pPr>
          </w:p>
        </w:tc>
      </w:tr>
      <w:tr w:rsidR="00A514B2" w:rsidRPr="00FF44AB" w:rsidTr="00863708">
        <w:trPr>
          <w:trHeight w:val="779"/>
        </w:trPr>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6</w:t>
            </w:r>
          </w:p>
        </w:tc>
        <w:tc>
          <w:tcPr>
            <w:tcW w:w="41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GSTIN allotted by the Government (along with registration certificate). And also State code (Code as prescribed under GST).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rPr>
          <w:trHeight w:val="779"/>
        </w:trPr>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7</w:t>
            </w:r>
          </w:p>
        </w:tc>
        <w:tc>
          <w:tcPr>
            <w:tcW w:w="41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 xml:space="preserve">Year of Establishment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rPr>
          <w:trHeight w:val="779"/>
        </w:trPr>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8</w:t>
            </w:r>
          </w:p>
        </w:tc>
        <w:tc>
          <w:tcPr>
            <w:tcW w:w="41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Details of EMD remitted</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rPr>
          <w:trHeight w:val="779"/>
        </w:trPr>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9</w:t>
            </w:r>
          </w:p>
        </w:tc>
        <w:tc>
          <w:tcPr>
            <w:tcW w:w="41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Annual turnover copies should be enclosed duly certified by the Chartered Accountant along with UDIN for the immediate preceding five financial years.:</w:t>
            </w:r>
          </w:p>
          <w:p w:rsidR="00A514B2" w:rsidRPr="00FF44AB" w:rsidRDefault="00A514B2" w:rsidP="00863708">
            <w:pPr>
              <w:jc w:val="both"/>
            </w:pPr>
            <w:r w:rsidRPr="00FF44AB">
              <w:t>1.2019-20</w:t>
            </w:r>
          </w:p>
          <w:p w:rsidR="00A514B2" w:rsidRPr="00FF44AB" w:rsidRDefault="00A514B2" w:rsidP="00863708">
            <w:pPr>
              <w:jc w:val="both"/>
            </w:pPr>
            <w:r w:rsidRPr="00FF44AB">
              <w:t>2.2020-21</w:t>
            </w:r>
          </w:p>
          <w:p w:rsidR="00A514B2" w:rsidRPr="00FF44AB" w:rsidRDefault="00A514B2" w:rsidP="00863708">
            <w:pPr>
              <w:jc w:val="both"/>
            </w:pPr>
            <w:r w:rsidRPr="00FF44AB">
              <w:t>3.2021-22</w:t>
            </w:r>
          </w:p>
          <w:p w:rsidR="00A514B2" w:rsidRPr="00FF44AB" w:rsidRDefault="00A514B2" w:rsidP="00863708">
            <w:pPr>
              <w:jc w:val="both"/>
            </w:pPr>
            <w:r w:rsidRPr="00FF44AB">
              <w:lastRenderedPageBreak/>
              <w:t>4.2022-23</w:t>
            </w:r>
          </w:p>
          <w:p w:rsidR="00A514B2" w:rsidRPr="00FF44AB" w:rsidRDefault="00A514B2" w:rsidP="00863708">
            <w:pPr>
              <w:jc w:val="both"/>
            </w:pPr>
            <w:r w:rsidRPr="00FF44AB">
              <w:t>5.2023-24</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rPr>
          <w:trHeight w:val="779"/>
        </w:trPr>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lastRenderedPageBreak/>
              <w:t>10</w:t>
            </w:r>
          </w:p>
        </w:tc>
        <w:tc>
          <w:tcPr>
            <w:tcW w:w="41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Audited balance sheet and P&amp;L account for any three financial years of the past five years</w:t>
            </w:r>
          </w:p>
          <w:p w:rsidR="00A514B2" w:rsidRPr="00FF44AB" w:rsidRDefault="00A514B2" w:rsidP="00863708">
            <w:pPr>
              <w:jc w:val="both"/>
            </w:pPr>
            <w:r w:rsidRPr="00FF44AB">
              <w:t>1.2019-20</w:t>
            </w:r>
          </w:p>
          <w:p w:rsidR="00A514B2" w:rsidRPr="00FF44AB" w:rsidRDefault="00A514B2" w:rsidP="00863708">
            <w:pPr>
              <w:jc w:val="both"/>
            </w:pPr>
            <w:r w:rsidRPr="00FF44AB">
              <w:t>2.2020-21</w:t>
            </w:r>
          </w:p>
          <w:p w:rsidR="00A514B2" w:rsidRPr="00FF44AB" w:rsidRDefault="00A514B2" w:rsidP="00863708">
            <w:pPr>
              <w:jc w:val="both"/>
            </w:pPr>
            <w:r w:rsidRPr="00FF44AB">
              <w:t>3.2021-22</w:t>
            </w:r>
          </w:p>
          <w:p w:rsidR="00A514B2" w:rsidRPr="00FF44AB" w:rsidRDefault="00A514B2" w:rsidP="00863708">
            <w:pPr>
              <w:jc w:val="both"/>
            </w:pPr>
            <w:r w:rsidRPr="00FF44AB">
              <w:t>4.2022-23</w:t>
            </w:r>
          </w:p>
          <w:p w:rsidR="00A514B2" w:rsidRPr="00FF44AB" w:rsidRDefault="00A514B2" w:rsidP="00863708">
            <w:pPr>
              <w:jc w:val="both"/>
            </w:pPr>
            <w:r w:rsidRPr="00FF44AB">
              <w:t>5.2023-24</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rPr>
          <w:trHeight w:val="779"/>
        </w:trPr>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11</w:t>
            </w:r>
          </w:p>
        </w:tc>
        <w:tc>
          <w:tcPr>
            <w:tcW w:w="41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Details of Income Tax Return copies should be enclosed for any three financial years of the past five years</w:t>
            </w:r>
          </w:p>
          <w:p w:rsidR="00A514B2" w:rsidRPr="00FF44AB" w:rsidRDefault="00A514B2" w:rsidP="00863708">
            <w:pPr>
              <w:jc w:val="both"/>
            </w:pPr>
            <w:r w:rsidRPr="00FF44AB">
              <w:t>1.FY 2019-20(AY 2020-21)</w:t>
            </w:r>
          </w:p>
          <w:p w:rsidR="00A514B2" w:rsidRPr="00FF44AB" w:rsidRDefault="00A514B2" w:rsidP="00863708">
            <w:pPr>
              <w:jc w:val="both"/>
            </w:pPr>
            <w:r w:rsidRPr="00FF44AB">
              <w:t>2.FY 2020-21(AY 2021-22)</w:t>
            </w:r>
          </w:p>
          <w:p w:rsidR="00A514B2" w:rsidRPr="00FF44AB" w:rsidRDefault="00A514B2" w:rsidP="00863708">
            <w:pPr>
              <w:jc w:val="both"/>
            </w:pPr>
            <w:r w:rsidRPr="00FF44AB">
              <w:t>3. FY 2021-22 (AY 2022-23)</w:t>
            </w:r>
          </w:p>
          <w:p w:rsidR="00A514B2" w:rsidRPr="00FF44AB" w:rsidRDefault="00A514B2" w:rsidP="00863708">
            <w:pPr>
              <w:jc w:val="both"/>
            </w:pPr>
            <w:r w:rsidRPr="00FF44AB">
              <w:t>4. FY 2022-23 (AY 2023-24)</w:t>
            </w:r>
          </w:p>
          <w:p w:rsidR="00A514B2" w:rsidRPr="00FF44AB" w:rsidRDefault="00A514B2" w:rsidP="00863708">
            <w:pPr>
              <w:jc w:val="both"/>
            </w:pPr>
            <w:r w:rsidRPr="00FF44AB">
              <w:t>5. FY 2023-24 (AY 2024-25)</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bl>
    <w:p w:rsidR="00A514B2" w:rsidRPr="00FF44AB" w:rsidRDefault="00A514B2" w:rsidP="00A514B2">
      <w:pPr>
        <w:jc w:val="both"/>
      </w:pPr>
    </w:p>
    <w:p w:rsidR="00A514B2" w:rsidRPr="00FF44AB" w:rsidRDefault="00A514B2" w:rsidP="00A514B2">
      <w:pPr>
        <w:jc w:val="both"/>
      </w:pPr>
      <w:r w:rsidRPr="00FF44AB">
        <w:t xml:space="preserve">Date </w:t>
      </w:r>
      <w:r w:rsidRPr="00FF44AB">
        <w:tab/>
        <w:t>:</w:t>
      </w:r>
    </w:p>
    <w:p w:rsidR="00A514B2" w:rsidRPr="00FF44AB" w:rsidRDefault="00A514B2" w:rsidP="00A514B2">
      <w:pPr>
        <w:jc w:val="both"/>
      </w:pPr>
    </w:p>
    <w:p w:rsidR="00A514B2" w:rsidRPr="00FF44AB" w:rsidRDefault="00A514B2" w:rsidP="00A514B2">
      <w:pPr>
        <w:jc w:val="both"/>
        <w:rPr>
          <w:b/>
        </w:rPr>
      </w:pPr>
      <w:r w:rsidRPr="00FF44AB">
        <w:t xml:space="preserve">Place </w:t>
      </w:r>
      <w:r w:rsidRPr="00FF44AB">
        <w:tab/>
        <w:t>:</w:t>
      </w:r>
    </w:p>
    <w:p w:rsidR="00A514B2" w:rsidRPr="00FF44AB" w:rsidRDefault="00A514B2" w:rsidP="00A514B2">
      <w:pPr>
        <w:ind w:left="4320"/>
        <w:rPr>
          <w:b/>
        </w:rPr>
      </w:pPr>
      <w:r w:rsidRPr="00FF44AB">
        <w:rPr>
          <w:b/>
        </w:rPr>
        <w:t xml:space="preserve">             Signature and seal of the bidder</w:t>
      </w:r>
    </w:p>
    <w:p w:rsidR="00A514B2" w:rsidRPr="00FF44AB" w:rsidRDefault="00A514B2" w:rsidP="00A514B2">
      <w:pPr>
        <w:jc w:val="both"/>
        <w:rPr>
          <w:b/>
        </w:rPr>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center"/>
        <w:rPr>
          <w:b/>
          <w:sz w:val="16"/>
          <w:szCs w:val="16"/>
          <w:u w:val="single"/>
        </w:rPr>
      </w:pPr>
      <w:r w:rsidRPr="00FF44AB">
        <w:rPr>
          <w:b/>
          <w:u w:val="single"/>
        </w:rPr>
        <w:br w:type="page"/>
      </w:r>
      <w:r w:rsidRPr="00FF44AB">
        <w:rPr>
          <w:b/>
          <w:u w:val="single"/>
        </w:rPr>
        <w:lastRenderedPageBreak/>
        <w:t>FORM – II</w:t>
      </w:r>
    </w:p>
    <w:p w:rsidR="00A514B2" w:rsidRPr="00FF44AB" w:rsidRDefault="00A514B2" w:rsidP="00A514B2">
      <w:pPr>
        <w:jc w:val="center"/>
        <w:rPr>
          <w:b/>
          <w:sz w:val="16"/>
          <w:szCs w:val="16"/>
          <w:u w:val="single"/>
        </w:rPr>
      </w:pPr>
    </w:p>
    <w:p w:rsidR="00A514B2" w:rsidRPr="00FF44AB" w:rsidRDefault="00A514B2" w:rsidP="00A514B2">
      <w:pPr>
        <w:jc w:val="center"/>
      </w:pPr>
      <w:r w:rsidRPr="00FF44AB">
        <w:t>(To be submitted with Technical Bid)</w:t>
      </w:r>
    </w:p>
    <w:p w:rsidR="00A514B2" w:rsidRPr="00FF44AB" w:rsidRDefault="00A514B2" w:rsidP="00A514B2">
      <w:pPr>
        <w:jc w:val="center"/>
      </w:pPr>
      <w:r w:rsidRPr="00FF44AB">
        <w:t>District</w:t>
      </w:r>
      <w:r w:rsidR="0023381C">
        <w:t>:Dakshina Kannada</w:t>
      </w:r>
    </w:p>
    <w:p w:rsidR="00A514B2" w:rsidRPr="00FF44AB" w:rsidRDefault="00A514B2" w:rsidP="00A514B2">
      <w:pPr>
        <w:jc w:val="both"/>
      </w:pPr>
    </w:p>
    <w:p w:rsidR="00A514B2" w:rsidRPr="00FF44AB" w:rsidRDefault="00A514B2" w:rsidP="00A514B2">
      <w:pPr>
        <w:jc w:val="both"/>
        <w:rPr>
          <w:b/>
          <w:u w:val="single"/>
          <w:lang w:val="en-US"/>
        </w:rPr>
      </w:pPr>
      <w:r w:rsidRPr="00FF44AB">
        <w:rPr>
          <w:b/>
          <w:u w:val="single"/>
          <w:lang w:val="en-US"/>
        </w:rPr>
        <w:t>Proforma of Work Experience Certificate to be produced by the Tenderers</w:t>
      </w:r>
    </w:p>
    <w:p w:rsidR="00A514B2" w:rsidRPr="00FF44AB" w:rsidRDefault="00A514B2" w:rsidP="00A514B2">
      <w:pPr>
        <w:jc w:val="both"/>
      </w:pPr>
      <w:r w:rsidRPr="00FF44AB">
        <w:t>Details of transportation experience for the last 3 years</w:t>
      </w:r>
    </w:p>
    <w:p w:rsidR="00A514B2" w:rsidRPr="00FF44AB" w:rsidRDefault="00A514B2" w:rsidP="00A514B2">
      <w:pPr>
        <w:jc w:val="both"/>
      </w:pPr>
    </w:p>
    <w:p w:rsidR="00A514B2" w:rsidRPr="00FF44AB" w:rsidRDefault="00A514B2" w:rsidP="00A514B2">
      <w:pPr>
        <w:jc w:val="both"/>
      </w:pPr>
      <w:r w:rsidRPr="00FF44AB">
        <w:t>Tender No. ____________________________________________________</w:t>
      </w:r>
    </w:p>
    <w:p w:rsidR="00A514B2" w:rsidRPr="00FF44AB" w:rsidRDefault="00A514B2" w:rsidP="00A514B2">
      <w:pPr>
        <w:jc w:val="both"/>
      </w:pPr>
    </w:p>
    <w:tbl>
      <w:tblPr>
        <w:tblW w:w="10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993"/>
        <w:gridCol w:w="1134"/>
        <w:gridCol w:w="850"/>
        <w:gridCol w:w="854"/>
        <w:gridCol w:w="1022"/>
        <w:gridCol w:w="1523"/>
        <w:gridCol w:w="483"/>
        <w:gridCol w:w="932"/>
        <w:gridCol w:w="1363"/>
        <w:gridCol w:w="567"/>
      </w:tblGrid>
      <w:tr w:rsidR="00A514B2" w:rsidRPr="00FF44AB" w:rsidTr="00863708">
        <w:trPr>
          <w:cantSplit/>
          <w:trHeight w:val="290"/>
          <w:jc w:val="center"/>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ind w:right="36"/>
              <w:jc w:val="center"/>
              <w:rPr>
                <w:rFonts w:eastAsia="Arial Unicode MS"/>
                <w:b/>
                <w:bCs/>
                <w:sz w:val="18"/>
                <w:szCs w:val="18"/>
                <w:lang w:val="en-US"/>
              </w:rPr>
            </w:pPr>
            <w:r w:rsidRPr="00FF44AB">
              <w:rPr>
                <w:rFonts w:eastAsia="Arial Unicode MS"/>
                <w:b/>
                <w:bCs/>
                <w:sz w:val="18"/>
                <w:szCs w:val="18"/>
              </w:rPr>
              <w:t xml:space="preserve">Sl. </w:t>
            </w:r>
          </w:p>
          <w:p w:rsidR="00A514B2" w:rsidRPr="00FF44AB" w:rsidRDefault="00A514B2" w:rsidP="00863708">
            <w:pPr>
              <w:ind w:right="36"/>
              <w:jc w:val="center"/>
              <w:rPr>
                <w:rFonts w:eastAsia="Arial Unicode MS"/>
                <w:b/>
                <w:bCs/>
                <w:sz w:val="18"/>
                <w:szCs w:val="18"/>
                <w:lang w:val="en-US" w:eastAsia="en-US"/>
              </w:rPr>
            </w:pPr>
            <w:r w:rsidRPr="00FF44AB">
              <w:rPr>
                <w:rFonts w:eastAsia="Arial Unicode MS"/>
                <w:b/>
                <w:bCs/>
                <w:sz w:val="18"/>
                <w:szCs w:val="18"/>
              </w:rPr>
              <w:t>No.</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ind w:right="36"/>
              <w:jc w:val="center"/>
              <w:rPr>
                <w:rFonts w:eastAsia="Arial Unicode MS"/>
                <w:b/>
                <w:bCs/>
                <w:sz w:val="18"/>
                <w:szCs w:val="18"/>
                <w:lang w:val="en-US"/>
              </w:rPr>
            </w:pPr>
            <w:r w:rsidRPr="00FF44AB">
              <w:rPr>
                <w:rFonts w:eastAsia="Arial Unicode MS"/>
                <w:b/>
                <w:bCs/>
                <w:sz w:val="18"/>
                <w:szCs w:val="18"/>
              </w:rPr>
              <w:t>Name of the Client / Customer</w:t>
            </w:r>
          </w:p>
          <w:p w:rsidR="00A514B2" w:rsidRPr="00FF44AB" w:rsidRDefault="00A514B2" w:rsidP="00863708">
            <w:pPr>
              <w:ind w:right="36"/>
              <w:jc w:val="center"/>
              <w:rPr>
                <w:rFonts w:eastAsia="Arial Unicode MS"/>
                <w:b/>
                <w:bCs/>
                <w:sz w:val="18"/>
                <w:szCs w:val="18"/>
                <w:lang w:val="en-US" w:eastAsia="en-US"/>
              </w:rPr>
            </w:pPr>
            <w:r w:rsidRPr="00FF44AB">
              <w:rPr>
                <w:rFonts w:eastAsia="Arial Unicode MS"/>
                <w:b/>
                <w:bCs/>
                <w:sz w:val="18"/>
                <w:szCs w:val="18"/>
              </w:rPr>
              <w:t>Served</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ind w:right="36"/>
              <w:jc w:val="center"/>
              <w:rPr>
                <w:rFonts w:eastAsia="Arial Unicode MS"/>
                <w:b/>
                <w:bCs/>
                <w:sz w:val="18"/>
                <w:szCs w:val="18"/>
                <w:lang w:val="en-US" w:eastAsia="en-US"/>
              </w:rPr>
            </w:pPr>
            <w:r w:rsidRPr="00FF44AB">
              <w:rPr>
                <w:rFonts w:eastAsia="Arial Unicode MS"/>
                <w:b/>
                <w:bCs/>
                <w:sz w:val="18"/>
                <w:szCs w:val="18"/>
              </w:rPr>
              <w:t>Name of the Contract*</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ind w:right="36"/>
              <w:jc w:val="center"/>
              <w:rPr>
                <w:rFonts w:eastAsia="Arial Unicode MS"/>
                <w:b/>
                <w:bCs/>
                <w:sz w:val="18"/>
                <w:szCs w:val="18"/>
                <w:lang w:val="en-US" w:eastAsia="en-US"/>
              </w:rPr>
            </w:pPr>
            <w:r w:rsidRPr="00FF44AB">
              <w:rPr>
                <w:rFonts w:eastAsia="Arial Unicode MS"/>
                <w:b/>
                <w:bCs/>
                <w:sz w:val="18"/>
                <w:szCs w:val="18"/>
              </w:rPr>
              <w:t>Contract Period</w:t>
            </w:r>
          </w:p>
        </w:tc>
        <w:tc>
          <w:tcPr>
            <w:tcW w:w="8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ind w:right="36"/>
              <w:jc w:val="center"/>
              <w:rPr>
                <w:rFonts w:eastAsia="Arial Unicode MS"/>
                <w:b/>
                <w:bCs/>
                <w:sz w:val="18"/>
                <w:szCs w:val="18"/>
                <w:lang w:val="en-US" w:eastAsia="en-US"/>
              </w:rPr>
            </w:pPr>
            <w:r w:rsidRPr="00FF44AB">
              <w:rPr>
                <w:rFonts w:eastAsia="Arial Unicode MS"/>
                <w:b/>
                <w:bCs/>
                <w:sz w:val="18"/>
                <w:szCs w:val="18"/>
              </w:rPr>
              <w:t>Product Handled</w:t>
            </w:r>
          </w:p>
        </w:tc>
        <w:tc>
          <w:tcPr>
            <w:tcW w:w="25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ind w:right="36"/>
              <w:jc w:val="center"/>
              <w:rPr>
                <w:rFonts w:eastAsia="Arial Unicode MS"/>
                <w:b/>
                <w:bCs/>
                <w:sz w:val="18"/>
                <w:szCs w:val="18"/>
                <w:lang w:val="en-US"/>
              </w:rPr>
            </w:pPr>
            <w:r w:rsidRPr="00FF44AB">
              <w:rPr>
                <w:rFonts w:eastAsia="Arial Unicode MS"/>
                <w:b/>
                <w:bCs/>
                <w:sz w:val="18"/>
                <w:szCs w:val="18"/>
              </w:rPr>
              <w:t xml:space="preserve">Total Value of Work / </w:t>
            </w:r>
          </w:p>
          <w:p w:rsidR="00A514B2" w:rsidRPr="00FF44AB" w:rsidRDefault="00A514B2" w:rsidP="00863708">
            <w:pPr>
              <w:ind w:right="36"/>
              <w:jc w:val="center"/>
              <w:rPr>
                <w:rFonts w:eastAsia="Arial Unicode MS"/>
                <w:b/>
                <w:bCs/>
                <w:sz w:val="18"/>
                <w:szCs w:val="18"/>
              </w:rPr>
            </w:pPr>
            <w:r w:rsidRPr="00FF44AB">
              <w:rPr>
                <w:rFonts w:eastAsia="Arial Unicode MS"/>
                <w:b/>
                <w:bCs/>
                <w:sz w:val="18"/>
                <w:szCs w:val="18"/>
              </w:rPr>
              <w:t>Contractperformed</w:t>
            </w:r>
          </w:p>
          <w:p w:rsidR="00A514B2" w:rsidRPr="00FF44AB" w:rsidRDefault="00A514B2" w:rsidP="00863708">
            <w:pPr>
              <w:ind w:right="36"/>
              <w:jc w:val="center"/>
              <w:rPr>
                <w:rFonts w:eastAsia="Arial Unicode MS"/>
                <w:b/>
                <w:bCs/>
                <w:sz w:val="18"/>
                <w:szCs w:val="18"/>
                <w:lang w:val="en-US" w:eastAsia="en-US"/>
              </w:rPr>
            </w:pPr>
            <w:r w:rsidRPr="00FF44AB">
              <w:rPr>
                <w:rFonts w:eastAsia="Arial Unicode MS"/>
                <w:b/>
                <w:bCs/>
                <w:sz w:val="18"/>
                <w:szCs w:val="18"/>
              </w:rPr>
              <w:t>(in Rs.)</w:t>
            </w:r>
          </w:p>
        </w:tc>
        <w:tc>
          <w:tcPr>
            <w:tcW w:w="14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ind w:right="36"/>
              <w:jc w:val="center"/>
              <w:rPr>
                <w:rFonts w:eastAsia="Arial Unicode MS"/>
                <w:b/>
                <w:bCs/>
                <w:sz w:val="18"/>
                <w:szCs w:val="18"/>
                <w:lang w:val="en-US" w:eastAsia="en-US"/>
              </w:rPr>
            </w:pPr>
            <w:r w:rsidRPr="00FF44AB">
              <w:rPr>
                <w:rFonts w:eastAsia="Arial Unicode MS"/>
                <w:b/>
                <w:bCs/>
                <w:sz w:val="18"/>
                <w:szCs w:val="18"/>
              </w:rPr>
              <w:t>* * Financial Year Wise Break Up of the Work / Contract performed</w:t>
            </w:r>
          </w:p>
        </w:tc>
        <w:tc>
          <w:tcPr>
            <w:tcW w:w="13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spacing w:line="276" w:lineRule="auto"/>
              <w:ind w:right="36"/>
              <w:jc w:val="center"/>
              <w:rPr>
                <w:rFonts w:eastAsia="Arial Unicode MS"/>
                <w:b/>
                <w:bCs/>
                <w:sz w:val="18"/>
                <w:szCs w:val="18"/>
                <w:lang w:val="en-US" w:eastAsia="en-US"/>
              </w:rPr>
            </w:pPr>
            <w:r w:rsidRPr="00FF44AB">
              <w:rPr>
                <w:rFonts w:eastAsia="Arial Unicode MS"/>
                <w:b/>
                <w:bCs/>
                <w:sz w:val="18"/>
                <w:szCs w:val="18"/>
              </w:rPr>
              <w:t>Whether wor</w:t>
            </w:r>
            <w:r w:rsidRPr="00FF44AB">
              <w:rPr>
                <w:rFonts w:eastAsia="Arial Unicode MS"/>
                <w:b/>
                <w:bCs/>
                <w:strike/>
                <w:sz w:val="18"/>
                <w:szCs w:val="18"/>
              </w:rPr>
              <w:t xml:space="preserve">k </w:t>
            </w:r>
            <w:r w:rsidRPr="00FF44AB">
              <w:rPr>
                <w:rFonts w:eastAsia="Arial Unicode MS"/>
                <w:b/>
                <w:bCs/>
                <w:sz w:val="18"/>
                <w:szCs w:val="18"/>
              </w:rPr>
              <w:t>performedsatisfactorily (Yes / No)</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ind w:right="36"/>
              <w:jc w:val="center"/>
              <w:rPr>
                <w:rFonts w:eastAsia="Arial Unicode MS"/>
                <w:b/>
                <w:bCs/>
                <w:sz w:val="18"/>
                <w:szCs w:val="18"/>
                <w:lang w:val="en-US" w:eastAsia="en-US"/>
              </w:rPr>
            </w:pPr>
            <w:r w:rsidRPr="00FF44AB">
              <w:rPr>
                <w:rFonts w:eastAsia="Arial Unicode MS"/>
                <w:b/>
                <w:bCs/>
                <w:sz w:val="18"/>
                <w:szCs w:val="18"/>
              </w:rPr>
              <w:t>Remarks</w:t>
            </w:r>
          </w:p>
        </w:tc>
      </w:tr>
      <w:tr w:rsidR="00A514B2" w:rsidRPr="00FF44AB" w:rsidTr="00863708">
        <w:trPr>
          <w:trHeight w:val="155"/>
          <w:jc w:val="center"/>
        </w:trPr>
        <w:tc>
          <w:tcPr>
            <w:tcW w:w="4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rPr>
                <w:rFonts w:eastAsia="Arial Unicode MS"/>
                <w:b/>
                <w:bCs/>
                <w:sz w:val="18"/>
                <w:szCs w:val="18"/>
                <w:lang w:val="en-US" w:eastAsia="en-US"/>
              </w:rPr>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rPr>
                <w:rFonts w:eastAsia="Arial Unicode MS"/>
                <w:b/>
                <w:bCs/>
                <w:sz w:val="18"/>
                <w:szCs w:val="18"/>
                <w:lang w:val="en-US" w:eastAsia="en-US"/>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rPr>
                <w:rFonts w:eastAsia="Arial Unicode MS"/>
                <w:b/>
                <w:bCs/>
                <w:sz w:val="18"/>
                <w:szCs w:val="18"/>
                <w:lang w:val="en-US" w:eastAsia="en-US"/>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rPr>
                <w:rFonts w:eastAsia="Arial Unicode MS"/>
                <w:b/>
                <w:bCs/>
                <w:sz w:val="18"/>
                <w:szCs w:val="18"/>
                <w:lang w:val="en-US" w:eastAsia="en-US"/>
              </w:rPr>
            </w:pPr>
          </w:p>
        </w:tc>
        <w:tc>
          <w:tcPr>
            <w:tcW w:w="85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rPr>
                <w:rFonts w:eastAsia="Arial Unicode MS"/>
                <w:b/>
                <w:bCs/>
                <w:sz w:val="18"/>
                <w:szCs w:val="18"/>
                <w:lang w:val="en-US" w:eastAsia="en-US"/>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ind w:right="36"/>
              <w:jc w:val="center"/>
              <w:rPr>
                <w:rFonts w:eastAsia="Arial Unicode MS"/>
                <w:b/>
                <w:bCs/>
                <w:sz w:val="18"/>
                <w:szCs w:val="18"/>
                <w:lang w:val="en-US" w:eastAsia="en-US"/>
              </w:rPr>
            </w:pPr>
            <w:r w:rsidRPr="00FF44AB">
              <w:rPr>
                <w:rFonts w:eastAsia="Arial Unicode MS"/>
                <w:b/>
                <w:bCs/>
                <w:sz w:val="18"/>
                <w:szCs w:val="18"/>
              </w:rPr>
              <w:t>Handling</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ind w:right="36"/>
              <w:jc w:val="center"/>
              <w:rPr>
                <w:rFonts w:eastAsia="Arial Unicode MS"/>
                <w:b/>
                <w:bCs/>
                <w:sz w:val="18"/>
                <w:szCs w:val="18"/>
                <w:lang w:val="en-US" w:eastAsia="en-US"/>
              </w:rPr>
            </w:pPr>
            <w:r w:rsidRPr="00FF44AB">
              <w:rPr>
                <w:rFonts w:eastAsia="Arial Unicode MS"/>
                <w:b/>
                <w:bCs/>
                <w:sz w:val="18"/>
                <w:szCs w:val="18"/>
              </w:rPr>
              <w:t>Transportation</w:t>
            </w:r>
          </w:p>
        </w:tc>
        <w:tc>
          <w:tcPr>
            <w:tcW w:w="4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ind w:right="36"/>
              <w:jc w:val="center"/>
              <w:rPr>
                <w:rFonts w:eastAsia="Arial Unicode MS"/>
                <w:b/>
                <w:bCs/>
                <w:sz w:val="18"/>
                <w:szCs w:val="18"/>
                <w:lang w:val="en-US" w:eastAsia="en-US"/>
              </w:rPr>
            </w:pPr>
            <w:r w:rsidRPr="00FF44AB">
              <w:rPr>
                <w:rFonts w:eastAsia="Arial Unicode MS"/>
                <w:b/>
                <w:bCs/>
                <w:sz w:val="18"/>
                <w:szCs w:val="18"/>
              </w:rPr>
              <w:t>FY</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ind w:right="36"/>
              <w:jc w:val="center"/>
              <w:rPr>
                <w:rFonts w:eastAsia="Arial Unicode MS"/>
                <w:b/>
                <w:bCs/>
                <w:sz w:val="18"/>
                <w:szCs w:val="18"/>
                <w:lang w:val="en-US"/>
              </w:rPr>
            </w:pPr>
            <w:r w:rsidRPr="00FF44AB">
              <w:rPr>
                <w:rFonts w:eastAsia="Arial Unicode MS"/>
                <w:b/>
                <w:bCs/>
                <w:sz w:val="18"/>
                <w:szCs w:val="18"/>
              </w:rPr>
              <w:t xml:space="preserve">Amount </w:t>
            </w:r>
          </w:p>
          <w:p w:rsidR="00A514B2" w:rsidRPr="00FF44AB" w:rsidRDefault="00A514B2" w:rsidP="00863708">
            <w:pPr>
              <w:ind w:right="36"/>
              <w:jc w:val="center"/>
              <w:rPr>
                <w:rFonts w:eastAsia="Arial Unicode MS"/>
                <w:b/>
                <w:bCs/>
                <w:sz w:val="18"/>
                <w:szCs w:val="18"/>
                <w:lang w:val="en-US" w:eastAsia="en-US"/>
              </w:rPr>
            </w:pPr>
            <w:r w:rsidRPr="00FF44AB">
              <w:rPr>
                <w:rFonts w:eastAsia="Arial Unicode MS"/>
                <w:b/>
                <w:bCs/>
                <w:sz w:val="18"/>
                <w:szCs w:val="18"/>
              </w:rPr>
              <w:t>(in Rs.)</w:t>
            </w:r>
          </w:p>
        </w:tc>
        <w:tc>
          <w:tcPr>
            <w:tcW w:w="136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rPr>
                <w:rFonts w:eastAsia="Arial Unicode MS"/>
                <w:b/>
                <w:bCs/>
                <w:sz w:val="18"/>
                <w:szCs w:val="18"/>
                <w:lang w:val="en-US" w:eastAsia="en-US"/>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514B2" w:rsidRPr="00FF44AB" w:rsidRDefault="00A514B2" w:rsidP="00863708">
            <w:pPr>
              <w:rPr>
                <w:rFonts w:eastAsia="Arial Unicode MS"/>
                <w:b/>
                <w:bCs/>
                <w:sz w:val="18"/>
                <w:szCs w:val="18"/>
                <w:lang w:val="en-US" w:eastAsia="en-US"/>
              </w:rPr>
            </w:pPr>
          </w:p>
        </w:tc>
      </w:tr>
      <w:tr w:rsidR="00A514B2" w:rsidRPr="00FF44AB" w:rsidTr="00863708">
        <w:trPr>
          <w:trHeight w:val="230"/>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18"/>
                <w:szCs w:val="18"/>
                <w:lang w:val="en-US"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18"/>
                <w:szCs w:val="18"/>
                <w:lang w:val="en-US"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18"/>
                <w:szCs w:val="18"/>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18"/>
                <w:szCs w:val="18"/>
                <w:lang w:val="en-US" w:eastAsia="en-US"/>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18"/>
                <w:szCs w:val="18"/>
                <w:lang w:val="en-US" w:eastAsia="en-US"/>
              </w:rPr>
            </w:pP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18"/>
                <w:szCs w:val="18"/>
                <w:lang w:val="en-US" w:eastAsia="en-US"/>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18"/>
                <w:szCs w:val="18"/>
                <w:lang w:val="en-US" w:eastAsia="en-US"/>
              </w:rPr>
            </w:pPr>
          </w:p>
        </w:tc>
        <w:tc>
          <w:tcPr>
            <w:tcW w:w="48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18"/>
                <w:szCs w:val="18"/>
                <w:lang w:val="en-US" w:eastAsia="en-US"/>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18"/>
                <w:szCs w:val="18"/>
                <w:lang w:val="en-US" w:eastAsia="en-US"/>
              </w:rPr>
            </w:pP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18"/>
                <w:szCs w:val="18"/>
                <w:lang w:val="en-US"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18"/>
                <w:szCs w:val="18"/>
                <w:lang w:val="en-US" w:eastAsia="en-US"/>
              </w:rPr>
            </w:pPr>
          </w:p>
        </w:tc>
      </w:tr>
      <w:tr w:rsidR="00A514B2" w:rsidRPr="00FF44AB" w:rsidTr="00863708">
        <w:trPr>
          <w:trHeight w:val="222"/>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48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r>
      <w:tr w:rsidR="00A514B2" w:rsidRPr="00FF44AB" w:rsidTr="00863708">
        <w:trPr>
          <w:trHeight w:val="266"/>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48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r>
      <w:tr w:rsidR="00A514B2" w:rsidRPr="00FF44AB" w:rsidTr="00863708">
        <w:trPr>
          <w:trHeight w:val="266"/>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48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r>
      <w:tr w:rsidR="00A514B2" w:rsidRPr="00FF44AB" w:rsidTr="00863708">
        <w:trPr>
          <w:trHeight w:val="266"/>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48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r>
      <w:tr w:rsidR="00A514B2" w:rsidRPr="00FF44AB" w:rsidTr="00863708">
        <w:trPr>
          <w:trHeight w:val="266"/>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48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r>
      <w:tr w:rsidR="00A514B2" w:rsidRPr="00FF44AB" w:rsidTr="00863708">
        <w:trPr>
          <w:trHeight w:val="266"/>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48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A514B2" w:rsidRPr="00FF44AB" w:rsidRDefault="00A514B2" w:rsidP="00863708">
            <w:pPr>
              <w:ind w:right="36"/>
              <w:rPr>
                <w:rFonts w:eastAsia="Arial Unicode MS"/>
                <w:sz w:val="20"/>
                <w:szCs w:val="20"/>
                <w:lang w:val="en-US" w:eastAsia="en-US"/>
              </w:rPr>
            </w:pPr>
          </w:p>
        </w:tc>
      </w:tr>
    </w:tbl>
    <w:p w:rsidR="00A514B2" w:rsidRPr="00FF44AB" w:rsidRDefault="00A514B2" w:rsidP="00A514B2">
      <w:pPr>
        <w:jc w:val="both"/>
      </w:pPr>
    </w:p>
    <w:p w:rsidR="00A514B2" w:rsidRPr="00FF44AB" w:rsidRDefault="00A514B2" w:rsidP="00A514B2">
      <w:pPr>
        <w:jc w:val="both"/>
      </w:pPr>
      <w:r w:rsidRPr="00FF44AB">
        <w:t>Date:</w:t>
      </w:r>
    </w:p>
    <w:p w:rsidR="00A514B2" w:rsidRPr="00FF44AB" w:rsidRDefault="00A514B2" w:rsidP="00A514B2">
      <w:pPr>
        <w:jc w:val="both"/>
      </w:pPr>
    </w:p>
    <w:p w:rsidR="00A514B2" w:rsidRPr="00FF44AB" w:rsidRDefault="00A514B2" w:rsidP="00A514B2">
      <w:pPr>
        <w:jc w:val="both"/>
      </w:pPr>
      <w:r w:rsidRPr="00FF44AB">
        <w:t>Place:</w:t>
      </w:r>
    </w:p>
    <w:p w:rsidR="00A514B2" w:rsidRPr="00FF44AB" w:rsidRDefault="00A514B2" w:rsidP="00A514B2">
      <w:pPr>
        <w:jc w:val="both"/>
        <w:rPr>
          <w:b/>
        </w:rPr>
      </w:pPr>
      <w:r w:rsidRPr="00FF44AB">
        <w:br w:type="textWrapping" w:clear="all"/>
      </w:r>
    </w:p>
    <w:p w:rsidR="00A514B2" w:rsidRPr="00FF44AB" w:rsidRDefault="00A514B2" w:rsidP="00A514B2">
      <w:pPr>
        <w:jc w:val="right"/>
        <w:rPr>
          <w:b/>
        </w:rPr>
      </w:pPr>
      <w:r w:rsidRPr="00FF44AB">
        <w:rPr>
          <w:b/>
        </w:rPr>
        <w:t>Signature and seal of the bidder</w:t>
      </w: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bCs/>
          <w:lang w:val="en-US"/>
        </w:rPr>
      </w:pPr>
      <w:r w:rsidRPr="00FF44AB">
        <w:rPr>
          <w:b/>
          <w:bCs/>
          <w:lang w:val="en-US"/>
        </w:rPr>
        <w:t>* The award letter of the contract is to be attached by the bidder.</w:t>
      </w:r>
    </w:p>
    <w:p w:rsidR="00A514B2" w:rsidRPr="00FF44AB" w:rsidRDefault="00A514B2" w:rsidP="00A514B2">
      <w:pPr>
        <w:jc w:val="both"/>
        <w:rPr>
          <w:b/>
          <w:bCs/>
          <w:lang w:val="en-US"/>
        </w:rPr>
      </w:pPr>
      <w:r w:rsidRPr="00FF44AB">
        <w:rPr>
          <w:b/>
          <w:bCs/>
          <w:lang w:val="en-US"/>
        </w:rPr>
        <w:t>** In case the experience is claimed in a financial year as per clause 4 of Qualification Condition K(I&amp;II).</w:t>
      </w:r>
    </w:p>
    <w:p w:rsidR="00A514B2" w:rsidRPr="00FF44AB" w:rsidRDefault="00A514B2" w:rsidP="00A514B2">
      <w:pPr>
        <w:jc w:val="both"/>
        <w:rPr>
          <w:b/>
        </w:rPr>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tabs>
          <w:tab w:val="left" w:pos="3735"/>
        </w:tabs>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tabs>
          <w:tab w:val="left" w:pos="2863"/>
        </w:tabs>
        <w:jc w:val="center"/>
        <w:rPr>
          <w:b/>
          <w:u w:val="single"/>
        </w:rPr>
      </w:pPr>
      <w:r w:rsidRPr="00FF44AB">
        <w:rPr>
          <w:b/>
          <w:u w:val="single"/>
        </w:rPr>
        <w:br w:type="page"/>
      </w:r>
      <w:r w:rsidRPr="00FF44AB">
        <w:rPr>
          <w:b/>
          <w:u w:val="single"/>
        </w:rPr>
        <w:lastRenderedPageBreak/>
        <w:t xml:space="preserve">FORM – III </w:t>
      </w:r>
    </w:p>
    <w:p w:rsidR="00A514B2" w:rsidRPr="00FF44AB" w:rsidRDefault="00A514B2" w:rsidP="00A514B2">
      <w:pPr>
        <w:jc w:val="center"/>
      </w:pPr>
      <w:r w:rsidRPr="00FF44AB">
        <w:t>(To be submitted with Technical Bid)</w:t>
      </w:r>
    </w:p>
    <w:p w:rsidR="00A514B2" w:rsidRPr="00FF44AB" w:rsidRDefault="00A514B2" w:rsidP="00A514B2">
      <w:pPr>
        <w:tabs>
          <w:tab w:val="left" w:pos="2863"/>
        </w:tabs>
        <w:jc w:val="center"/>
        <w:rPr>
          <w:b/>
          <w:u w:val="single"/>
        </w:rPr>
      </w:pPr>
    </w:p>
    <w:p w:rsidR="00A514B2" w:rsidRPr="00FF44AB" w:rsidRDefault="00A514B2" w:rsidP="00A514B2">
      <w:pPr>
        <w:tabs>
          <w:tab w:val="left" w:pos="2863"/>
        </w:tabs>
        <w:jc w:val="center"/>
        <w:rPr>
          <w:b/>
          <w:u w:val="single"/>
        </w:rPr>
      </w:pPr>
    </w:p>
    <w:p w:rsidR="00A514B2" w:rsidRPr="00FF44AB" w:rsidRDefault="00A514B2" w:rsidP="00A514B2">
      <w:pPr>
        <w:tabs>
          <w:tab w:val="left" w:pos="2863"/>
        </w:tabs>
        <w:jc w:val="center"/>
        <w:rPr>
          <w:b/>
          <w:u w:val="single"/>
        </w:rPr>
      </w:pPr>
      <w:r w:rsidRPr="00FF44AB">
        <w:rPr>
          <w:b/>
          <w:u w:val="single"/>
        </w:rPr>
        <w:t>DECLARATION</w:t>
      </w:r>
    </w:p>
    <w:p w:rsidR="00A514B2" w:rsidRPr="00FF44AB" w:rsidRDefault="00A514B2" w:rsidP="00A514B2">
      <w:pPr>
        <w:tabs>
          <w:tab w:val="left" w:pos="2863"/>
        </w:tabs>
        <w:jc w:val="center"/>
      </w:pPr>
    </w:p>
    <w:p w:rsidR="00A514B2" w:rsidRPr="00FF44AB" w:rsidRDefault="00A514B2" w:rsidP="00A514B2">
      <w:pPr>
        <w:tabs>
          <w:tab w:val="left" w:pos="2863"/>
        </w:tabs>
        <w:spacing w:line="276" w:lineRule="auto"/>
      </w:pPr>
      <w:r w:rsidRPr="00FF44AB">
        <w:rPr>
          <w:sz w:val="28"/>
        </w:rPr>
        <w:t>I/We hereby undertake that in the event of emerging as L-1 for the tender, I/we shall provide the details of the hired vehicles (as prescribed in FORM – III B) and their respective hire agreements for all hired vehicles required as per the RFP before the awarding of the contract, failing which appropriate action as deemed may be initiated against me/us</w:t>
      </w:r>
      <w:r w:rsidRPr="00FF44AB">
        <w:t xml:space="preserve">. </w:t>
      </w:r>
    </w:p>
    <w:p w:rsidR="00A514B2" w:rsidRPr="00FF44AB" w:rsidRDefault="00A514B2" w:rsidP="00A514B2">
      <w:pPr>
        <w:tabs>
          <w:tab w:val="left" w:pos="2863"/>
        </w:tabs>
        <w:spacing w:line="276" w:lineRule="auto"/>
      </w:pPr>
    </w:p>
    <w:p w:rsidR="00A514B2" w:rsidRPr="00FF44AB" w:rsidRDefault="00A514B2" w:rsidP="00A514B2">
      <w:pPr>
        <w:tabs>
          <w:tab w:val="left" w:pos="2863"/>
        </w:tabs>
        <w:spacing w:line="276" w:lineRule="auto"/>
      </w:pPr>
    </w:p>
    <w:p w:rsidR="00A514B2" w:rsidRPr="00FF44AB" w:rsidRDefault="00A514B2" w:rsidP="00A514B2">
      <w:pPr>
        <w:tabs>
          <w:tab w:val="left" w:pos="2863"/>
        </w:tabs>
        <w:spacing w:line="276" w:lineRule="auto"/>
      </w:pPr>
    </w:p>
    <w:p w:rsidR="00A514B2" w:rsidRPr="00FF44AB" w:rsidRDefault="00A514B2" w:rsidP="00A514B2">
      <w:pPr>
        <w:jc w:val="both"/>
      </w:pPr>
      <w:r w:rsidRPr="00FF44AB">
        <w:t xml:space="preserve">Date </w:t>
      </w:r>
      <w:r w:rsidRPr="00FF44AB">
        <w:tab/>
        <w:t>:</w:t>
      </w:r>
    </w:p>
    <w:p w:rsidR="00A514B2" w:rsidRPr="00FF44AB" w:rsidRDefault="00A514B2" w:rsidP="00A514B2">
      <w:pPr>
        <w:jc w:val="both"/>
      </w:pPr>
    </w:p>
    <w:p w:rsidR="00A514B2" w:rsidRPr="00FF44AB" w:rsidRDefault="00A514B2" w:rsidP="00A514B2">
      <w:pPr>
        <w:jc w:val="both"/>
        <w:rPr>
          <w:b/>
        </w:rPr>
      </w:pPr>
      <w:r w:rsidRPr="00FF44AB">
        <w:t xml:space="preserve">Place </w:t>
      </w:r>
      <w:r w:rsidRPr="00FF44AB">
        <w:tab/>
        <w:t>:</w:t>
      </w:r>
    </w:p>
    <w:p w:rsidR="00A514B2" w:rsidRPr="00FF44AB" w:rsidRDefault="00A514B2" w:rsidP="00A514B2">
      <w:pPr>
        <w:jc w:val="center"/>
        <w:rPr>
          <w:b/>
        </w:rPr>
      </w:pPr>
      <w:r w:rsidRPr="00FF44AB">
        <w:rPr>
          <w:b/>
        </w:rPr>
        <w:t xml:space="preserve">                                                                    Signature and seal of the bidder</w:t>
      </w:r>
    </w:p>
    <w:p w:rsidR="00A514B2" w:rsidRPr="00FF44AB" w:rsidRDefault="00A514B2" w:rsidP="00A514B2">
      <w:pPr>
        <w:jc w:val="center"/>
        <w:rPr>
          <w:b/>
          <w:u w:val="single"/>
        </w:rPr>
      </w:pPr>
      <w:r w:rsidRPr="00FF44AB">
        <w:rPr>
          <w:b/>
          <w:u w:val="single"/>
        </w:rPr>
        <w:br w:type="page"/>
      </w:r>
    </w:p>
    <w:p w:rsidR="00A514B2" w:rsidRPr="00FF44AB" w:rsidRDefault="00A514B2" w:rsidP="00A514B2">
      <w:pPr>
        <w:jc w:val="center"/>
        <w:rPr>
          <w:b/>
          <w:sz w:val="16"/>
          <w:szCs w:val="16"/>
          <w:u w:val="single"/>
        </w:rPr>
      </w:pPr>
      <w:r w:rsidRPr="00FF44AB">
        <w:rPr>
          <w:b/>
          <w:u w:val="single"/>
        </w:rPr>
        <w:lastRenderedPageBreak/>
        <w:t>FORM – IIIA</w:t>
      </w:r>
    </w:p>
    <w:p w:rsidR="00A514B2" w:rsidRPr="00FF44AB" w:rsidRDefault="00A514B2" w:rsidP="00A514B2">
      <w:pPr>
        <w:jc w:val="center"/>
        <w:rPr>
          <w:b/>
          <w:sz w:val="16"/>
          <w:szCs w:val="16"/>
          <w:u w:val="single"/>
        </w:rPr>
      </w:pPr>
    </w:p>
    <w:p w:rsidR="00A514B2" w:rsidRPr="00FF44AB" w:rsidRDefault="00A514B2" w:rsidP="00A514B2">
      <w:pPr>
        <w:jc w:val="center"/>
      </w:pPr>
      <w:r w:rsidRPr="00FF44AB">
        <w:t>(To be submitted with Technical Bid)</w:t>
      </w:r>
    </w:p>
    <w:p w:rsidR="00A514B2" w:rsidRPr="00FF44AB" w:rsidRDefault="00A514B2" w:rsidP="00A514B2">
      <w:pPr>
        <w:jc w:val="center"/>
      </w:pPr>
    </w:p>
    <w:p w:rsidR="00A514B2" w:rsidRPr="00FF44AB" w:rsidRDefault="00A514B2" w:rsidP="00A514B2">
      <w:pPr>
        <w:jc w:val="center"/>
      </w:pPr>
      <w:r w:rsidRPr="00FF44AB">
        <w:t>District</w:t>
      </w:r>
      <w:r w:rsidR="0023381C">
        <w:t>: Dakshina Kannada</w:t>
      </w:r>
    </w:p>
    <w:p w:rsidR="00A514B2" w:rsidRPr="00FF44AB" w:rsidRDefault="00A514B2" w:rsidP="00A514B2">
      <w:pPr>
        <w:jc w:val="both"/>
      </w:pPr>
    </w:p>
    <w:p w:rsidR="00A514B2" w:rsidRPr="00FF44AB" w:rsidRDefault="00A514B2" w:rsidP="00A514B2">
      <w:pPr>
        <w:jc w:val="both"/>
      </w:pPr>
      <w:r w:rsidRPr="00FF44AB">
        <w:t>Details of the trucks owned by the bidders</w:t>
      </w:r>
    </w:p>
    <w:p w:rsidR="00A514B2" w:rsidRPr="00FF44AB" w:rsidRDefault="00A514B2" w:rsidP="00A514B2">
      <w:pPr>
        <w:jc w:val="both"/>
      </w:pPr>
    </w:p>
    <w:p w:rsidR="00A514B2" w:rsidRPr="00FF44AB" w:rsidRDefault="00A514B2" w:rsidP="00A514B2">
      <w:pPr>
        <w:jc w:val="both"/>
      </w:pPr>
      <w:r w:rsidRPr="00FF44AB">
        <w:t>Tender No. ____________________________________________________</w:t>
      </w:r>
    </w:p>
    <w:p w:rsidR="00A514B2" w:rsidRPr="00FF44AB" w:rsidRDefault="00A514B2" w:rsidP="00A514B2">
      <w:pPr>
        <w:jc w:val="both"/>
      </w:pPr>
    </w:p>
    <w:tbl>
      <w:tblPr>
        <w:tblW w:w="5130" w:type="pct"/>
        <w:jc w:val="center"/>
        <w:tblLayout w:type="fixed"/>
        <w:tblLook w:val="0000" w:firstRow="0" w:lastRow="0" w:firstColumn="0" w:lastColumn="0" w:noHBand="0" w:noVBand="0"/>
      </w:tblPr>
      <w:tblGrid>
        <w:gridCol w:w="44"/>
        <w:gridCol w:w="524"/>
        <w:gridCol w:w="11"/>
        <w:gridCol w:w="808"/>
        <w:gridCol w:w="815"/>
        <w:gridCol w:w="682"/>
        <w:gridCol w:w="948"/>
        <w:gridCol w:w="969"/>
        <w:gridCol w:w="948"/>
        <w:gridCol w:w="948"/>
        <w:gridCol w:w="816"/>
        <w:gridCol w:w="898"/>
        <w:gridCol w:w="831"/>
      </w:tblGrid>
      <w:tr w:rsidR="00A514B2" w:rsidRPr="00FF44AB" w:rsidTr="00863708">
        <w:trPr>
          <w:jc w:val="center"/>
        </w:trPr>
        <w:tc>
          <w:tcPr>
            <w:tcW w:w="59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p w:rsidR="00A514B2" w:rsidRPr="00FF44AB" w:rsidRDefault="00A514B2" w:rsidP="00863708">
            <w:pPr>
              <w:jc w:val="center"/>
              <w:rPr>
                <w:b/>
                <w:sz w:val="20"/>
              </w:rPr>
            </w:pPr>
          </w:p>
          <w:p w:rsidR="00A514B2" w:rsidRPr="00FF44AB" w:rsidRDefault="00A514B2" w:rsidP="00863708">
            <w:pPr>
              <w:jc w:val="center"/>
              <w:rPr>
                <w:b/>
                <w:sz w:val="20"/>
              </w:rPr>
            </w:pPr>
            <w:r w:rsidRPr="00FF44AB">
              <w:rPr>
                <w:b/>
                <w:sz w:val="20"/>
              </w:rPr>
              <w:t>Sl</w:t>
            </w:r>
          </w:p>
          <w:p w:rsidR="00A514B2" w:rsidRPr="00FF44AB" w:rsidRDefault="00A514B2" w:rsidP="00863708">
            <w:pPr>
              <w:jc w:val="center"/>
              <w:rPr>
                <w:b/>
                <w:sz w:val="20"/>
              </w:rPr>
            </w:pPr>
            <w:r w:rsidRPr="00FF44AB">
              <w:rPr>
                <w:b/>
                <w:sz w:val="20"/>
              </w:rPr>
              <w:t>No</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rPr>
                <w:b/>
                <w:sz w:val="20"/>
              </w:rPr>
            </w:pPr>
            <w:r w:rsidRPr="00FF44AB">
              <w:rPr>
                <w:b/>
                <w:sz w:val="20"/>
              </w:rPr>
              <w:t>Year of Purchase and Model</w:t>
            </w:r>
          </w:p>
        </w:tc>
        <w:tc>
          <w:tcPr>
            <w:tcW w:w="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p w:rsidR="00A514B2" w:rsidRPr="00FF44AB" w:rsidRDefault="00A514B2" w:rsidP="00863708">
            <w:pPr>
              <w:jc w:val="center"/>
              <w:rPr>
                <w:b/>
                <w:sz w:val="20"/>
              </w:rPr>
            </w:pPr>
          </w:p>
          <w:p w:rsidR="00A514B2" w:rsidRPr="00FF44AB" w:rsidRDefault="00A514B2" w:rsidP="00863708">
            <w:pPr>
              <w:jc w:val="center"/>
              <w:rPr>
                <w:b/>
                <w:sz w:val="20"/>
              </w:rPr>
            </w:pPr>
            <w:r w:rsidRPr="00FF44AB">
              <w:rPr>
                <w:b/>
                <w:sz w:val="20"/>
              </w:rPr>
              <w:t>Truck Registration</w:t>
            </w:r>
          </w:p>
          <w:p w:rsidR="00A514B2" w:rsidRPr="00FF44AB" w:rsidRDefault="00A514B2" w:rsidP="00863708">
            <w:pPr>
              <w:jc w:val="center"/>
              <w:rPr>
                <w:b/>
                <w:sz w:val="20"/>
              </w:rPr>
            </w:pPr>
            <w:r w:rsidRPr="00FF44AB">
              <w:rPr>
                <w:b/>
                <w:sz w:val="20"/>
              </w:rPr>
              <w:t>No.</w:t>
            </w: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p w:rsidR="00A514B2" w:rsidRPr="00FF44AB" w:rsidRDefault="00A514B2" w:rsidP="00863708">
            <w:pPr>
              <w:jc w:val="center"/>
              <w:rPr>
                <w:b/>
                <w:sz w:val="20"/>
              </w:rPr>
            </w:pPr>
          </w:p>
          <w:p w:rsidR="00A514B2" w:rsidRPr="00FF44AB" w:rsidRDefault="00A514B2" w:rsidP="00863708">
            <w:pPr>
              <w:jc w:val="center"/>
              <w:rPr>
                <w:b/>
                <w:sz w:val="20"/>
              </w:rPr>
            </w:pPr>
            <w:r w:rsidRPr="00FF44AB">
              <w:rPr>
                <w:b/>
                <w:sz w:val="20"/>
              </w:rPr>
              <w:t>Capacity of the vehicle</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rPr>
                <w:b/>
                <w:sz w:val="20"/>
              </w:rPr>
            </w:pPr>
            <w:r w:rsidRPr="00FF44AB">
              <w:rPr>
                <w:b/>
                <w:sz w:val="20"/>
              </w:rPr>
              <w:t>Whether recent “B” Register extract of the vehicle obtained from RTO is enclosed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p w:rsidR="00A514B2" w:rsidRPr="00FF44AB" w:rsidRDefault="00A514B2" w:rsidP="00863708">
            <w:pPr>
              <w:jc w:val="center"/>
              <w:rPr>
                <w:b/>
                <w:sz w:val="20"/>
              </w:rPr>
            </w:pPr>
            <w:r w:rsidRPr="00FF44AB">
              <w:rPr>
                <w:b/>
                <w:sz w:val="20"/>
              </w:rPr>
              <w:t>Whether extract of the RC book is enclosed</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rPr>
                <w:b/>
                <w:sz w:val="20"/>
              </w:rPr>
            </w:pPr>
            <w:r w:rsidRPr="00FF44AB">
              <w:rPr>
                <w:b/>
                <w:sz w:val="20"/>
              </w:rPr>
              <w:t>Whether insurance policy certificate is enclosed</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tbl>
            <w:tblPr>
              <w:tblW w:w="0" w:type="auto"/>
              <w:tblLayout w:type="fixed"/>
              <w:tblCellMar>
                <w:left w:w="0" w:type="dxa"/>
                <w:right w:w="0" w:type="dxa"/>
              </w:tblCellMar>
              <w:tblLook w:val="0000" w:firstRow="0" w:lastRow="0" w:firstColumn="0" w:lastColumn="0" w:noHBand="0" w:noVBand="0"/>
            </w:tblPr>
            <w:tblGrid>
              <w:gridCol w:w="71"/>
              <w:gridCol w:w="811"/>
            </w:tblGrid>
            <w:tr w:rsidR="00A514B2" w:rsidRPr="00FF44AB" w:rsidTr="00863708">
              <w:tc>
                <w:tcPr>
                  <w:tcW w:w="71" w:type="dxa"/>
                  <w:shd w:val="clear" w:color="auto" w:fill="auto"/>
                </w:tcPr>
                <w:p w:rsidR="00A514B2" w:rsidRPr="00FF44AB" w:rsidRDefault="00A514B2" w:rsidP="00863708">
                  <w:pPr>
                    <w:snapToGrid w:val="0"/>
                    <w:jc w:val="center"/>
                    <w:rPr>
                      <w:b/>
                      <w:sz w:val="20"/>
                    </w:rPr>
                  </w:pPr>
                </w:p>
              </w:tc>
              <w:tc>
                <w:tcPr>
                  <w:tcW w:w="811" w:type="dxa"/>
                  <w:shd w:val="clear" w:color="auto" w:fill="auto"/>
                </w:tcPr>
                <w:p w:rsidR="00A514B2" w:rsidRPr="00FF44AB" w:rsidRDefault="00A514B2" w:rsidP="00863708">
                  <w:pPr>
                    <w:rPr>
                      <w:b/>
                      <w:sz w:val="20"/>
                    </w:rPr>
                  </w:pPr>
                  <w:r w:rsidRPr="00FF44AB">
                    <w:rPr>
                      <w:b/>
                      <w:sz w:val="20"/>
                    </w:rPr>
                    <w:t>Whether Vehicle tax paid details enclosed</w:t>
                  </w:r>
                </w:p>
              </w:tc>
            </w:tr>
          </w:tbl>
          <w:p w:rsidR="00A514B2" w:rsidRPr="00FF44AB" w:rsidRDefault="00A514B2" w:rsidP="00863708">
            <w:pPr>
              <w:jc w:val="center"/>
              <w:rPr>
                <w:b/>
                <w:sz w:val="20"/>
              </w:rPr>
            </w:pPr>
          </w:p>
        </w:tc>
        <w:tc>
          <w:tcPr>
            <w:tcW w:w="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p w:rsidR="00A514B2" w:rsidRPr="00FF44AB" w:rsidRDefault="00A514B2" w:rsidP="00863708">
            <w:pPr>
              <w:jc w:val="center"/>
              <w:rPr>
                <w:b/>
                <w:sz w:val="20"/>
              </w:rPr>
            </w:pPr>
            <w:r w:rsidRPr="00FF44AB">
              <w:rPr>
                <w:b/>
                <w:sz w:val="20"/>
              </w:rPr>
              <w:t>Fitness certificate &amp; valid date</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p w:rsidR="00A514B2" w:rsidRPr="00FF44AB" w:rsidRDefault="00A514B2" w:rsidP="00863708">
            <w:pPr>
              <w:jc w:val="center"/>
              <w:rPr>
                <w:b/>
                <w:sz w:val="20"/>
              </w:rPr>
            </w:pPr>
          </w:p>
          <w:p w:rsidR="00A514B2" w:rsidRPr="00FF44AB" w:rsidRDefault="00A514B2" w:rsidP="00863708">
            <w:pPr>
              <w:jc w:val="center"/>
              <w:rPr>
                <w:b/>
                <w:sz w:val="20"/>
              </w:rPr>
            </w:pPr>
            <w:r w:rsidRPr="00FF44AB">
              <w:rPr>
                <w:b/>
                <w:sz w:val="20"/>
              </w:rPr>
              <w:t>Owner’s Name</w:t>
            </w:r>
          </w:p>
        </w:tc>
        <w:tc>
          <w:tcPr>
            <w:tcW w:w="851" w:type="dxa"/>
            <w:tcBorders>
              <w:top w:val="single" w:sz="4" w:space="0" w:color="000000"/>
              <w:left w:val="single" w:sz="4" w:space="0" w:color="000000"/>
              <w:bottom w:val="single" w:sz="4" w:space="0" w:color="000000"/>
              <w:right w:val="single" w:sz="4" w:space="0" w:color="000000"/>
            </w:tcBorders>
            <w:vAlign w:val="center"/>
          </w:tcPr>
          <w:p w:rsidR="00A514B2" w:rsidRPr="00FF44AB" w:rsidRDefault="00A514B2" w:rsidP="00863708">
            <w:pPr>
              <w:snapToGrid w:val="0"/>
              <w:jc w:val="center"/>
              <w:rPr>
                <w:b/>
                <w:sz w:val="20"/>
              </w:rPr>
            </w:pPr>
            <w:r w:rsidRPr="00FF44AB">
              <w:rPr>
                <w:b/>
                <w:sz w:val="20"/>
              </w:rPr>
              <w:t>Whether GPS installed</w:t>
            </w:r>
          </w:p>
        </w:tc>
      </w:tr>
      <w:tr w:rsidR="00A514B2" w:rsidRPr="00FF44AB" w:rsidTr="00863708">
        <w:trPr>
          <w:trHeight w:val="251"/>
          <w:jc w:val="center"/>
        </w:trPr>
        <w:tc>
          <w:tcPr>
            <w:tcW w:w="59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514B2" w:rsidRPr="00FF44AB" w:rsidRDefault="00A514B2" w:rsidP="00863708">
            <w:pPr>
              <w:snapToGrid w:val="0"/>
              <w:jc w:val="center"/>
              <w:rPr>
                <w:b/>
                <w:sz w:val="20"/>
              </w:rPr>
            </w:pPr>
          </w:p>
        </w:tc>
      </w:tr>
      <w:tr w:rsidR="00A514B2" w:rsidRPr="00FF44AB" w:rsidTr="00863708">
        <w:trPr>
          <w:trHeight w:val="241"/>
          <w:jc w:val="center"/>
        </w:trPr>
        <w:tc>
          <w:tcPr>
            <w:tcW w:w="59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514B2" w:rsidRPr="00FF44AB" w:rsidRDefault="00A514B2" w:rsidP="00863708">
            <w:pPr>
              <w:snapToGrid w:val="0"/>
              <w:jc w:val="center"/>
              <w:rPr>
                <w:b/>
                <w:sz w:val="20"/>
              </w:rPr>
            </w:pPr>
          </w:p>
        </w:tc>
      </w:tr>
      <w:tr w:rsidR="00A514B2" w:rsidRPr="00FF44AB" w:rsidTr="00863708">
        <w:trPr>
          <w:trHeight w:val="275"/>
          <w:jc w:val="center"/>
        </w:trPr>
        <w:tc>
          <w:tcPr>
            <w:tcW w:w="59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514B2" w:rsidRPr="00FF44AB" w:rsidRDefault="00A514B2" w:rsidP="00863708">
            <w:pPr>
              <w:snapToGrid w:val="0"/>
              <w:jc w:val="center"/>
              <w:rPr>
                <w:b/>
                <w:sz w:val="20"/>
              </w:rPr>
            </w:pPr>
          </w:p>
        </w:tc>
      </w:tr>
      <w:tr w:rsidR="00A514B2" w:rsidRPr="00FF44AB" w:rsidTr="00863708">
        <w:trPr>
          <w:trHeight w:val="349"/>
          <w:jc w:val="center"/>
        </w:trPr>
        <w:tc>
          <w:tcPr>
            <w:tcW w:w="59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514B2" w:rsidRPr="00FF44AB" w:rsidRDefault="00A514B2" w:rsidP="00863708">
            <w:pPr>
              <w:snapToGrid w:val="0"/>
              <w:jc w:val="center"/>
              <w:rPr>
                <w:b/>
                <w:sz w:val="20"/>
              </w:rPr>
            </w:pPr>
          </w:p>
        </w:tc>
      </w:tr>
      <w:tr w:rsidR="00A514B2" w:rsidRPr="00FF44AB" w:rsidTr="00863708">
        <w:trPr>
          <w:trHeight w:val="269"/>
          <w:jc w:val="center"/>
        </w:trPr>
        <w:tc>
          <w:tcPr>
            <w:tcW w:w="59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514B2" w:rsidRPr="00FF44AB" w:rsidRDefault="00A514B2" w:rsidP="00863708">
            <w:pPr>
              <w:snapToGrid w:val="0"/>
              <w:jc w:val="center"/>
              <w:rPr>
                <w:b/>
                <w:sz w:val="20"/>
              </w:rPr>
            </w:pPr>
          </w:p>
        </w:tc>
      </w:tr>
      <w:tr w:rsidR="00A514B2" w:rsidRPr="00FF44AB" w:rsidTr="00863708">
        <w:trPr>
          <w:trHeight w:val="259"/>
          <w:jc w:val="center"/>
        </w:trPr>
        <w:tc>
          <w:tcPr>
            <w:tcW w:w="59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514B2" w:rsidRPr="00FF44AB" w:rsidRDefault="00A514B2" w:rsidP="00863708">
            <w:pPr>
              <w:snapToGrid w:val="0"/>
              <w:jc w:val="center"/>
              <w:rPr>
                <w:b/>
                <w:sz w:val="20"/>
              </w:rPr>
            </w:pPr>
          </w:p>
        </w:tc>
      </w:tr>
      <w:tr w:rsidR="00A514B2" w:rsidRPr="00FF44AB" w:rsidTr="00863708">
        <w:trPr>
          <w:trHeight w:val="259"/>
          <w:jc w:val="center"/>
        </w:trPr>
        <w:tc>
          <w:tcPr>
            <w:tcW w:w="59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514B2" w:rsidRPr="00FF44AB" w:rsidRDefault="00A514B2" w:rsidP="00863708">
            <w:pPr>
              <w:snapToGrid w:val="0"/>
              <w:jc w:val="center"/>
              <w:rPr>
                <w:b/>
                <w:sz w:val="20"/>
              </w:rPr>
            </w:pPr>
          </w:p>
        </w:tc>
      </w:tr>
      <w:tr w:rsidR="00A514B2" w:rsidRPr="00FF44AB" w:rsidTr="00863708">
        <w:trPr>
          <w:trHeight w:val="259"/>
          <w:jc w:val="center"/>
        </w:trPr>
        <w:tc>
          <w:tcPr>
            <w:tcW w:w="59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514B2" w:rsidRPr="00FF44AB" w:rsidRDefault="00A514B2" w:rsidP="00863708">
            <w:pPr>
              <w:snapToGrid w:val="0"/>
              <w:jc w:val="center"/>
              <w:rPr>
                <w:b/>
                <w:sz w:val="20"/>
              </w:rPr>
            </w:pPr>
          </w:p>
        </w:tc>
      </w:tr>
      <w:tr w:rsidR="00A514B2" w:rsidRPr="00FF44AB" w:rsidTr="00863708">
        <w:tblPrEx>
          <w:tblCellMar>
            <w:left w:w="0" w:type="dxa"/>
            <w:right w:w="0" w:type="dxa"/>
          </w:tblCellMar>
        </w:tblPrEx>
        <w:trPr>
          <w:jc w:val="center"/>
        </w:trPr>
        <w:tc>
          <w:tcPr>
            <w:tcW w:w="44" w:type="dxa"/>
            <w:shd w:val="clear" w:color="auto" w:fill="auto"/>
            <w:vAlign w:val="center"/>
          </w:tcPr>
          <w:p w:rsidR="00A514B2" w:rsidRPr="00FF44AB" w:rsidRDefault="00A514B2" w:rsidP="00863708">
            <w:pPr>
              <w:snapToGrid w:val="0"/>
              <w:jc w:val="center"/>
              <w:rPr>
                <w:b/>
                <w:sz w:val="20"/>
              </w:rPr>
            </w:pPr>
          </w:p>
        </w:tc>
        <w:tc>
          <w:tcPr>
            <w:tcW w:w="536" w:type="dxa"/>
            <w:shd w:val="clear" w:color="auto" w:fill="auto"/>
            <w:vAlign w:val="center"/>
          </w:tcPr>
          <w:p w:rsidR="00A514B2" w:rsidRPr="00FF44AB" w:rsidRDefault="00A514B2" w:rsidP="00863708">
            <w:pPr>
              <w:snapToGrid w:val="0"/>
              <w:jc w:val="center"/>
              <w:rPr>
                <w:b/>
                <w:sz w:val="20"/>
              </w:rPr>
            </w:pPr>
          </w:p>
        </w:tc>
        <w:tc>
          <w:tcPr>
            <w:tcW w:w="838" w:type="dxa"/>
            <w:gridSpan w:val="2"/>
            <w:shd w:val="clear" w:color="auto" w:fill="auto"/>
            <w:vAlign w:val="center"/>
          </w:tcPr>
          <w:p w:rsidR="00A514B2" w:rsidRPr="00FF44AB" w:rsidRDefault="00A514B2" w:rsidP="00863708">
            <w:pPr>
              <w:snapToGrid w:val="0"/>
              <w:jc w:val="center"/>
              <w:rPr>
                <w:b/>
                <w:sz w:val="20"/>
              </w:rPr>
            </w:pPr>
          </w:p>
        </w:tc>
        <w:tc>
          <w:tcPr>
            <w:tcW w:w="7195" w:type="dxa"/>
            <w:gridSpan w:val="8"/>
            <w:shd w:val="clear" w:color="auto" w:fill="auto"/>
            <w:vAlign w:val="center"/>
          </w:tcPr>
          <w:p w:rsidR="00A514B2" w:rsidRPr="00FF44AB" w:rsidRDefault="00A514B2" w:rsidP="00863708">
            <w:pPr>
              <w:snapToGrid w:val="0"/>
              <w:jc w:val="center"/>
              <w:rPr>
                <w:b/>
                <w:sz w:val="20"/>
              </w:rPr>
            </w:pPr>
          </w:p>
        </w:tc>
        <w:tc>
          <w:tcPr>
            <w:tcW w:w="851" w:type="dxa"/>
            <w:vAlign w:val="center"/>
          </w:tcPr>
          <w:p w:rsidR="00A514B2" w:rsidRPr="00FF44AB" w:rsidRDefault="00A514B2" w:rsidP="00863708">
            <w:pPr>
              <w:snapToGrid w:val="0"/>
              <w:jc w:val="center"/>
              <w:rPr>
                <w:b/>
                <w:sz w:val="20"/>
              </w:rPr>
            </w:pPr>
          </w:p>
        </w:tc>
      </w:tr>
    </w:tbl>
    <w:p w:rsidR="00A514B2" w:rsidRPr="00FF44AB" w:rsidRDefault="00A514B2" w:rsidP="00A514B2">
      <w:pPr>
        <w:jc w:val="both"/>
      </w:pPr>
      <w:r w:rsidRPr="00FF44AB">
        <w:t>1. Valid National/KA permit for each vehicle (Own&amp; Hired):</w:t>
      </w:r>
      <w:r w:rsidRPr="00FF44AB">
        <w:tab/>
      </w:r>
      <w:r w:rsidRPr="00FF44AB">
        <w:tab/>
        <w:t>Yes/No</w:t>
      </w:r>
    </w:p>
    <w:p w:rsidR="00A514B2" w:rsidRPr="00FF44AB" w:rsidRDefault="00A514B2" w:rsidP="00A514B2">
      <w:pPr>
        <w:jc w:val="both"/>
      </w:pPr>
      <w:r w:rsidRPr="00FF44AB">
        <w:t xml:space="preserve">2. Road Tax certificate for each vehicle (Own&amp; Hired):   </w:t>
      </w:r>
      <w:r w:rsidRPr="00FF44AB">
        <w:tab/>
      </w:r>
      <w:r w:rsidRPr="00FF44AB">
        <w:tab/>
        <w:t xml:space="preserve">Yes/No </w:t>
      </w:r>
    </w:p>
    <w:p w:rsidR="00A514B2" w:rsidRPr="00FF44AB" w:rsidRDefault="00A514B2" w:rsidP="00A514B2">
      <w:pPr>
        <w:jc w:val="both"/>
      </w:pPr>
      <w:r w:rsidRPr="00FF44AB">
        <w:t>3. Pollution certificate from PCBA for each vehicle (Own&amp; Hired): Yes/No</w:t>
      </w:r>
    </w:p>
    <w:p w:rsidR="00A514B2" w:rsidRPr="00FF44AB" w:rsidRDefault="00A514B2" w:rsidP="00A514B2">
      <w:pPr>
        <w:jc w:val="both"/>
      </w:pPr>
      <w:r w:rsidRPr="00FF44AB">
        <w:t>4. Vehicle Insurance certificate for each vehicle (Own&amp; Hired):   Yes/No</w:t>
      </w:r>
    </w:p>
    <w:p w:rsidR="00A514B2" w:rsidRPr="00FF44AB" w:rsidRDefault="00A514B2" w:rsidP="00A514B2">
      <w:pPr>
        <w:jc w:val="both"/>
      </w:pPr>
    </w:p>
    <w:p w:rsidR="00A514B2" w:rsidRPr="00FF44AB" w:rsidRDefault="00A514B2" w:rsidP="00A514B2">
      <w:pPr>
        <w:jc w:val="both"/>
      </w:pPr>
      <w:r w:rsidRPr="00FF44AB">
        <w:t>The details of truck wise documents to be filled in the above format. If the space is insufficient use separate sheet for filling the vehicle details in the above prescribed format.</w:t>
      </w:r>
    </w:p>
    <w:p w:rsidR="00A514B2" w:rsidRPr="00FF44AB" w:rsidRDefault="00A514B2" w:rsidP="00A514B2">
      <w:pPr>
        <w:jc w:val="both"/>
      </w:pPr>
    </w:p>
    <w:p w:rsidR="00A514B2" w:rsidRPr="00FF44AB" w:rsidRDefault="00A514B2" w:rsidP="00A514B2">
      <w:pPr>
        <w:jc w:val="both"/>
      </w:pPr>
      <w:r w:rsidRPr="00FF44AB">
        <w:t xml:space="preserve">Date </w:t>
      </w:r>
      <w:r w:rsidRPr="00FF44AB">
        <w:tab/>
        <w:t>:</w:t>
      </w:r>
    </w:p>
    <w:p w:rsidR="00A514B2" w:rsidRPr="00FF44AB" w:rsidRDefault="00A514B2" w:rsidP="00A514B2">
      <w:pPr>
        <w:jc w:val="both"/>
      </w:pPr>
    </w:p>
    <w:p w:rsidR="00A514B2" w:rsidRPr="00FF44AB" w:rsidRDefault="00A514B2" w:rsidP="00A514B2">
      <w:pPr>
        <w:jc w:val="both"/>
        <w:rPr>
          <w:b/>
        </w:rPr>
      </w:pPr>
      <w:r w:rsidRPr="00FF44AB">
        <w:t xml:space="preserve">Place </w:t>
      </w:r>
      <w:r w:rsidRPr="00FF44AB">
        <w:tab/>
        <w:t>:</w:t>
      </w:r>
    </w:p>
    <w:p w:rsidR="00A514B2" w:rsidRPr="00FF44AB" w:rsidRDefault="00A514B2" w:rsidP="00A514B2">
      <w:pPr>
        <w:jc w:val="center"/>
        <w:rPr>
          <w:b/>
        </w:rPr>
      </w:pPr>
      <w:r w:rsidRPr="00FF44AB">
        <w:rPr>
          <w:b/>
        </w:rPr>
        <w:t xml:space="preserve">                                                                    Signature and seal of the bidder</w:t>
      </w:r>
    </w:p>
    <w:p w:rsidR="00A514B2" w:rsidRPr="00FF44AB" w:rsidRDefault="00A514B2" w:rsidP="00A514B2">
      <w:pPr>
        <w:jc w:val="both"/>
        <w:rPr>
          <w:b/>
        </w:rPr>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both"/>
      </w:pPr>
    </w:p>
    <w:p w:rsidR="00A514B2" w:rsidRPr="00FF44AB" w:rsidRDefault="00A514B2" w:rsidP="00A514B2">
      <w:pPr>
        <w:tabs>
          <w:tab w:val="left" w:pos="2863"/>
        </w:tabs>
        <w:jc w:val="center"/>
        <w:rPr>
          <w:b/>
        </w:rPr>
      </w:pPr>
      <w:r w:rsidRPr="00FF44AB">
        <w:rPr>
          <w:b/>
          <w:u w:val="single"/>
        </w:rPr>
        <w:br w:type="page"/>
      </w:r>
    </w:p>
    <w:p w:rsidR="00A514B2" w:rsidRPr="00FF44AB" w:rsidRDefault="00A514B2" w:rsidP="00A514B2">
      <w:pPr>
        <w:jc w:val="center"/>
        <w:rPr>
          <w:b/>
          <w:sz w:val="16"/>
          <w:szCs w:val="16"/>
          <w:u w:val="single"/>
        </w:rPr>
      </w:pPr>
      <w:r w:rsidRPr="00FF44AB">
        <w:rPr>
          <w:b/>
          <w:u w:val="single"/>
        </w:rPr>
        <w:lastRenderedPageBreak/>
        <w:t>FORM – III B</w:t>
      </w:r>
    </w:p>
    <w:p w:rsidR="00A514B2" w:rsidRPr="00FF44AB" w:rsidRDefault="00A514B2" w:rsidP="00A514B2">
      <w:pPr>
        <w:jc w:val="center"/>
        <w:rPr>
          <w:b/>
          <w:sz w:val="16"/>
          <w:szCs w:val="16"/>
          <w:u w:val="single"/>
        </w:rPr>
      </w:pPr>
    </w:p>
    <w:p w:rsidR="00A514B2" w:rsidRPr="00FF44AB" w:rsidRDefault="00A514B2" w:rsidP="00A514B2">
      <w:pPr>
        <w:jc w:val="center"/>
      </w:pPr>
      <w:r w:rsidRPr="00FF44AB">
        <w:t>(To be submitted at the time of Award of Contract)</w:t>
      </w:r>
    </w:p>
    <w:p w:rsidR="00A514B2" w:rsidRPr="00FF44AB" w:rsidRDefault="00A514B2" w:rsidP="00A514B2">
      <w:pPr>
        <w:jc w:val="center"/>
      </w:pPr>
    </w:p>
    <w:p w:rsidR="00A514B2" w:rsidRPr="00FF44AB" w:rsidRDefault="00A514B2" w:rsidP="00A514B2">
      <w:pPr>
        <w:jc w:val="center"/>
      </w:pPr>
      <w:r w:rsidRPr="00FF44AB">
        <w:t>District</w:t>
      </w:r>
      <w:r w:rsidR="00612031">
        <w:t>:Dakshina Kannada</w:t>
      </w:r>
    </w:p>
    <w:p w:rsidR="00A514B2" w:rsidRPr="00FF44AB" w:rsidRDefault="00A514B2" w:rsidP="00A514B2">
      <w:pPr>
        <w:jc w:val="both"/>
      </w:pPr>
    </w:p>
    <w:p w:rsidR="00A514B2" w:rsidRPr="00FF44AB" w:rsidRDefault="00A514B2" w:rsidP="00A514B2">
      <w:pPr>
        <w:jc w:val="both"/>
      </w:pPr>
      <w:r w:rsidRPr="00FF44AB">
        <w:t>Details of the trucks Hired by the bidders</w:t>
      </w:r>
    </w:p>
    <w:p w:rsidR="00A514B2" w:rsidRPr="00FF44AB" w:rsidRDefault="00A514B2" w:rsidP="00A514B2">
      <w:pPr>
        <w:jc w:val="both"/>
      </w:pPr>
    </w:p>
    <w:p w:rsidR="00A514B2" w:rsidRPr="00FF44AB" w:rsidRDefault="00A514B2" w:rsidP="00A514B2">
      <w:pPr>
        <w:jc w:val="both"/>
      </w:pPr>
      <w:r w:rsidRPr="00FF44AB">
        <w:t>Tender No. ____________________________________________________</w:t>
      </w:r>
    </w:p>
    <w:p w:rsidR="00A514B2" w:rsidRPr="00FF44AB" w:rsidRDefault="00A514B2" w:rsidP="00A514B2">
      <w:pPr>
        <w:jc w:val="both"/>
      </w:pPr>
    </w:p>
    <w:tbl>
      <w:tblPr>
        <w:tblW w:w="5239" w:type="pct"/>
        <w:tblInd w:w="-342" w:type="dxa"/>
        <w:tblLayout w:type="fixed"/>
        <w:tblLook w:val="0000" w:firstRow="0" w:lastRow="0" w:firstColumn="0" w:lastColumn="0" w:noHBand="0" w:noVBand="0"/>
      </w:tblPr>
      <w:tblGrid>
        <w:gridCol w:w="44"/>
        <w:gridCol w:w="533"/>
        <w:gridCol w:w="11"/>
        <w:gridCol w:w="823"/>
        <w:gridCol w:w="830"/>
        <w:gridCol w:w="693"/>
        <w:gridCol w:w="967"/>
        <w:gridCol w:w="832"/>
        <w:gridCol w:w="967"/>
        <w:gridCol w:w="830"/>
        <w:gridCol w:w="968"/>
        <w:gridCol w:w="692"/>
        <w:gridCol w:w="556"/>
        <w:gridCol w:w="693"/>
      </w:tblGrid>
      <w:tr w:rsidR="00A514B2" w:rsidRPr="00FF44AB" w:rsidTr="00863708">
        <w:tc>
          <w:tcPr>
            <w:tcW w:w="59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sz w:val="18"/>
              </w:rPr>
            </w:pPr>
          </w:p>
          <w:p w:rsidR="00A514B2" w:rsidRPr="00FF44AB" w:rsidRDefault="00A514B2" w:rsidP="00863708">
            <w:pPr>
              <w:jc w:val="center"/>
              <w:rPr>
                <w:sz w:val="18"/>
              </w:rPr>
            </w:pPr>
          </w:p>
          <w:p w:rsidR="00A514B2" w:rsidRPr="00FF44AB" w:rsidRDefault="00A514B2" w:rsidP="00863708">
            <w:pPr>
              <w:jc w:val="center"/>
              <w:rPr>
                <w:sz w:val="18"/>
              </w:rPr>
            </w:pPr>
            <w:r w:rsidRPr="00FF44AB">
              <w:rPr>
                <w:sz w:val="18"/>
              </w:rPr>
              <w:t>Sl</w:t>
            </w:r>
          </w:p>
          <w:p w:rsidR="00A514B2" w:rsidRPr="00FF44AB" w:rsidRDefault="00A514B2" w:rsidP="00863708">
            <w:pPr>
              <w:jc w:val="center"/>
            </w:pPr>
            <w:r w:rsidRPr="00FF44AB">
              <w:rPr>
                <w:sz w:val="18"/>
              </w:rPr>
              <w:t>No</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sz w:val="18"/>
              </w:rPr>
              <w:t>Year of Purchase and Model</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sz w:val="18"/>
              </w:rPr>
            </w:pPr>
          </w:p>
          <w:p w:rsidR="00A514B2" w:rsidRPr="00FF44AB" w:rsidRDefault="00A514B2" w:rsidP="00863708">
            <w:pPr>
              <w:jc w:val="center"/>
              <w:rPr>
                <w:sz w:val="18"/>
              </w:rPr>
            </w:pPr>
          </w:p>
          <w:p w:rsidR="00A514B2" w:rsidRPr="00FF44AB" w:rsidRDefault="00A514B2" w:rsidP="00863708">
            <w:pPr>
              <w:jc w:val="center"/>
              <w:rPr>
                <w:sz w:val="18"/>
              </w:rPr>
            </w:pPr>
            <w:r w:rsidRPr="00FF44AB">
              <w:rPr>
                <w:sz w:val="18"/>
              </w:rPr>
              <w:t>Truck Registration</w:t>
            </w:r>
          </w:p>
          <w:p w:rsidR="00A514B2" w:rsidRPr="00FF44AB" w:rsidRDefault="00A514B2" w:rsidP="00863708">
            <w:pPr>
              <w:jc w:val="center"/>
            </w:pPr>
            <w:r w:rsidRPr="00FF44AB">
              <w:rPr>
                <w:sz w:val="18"/>
              </w:rPr>
              <w:t>No.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sz w:val="18"/>
              </w:rPr>
            </w:pPr>
          </w:p>
          <w:p w:rsidR="00A514B2" w:rsidRPr="00FF44AB" w:rsidRDefault="00A514B2" w:rsidP="00863708">
            <w:pPr>
              <w:jc w:val="center"/>
              <w:rPr>
                <w:sz w:val="18"/>
              </w:rPr>
            </w:pPr>
          </w:p>
          <w:p w:rsidR="00A514B2" w:rsidRPr="00FF44AB" w:rsidRDefault="00A514B2" w:rsidP="00863708">
            <w:pPr>
              <w:jc w:val="center"/>
            </w:pPr>
            <w:r w:rsidRPr="00FF44AB">
              <w:rPr>
                <w:sz w:val="18"/>
              </w:rPr>
              <w:t>Capacity of the vehicle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sz w:val="18"/>
              </w:rPr>
              <w:t>Whether recent “B” Register extract of the vehicle obtained from RTO is enclosed</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sz w:val="18"/>
              </w:rPr>
            </w:pPr>
          </w:p>
          <w:p w:rsidR="00A514B2" w:rsidRPr="00FF44AB" w:rsidRDefault="00A514B2" w:rsidP="00863708">
            <w:pPr>
              <w:jc w:val="center"/>
            </w:pPr>
            <w:r w:rsidRPr="00FF44AB">
              <w:rPr>
                <w:sz w:val="18"/>
              </w:rPr>
              <w:t>Whether extract of the RC book is enclosed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sz w:val="18"/>
              </w:rPr>
              <w:t>Whether insurance policy certificate is enclosed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tbl>
            <w:tblPr>
              <w:tblW w:w="0" w:type="auto"/>
              <w:tblLayout w:type="fixed"/>
              <w:tblCellMar>
                <w:left w:w="0" w:type="dxa"/>
                <w:right w:w="0" w:type="dxa"/>
              </w:tblCellMar>
              <w:tblLook w:val="0000" w:firstRow="0" w:lastRow="0" w:firstColumn="0" w:lastColumn="0" w:noHBand="0" w:noVBand="0"/>
            </w:tblPr>
            <w:tblGrid>
              <w:gridCol w:w="71"/>
              <w:gridCol w:w="811"/>
            </w:tblGrid>
            <w:tr w:rsidR="00A514B2" w:rsidRPr="00FF44AB" w:rsidTr="00863708">
              <w:tc>
                <w:tcPr>
                  <w:tcW w:w="71" w:type="dxa"/>
                  <w:shd w:val="clear" w:color="auto" w:fill="auto"/>
                </w:tcPr>
                <w:p w:rsidR="00A514B2" w:rsidRPr="00FF44AB" w:rsidRDefault="00A514B2" w:rsidP="00863708">
                  <w:pPr>
                    <w:snapToGrid w:val="0"/>
                    <w:jc w:val="center"/>
                    <w:rPr>
                      <w:sz w:val="18"/>
                    </w:rPr>
                  </w:pPr>
                </w:p>
              </w:tc>
              <w:tc>
                <w:tcPr>
                  <w:tcW w:w="811" w:type="dxa"/>
                  <w:shd w:val="clear" w:color="auto" w:fill="auto"/>
                </w:tcPr>
                <w:p w:rsidR="00A514B2" w:rsidRPr="00FF44AB" w:rsidRDefault="00A514B2" w:rsidP="00863708">
                  <w:r w:rsidRPr="00FF44AB">
                    <w:rPr>
                      <w:sz w:val="18"/>
                    </w:rPr>
                    <w:t>Whether Vehicle tax paid details enclosed</w:t>
                  </w:r>
                </w:p>
              </w:tc>
            </w:tr>
          </w:tbl>
          <w:p w:rsidR="00A514B2" w:rsidRPr="00FF44AB" w:rsidRDefault="00A514B2" w:rsidP="00863708">
            <w:pPr>
              <w:jc w:val="center"/>
              <w:rPr>
                <w:sz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sz w:val="18"/>
              </w:rPr>
            </w:pPr>
          </w:p>
          <w:p w:rsidR="00A514B2" w:rsidRPr="00FF44AB" w:rsidRDefault="00A514B2" w:rsidP="00863708">
            <w:pPr>
              <w:jc w:val="center"/>
            </w:pPr>
            <w:r w:rsidRPr="00FF44AB">
              <w:rPr>
                <w:sz w:val="18"/>
              </w:rPr>
              <w:t>Fitness certificate &amp; valid date</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sz w:val="18"/>
              </w:rPr>
            </w:pPr>
          </w:p>
          <w:p w:rsidR="00A514B2" w:rsidRPr="00FF44AB" w:rsidRDefault="00A514B2" w:rsidP="00863708">
            <w:pPr>
              <w:jc w:val="center"/>
              <w:rPr>
                <w:sz w:val="18"/>
              </w:rPr>
            </w:pPr>
          </w:p>
          <w:p w:rsidR="00A514B2" w:rsidRPr="00FF44AB" w:rsidRDefault="00A514B2" w:rsidP="00863708">
            <w:pPr>
              <w:jc w:val="center"/>
            </w:pPr>
            <w:r w:rsidRPr="00FF44AB">
              <w:rPr>
                <w:sz w:val="18"/>
              </w:rPr>
              <w:t>Owner’s Name</w:t>
            </w:r>
          </w:p>
        </w:tc>
        <w:tc>
          <w:tcPr>
            <w:tcW w:w="567"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center"/>
              <w:rPr>
                <w:sz w:val="18"/>
              </w:rPr>
            </w:pPr>
            <w:r w:rsidRPr="00FF44AB">
              <w:rPr>
                <w:sz w:val="18"/>
              </w:rPr>
              <w:t>Whether owned/hired</w:t>
            </w:r>
          </w:p>
        </w:tc>
        <w:tc>
          <w:tcPr>
            <w:tcW w:w="709"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center"/>
              <w:rPr>
                <w:sz w:val="18"/>
              </w:rPr>
            </w:pPr>
            <w:r w:rsidRPr="00FF44AB">
              <w:rPr>
                <w:sz w:val="18"/>
              </w:rPr>
              <w:t>Whether GPS installed</w:t>
            </w:r>
          </w:p>
        </w:tc>
      </w:tr>
      <w:tr w:rsidR="00A514B2" w:rsidRPr="00FF44AB" w:rsidTr="00863708">
        <w:trPr>
          <w:trHeight w:val="251"/>
        </w:trPr>
        <w:tc>
          <w:tcPr>
            <w:tcW w:w="599" w:type="dxa"/>
            <w:gridSpan w:val="3"/>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sz w:val="18"/>
              </w:rPr>
            </w:pPr>
          </w:p>
        </w:tc>
        <w:tc>
          <w:tcPr>
            <w:tcW w:w="84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567"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r>
      <w:tr w:rsidR="00A514B2" w:rsidRPr="00FF44AB" w:rsidTr="00863708">
        <w:trPr>
          <w:trHeight w:val="241"/>
        </w:trPr>
        <w:tc>
          <w:tcPr>
            <w:tcW w:w="599" w:type="dxa"/>
            <w:gridSpan w:val="3"/>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4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567"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r>
      <w:tr w:rsidR="00A514B2" w:rsidRPr="00FF44AB" w:rsidTr="00863708">
        <w:trPr>
          <w:trHeight w:val="275"/>
        </w:trPr>
        <w:tc>
          <w:tcPr>
            <w:tcW w:w="599" w:type="dxa"/>
            <w:gridSpan w:val="3"/>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4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567"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r>
      <w:tr w:rsidR="00A514B2" w:rsidRPr="00FF44AB" w:rsidTr="00863708">
        <w:trPr>
          <w:trHeight w:val="349"/>
        </w:trPr>
        <w:tc>
          <w:tcPr>
            <w:tcW w:w="599" w:type="dxa"/>
            <w:gridSpan w:val="3"/>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4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567"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r>
      <w:tr w:rsidR="00A514B2" w:rsidRPr="00FF44AB" w:rsidTr="00863708">
        <w:trPr>
          <w:trHeight w:val="269"/>
        </w:trPr>
        <w:tc>
          <w:tcPr>
            <w:tcW w:w="599" w:type="dxa"/>
            <w:gridSpan w:val="3"/>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4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567"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r>
      <w:tr w:rsidR="00A514B2" w:rsidRPr="00FF44AB" w:rsidTr="00863708">
        <w:trPr>
          <w:trHeight w:val="259"/>
        </w:trPr>
        <w:tc>
          <w:tcPr>
            <w:tcW w:w="599" w:type="dxa"/>
            <w:gridSpan w:val="3"/>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4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567"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r>
      <w:tr w:rsidR="00A514B2" w:rsidRPr="00FF44AB" w:rsidTr="00863708">
        <w:trPr>
          <w:trHeight w:val="259"/>
        </w:trPr>
        <w:tc>
          <w:tcPr>
            <w:tcW w:w="599" w:type="dxa"/>
            <w:gridSpan w:val="3"/>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4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567"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r>
      <w:tr w:rsidR="00A514B2" w:rsidRPr="00FF44AB" w:rsidTr="00863708">
        <w:trPr>
          <w:trHeight w:val="259"/>
        </w:trPr>
        <w:tc>
          <w:tcPr>
            <w:tcW w:w="599" w:type="dxa"/>
            <w:gridSpan w:val="3"/>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4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567"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c>
          <w:tcPr>
            <w:tcW w:w="709" w:type="dxa"/>
            <w:tcBorders>
              <w:top w:val="single" w:sz="4" w:space="0" w:color="000000"/>
              <w:left w:val="single" w:sz="4" w:space="0" w:color="000000"/>
              <w:bottom w:val="single" w:sz="4" w:space="0" w:color="000000"/>
              <w:right w:val="single" w:sz="4" w:space="0" w:color="000000"/>
            </w:tcBorders>
          </w:tcPr>
          <w:p w:rsidR="00A514B2" w:rsidRPr="00FF44AB" w:rsidRDefault="00A514B2" w:rsidP="00863708">
            <w:pPr>
              <w:snapToGrid w:val="0"/>
              <w:jc w:val="both"/>
            </w:pPr>
          </w:p>
        </w:tc>
      </w:tr>
      <w:tr w:rsidR="00A514B2" w:rsidRPr="00FF44AB" w:rsidTr="00863708">
        <w:tblPrEx>
          <w:tblCellMar>
            <w:left w:w="0" w:type="dxa"/>
            <w:right w:w="0" w:type="dxa"/>
          </w:tblCellMar>
        </w:tblPrEx>
        <w:tc>
          <w:tcPr>
            <w:tcW w:w="43" w:type="dxa"/>
            <w:shd w:val="clear" w:color="auto" w:fill="auto"/>
          </w:tcPr>
          <w:p w:rsidR="00A514B2" w:rsidRPr="00FF44AB" w:rsidRDefault="00A514B2" w:rsidP="00863708">
            <w:pPr>
              <w:snapToGrid w:val="0"/>
              <w:jc w:val="both"/>
            </w:pPr>
          </w:p>
        </w:tc>
        <w:tc>
          <w:tcPr>
            <w:tcW w:w="545" w:type="dxa"/>
            <w:shd w:val="clear" w:color="auto" w:fill="auto"/>
          </w:tcPr>
          <w:p w:rsidR="00A514B2" w:rsidRPr="00FF44AB" w:rsidRDefault="00A514B2" w:rsidP="00863708">
            <w:pPr>
              <w:snapToGrid w:val="0"/>
              <w:jc w:val="both"/>
            </w:pPr>
          </w:p>
        </w:tc>
        <w:tc>
          <w:tcPr>
            <w:tcW w:w="854" w:type="dxa"/>
            <w:gridSpan w:val="2"/>
            <w:shd w:val="clear" w:color="auto" w:fill="auto"/>
          </w:tcPr>
          <w:p w:rsidR="00A514B2" w:rsidRPr="00FF44AB" w:rsidRDefault="00A514B2" w:rsidP="00863708">
            <w:pPr>
              <w:snapToGrid w:val="0"/>
              <w:jc w:val="both"/>
            </w:pPr>
          </w:p>
        </w:tc>
        <w:tc>
          <w:tcPr>
            <w:tcW w:w="6946" w:type="dxa"/>
            <w:gridSpan w:val="8"/>
            <w:shd w:val="clear" w:color="auto" w:fill="auto"/>
          </w:tcPr>
          <w:p w:rsidR="00A514B2" w:rsidRPr="00FF44AB" w:rsidRDefault="00A514B2" w:rsidP="00863708">
            <w:pPr>
              <w:snapToGrid w:val="0"/>
            </w:pPr>
          </w:p>
        </w:tc>
        <w:tc>
          <w:tcPr>
            <w:tcW w:w="567" w:type="dxa"/>
          </w:tcPr>
          <w:p w:rsidR="00A514B2" w:rsidRPr="00FF44AB" w:rsidRDefault="00A514B2" w:rsidP="00863708">
            <w:pPr>
              <w:snapToGrid w:val="0"/>
            </w:pPr>
          </w:p>
        </w:tc>
        <w:tc>
          <w:tcPr>
            <w:tcW w:w="709" w:type="dxa"/>
          </w:tcPr>
          <w:p w:rsidR="00A514B2" w:rsidRPr="00FF44AB" w:rsidRDefault="00A514B2" w:rsidP="00863708">
            <w:pPr>
              <w:snapToGrid w:val="0"/>
            </w:pPr>
          </w:p>
        </w:tc>
      </w:tr>
    </w:tbl>
    <w:p w:rsidR="00A514B2" w:rsidRPr="00FF44AB" w:rsidRDefault="00A514B2" w:rsidP="00A514B2">
      <w:pPr>
        <w:jc w:val="both"/>
      </w:pPr>
      <w:r w:rsidRPr="00FF44AB">
        <w:t>1. Valid National/KA permit for each vehicle (Own&amp; Hired):</w:t>
      </w:r>
      <w:r w:rsidRPr="00FF44AB">
        <w:tab/>
      </w:r>
      <w:r w:rsidRPr="00FF44AB">
        <w:tab/>
        <w:t>Yes/No</w:t>
      </w:r>
    </w:p>
    <w:p w:rsidR="00A514B2" w:rsidRPr="00FF44AB" w:rsidRDefault="00A514B2" w:rsidP="00A514B2">
      <w:pPr>
        <w:jc w:val="both"/>
      </w:pPr>
      <w:r w:rsidRPr="00FF44AB">
        <w:t xml:space="preserve">2. Road Tax certificate for each vehicle (Own&amp; Hired):   </w:t>
      </w:r>
      <w:r w:rsidRPr="00FF44AB">
        <w:tab/>
      </w:r>
      <w:r w:rsidRPr="00FF44AB">
        <w:tab/>
        <w:t xml:space="preserve">Yes/No </w:t>
      </w:r>
    </w:p>
    <w:p w:rsidR="00A514B2" w:rsidRPr="00FF44AB" w:rsidRDefault="00A514B2" w:rsidP="00A514B2">
      <w:pPr>
        <w:jc w:val="both"/>
      </w:pPr>
      <w:r w:rsidRPr="00FF44AB">
        <w:t>3. Pollution certificate from PCBA for each vehicle (Own&amp; Hired): Yes/No</w:t>
      </w:r>
    </w:p>
    <w:p w:rsidR="00A514B2" w:rsidRPr="00FF44AB" w:rsidRDefault="00A514B2" w:rsidP="00A514B2">
      <w:pPr>
        <w:jc w:val="both"/>
      </w:pPr>
      <w:r w:rsidRPr="00FF44AB">
        <w:t>4. Vehicle Insurance certificate for each vehicle (Own&amp; Hired):   Yes/No</w:t>
      </w:r>
    </w:p>
    <w:p w:rsidR="00A514B2" w:rsidRPr="00FF44AB" w:rsidRDefault="00A514B2" w:rsidP="00A514B2">
      <w:pPr>
        <w:jc w:val="both"/>
      </w:pPr>
    </w:p>
    <w:p w:rsidR="00A514B2" w:rsidRPr="00FF44AB" w:rsidRDefault="00A514B2" w:rsidP="00A514B2">
      <w:pPr>
        <w:jc w:val="both"/>
      </w:pPr>
      <w:r w:rsidRPr="00FF44AB">
        <w:t>The details of truck wise documents to be filled in the above format. If the space is insufficient use separate sheet for filling the vehicle details in the above prescribed format.</w:t>
      </w:r>
    </w:p>
    <w:p w:rsidR="00A514B2" w:rsidRPr="00FF44AB" w:rsidRDefault="00A514B2" w:rsidP="00A514B2">
      <w:pPr>
        <w:jc w:val="both"/>
      </w:pPr>
    </w:p>
    <w:p w:rsidR="00A514B2" w:rsidRPr="00FF44AB" w:rsidRDefault="00A514B2" w:rsidP="00A514B2">
      <w:pPr>
        <w:jc w:val="both"/>
      </w:pPr>
      <w:r w:rsidRPr="00FF44AB">
        <w:t xml:space="preserve">Date </w:t>
      </w:r>
      <w:r w:rsidRPr="00FF44AB">
        <w:tab/>
        <w:t>:</w:t>
      </w:r>
    </w:p>
    <w:p w:rsidR="00A514B2" w:rsidRPr="00FF44AB" w:rsidRDefault="00A514B2" w:rsidP="00A514B2">
      <w:pPr>
        <w:jc w:val="both"/>
      </w:pPr>
    </w:p>
    <w:p w:rsidR="00A514B2" w:rsidRPr="00FF44AB" w:rsidRDefault="00A514B2" w:rsidP="00A514B2">
      <w:pPr>
        <w:jc w:val="both"/>
        <w:rPr>
          <w:b/>
        </w:rPr>
      </w:pPr>
      <w:r w:rsidRPr="00FF44AB">
        <w:t xml:space="preserve">Place </w:t>
      </w:r>
      <w:r w:rsidRPr="00FF44AB">
        <w:tab/>
        <w:t>:</w:t>
      </w:r>
    </w:p>
    <w:p w:rsidR="00A514B2" w:rsidRPr="00FF44AB" w:rsidRDefault="00A514B2" w:rsidP="00A514B2">
      <w:pPr>
        <w:jc w:val="center"/>
        <w:rPr>
          <w:b/>
        </w:rPr>
      </w:pPr>
      <w:r w:rsidRPr="00FF44AB">
        <w:rPr>
          <w:b/>
        </w:rPr>
        <w:t xml:space="preserve">                                                                    Signature and seal of the bidder</w:t>
      </w:r>
    </w:p>
    <w:p w:rsidR="00A514B2" w:rsidRPr="00FF44AB" w:rsidRDefault="00A514B2" w:rsidP="00A514B2">
      <w:pPr>
        <w:jc w:val="both"/>
        <w:rPr>
          <w:b/>
        </w:rPr>
      </w:pPr>
    </w:p>
    <w:p w:rsidR="00A514B2" w:rsidRPr="00FF44AB" w:rsidRDefault="00A514B2" w:rsidP="00A514B2">
      <w:pPr>
        <w:tabs>
          <w:tab w:val="left" w:pos="2863"/>
        </w:tabs>
        <w:spacing w:line="276" w:lineRule="auto"/>
        <w:jc w:val="center"/>
        <w:rPr>
          <w:b/>
          <w:sz w:val="20"/>
          <w:szCs w:val="20"/>
          <w:u w:val="single"/>
        </w:rPr>
      </w:pPr>
      <w:r w:rsidRPr="00FF44AB">
        <w:rPr>
          <w:b/>
          <w:u w:val="single"/>
        </w:rPr>
        <w:br w:type="page"/>
      </w:r>
      <w:r w:rsidRPr="00FF44AB">
        <w:rPr>
          <w:b/>
          <w:u w:val="single"/>
        </w:rPr>
        <w:lastRenderedPageBreak/>
        <w:t>FORM – IV</w:t>
      </w:r>
    </w:p>
    <w:p w:rsidR="00A514B2" w:rsidRPr="00FF44AB" w:rsidRDefault="00A514B2" w:rsidP="00A514B2">
      <w:pPr>
        <w:tabs>
          <w:tab w:val="left" w:pos="2863"/>
        </w:tabs>
        <w:jc w:val="center"/>
        <w:rPr>
          <w:b/>
          <w:sz w:val="20"/>
          <w:szCs w:val="20"/>
          <w:u w:val="single"/>
        </w:rPr>
      </w:pPr>
    </w:p>
    <w:p w:rsidR="00A514B2" w:rsidRPr="00FF44AB" w:rsidRDefault="00A514B2" w:rsidP="00A514B2">
      <w:pPr>
        <w:jc w:val="center"/>
      </w:pPr>
      <w:r w:rsidRPr="00FF44AB">
        <w:t>(To be submitted with Technical Bid)</w:t>
      </w:r>
    </w:p>
    <w:p w:rsidR="00A514B2" w:rsidRPr="00FF44AB" w:rsidRDefault="00A514B2" w:rsidP="00A514B2">
      <w:pPr>
        <w:jc w:val="both"/>
      </w:pPr>
    </w:p>
    <w:p w:rsidR="00A514B2" w:rsidRPr="00FF44AB" w:rsidRDefault="00A514B2" w:rsidP="00A514B2">
      <w:pPr>
        <w:jc w:val="center"/>
      </w:pPr>
      <w:r w:rsidRPr="00FF44AB">
        <w:t>District</w:t>
      </w:r>
      <w:r w:rsidR="00832E18">
        <w:t>:Dakshina Kannada</w:t>
      </w:r>
    </w:p>
    <w:p w:rsidR="00A514B2" w:rsidRPr="00FF44AB" w:rsidRDefault="00A514B2" w:rsidP="00A514B2">
      <w:pPr>
        <w:jc w:val="both"/>
      </w:pPr>
    </w:p>
    <w:p w:rsidR="00A514B2" w:rsidRPr="00FF44AB" w:rsidRDefault="00A514B2" w:rsidP="00A514B2">
      <w:pPr>
        <w:jc w:val="both"/>
      </w:pPr>
      <w:r w:rsidRPr="00FF44AB">
        <w:t>Details of the Transport office branches in the districts and taluk places if any</w:t>
      </w:r>
    </w:p>
    <w:p w:rsidR="00A514B2" w:rsidRPr="00FF44AB" w:rsidRDefault="00A514B2" w:rsidP="00A514B2">
      <w:pPr>
        <w:jc w:val="both"/>
      </w:pPr>
    </w:p>
    <w:p w:rsidR="00A514B2" w:rsidRPr="00FF44AB" w:rsidRDefault="00A514B2" w:rsidP="00A514B2">
      <w:pPr>
        <w:jc w:val="both"/>
      </w:pPr>
      <w:r w:rsidRPr="00FF44AB">
        <w:t>Tender No. ____________________________________________________</w:t>
      </w:r>
    </w:p>
    <w:p w:rsidR="00A514B2" w:rsidRPr="00FF44AB" w:rsidRDefault="00A514B2" w:rsidP="00A514B2">
      <w:pPr>
        <w:jc w:val="both"/>
      </w:pPr>
    </w:p>
    <w:tbl>
      <w:tblPr>
        <w:tblW w:w="0" w:type="auto"/>
        <w:tblLayout w:type="fixed"/>
        <w:tblLook w:val="0000" w:firstRow="0" w:lastRow="0" w:firstColumn="0" w:lastColumn="0" w:noHBand="0" w:noVBand="0"/>
      </w:tblPr>
      <w:tblGrid>
        <w:gridCol w:w="648"/>
        <w:gridCol w:w="2894"/>
        <w:gridCol w:w="1771"/>
        <w:gridCol w:w="1771"/>
        <w:gridCol w:w="2024"/>
      </w:tblGrid>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rPr>
                <w:b/>
                <w:sz w:val="20"/>
              </w:rPr>
            </w:pPr>
            <w:r w:rsidRPr="00FF44AB">
              <w:rPr>
                <w:b/>
                <w:sz w:val="20"/>
              </w:rPr>
              <w:t>Sl</w:t>
            </w:r>
          </w:p>
          <w:p w:rsidR="00A514B2" w:rsidRPr="00FF44AB" w:rsidRDefault="00A514B2" w:rsidP="00863708">
            <w:pPr>
              <w:jc w:val="center"/>
            </w:pPr>
            <w:r w:rsidRPr="00FF44AB">
              <w:rPr>
                <w:b/>
                <w:sz w:val="20"/>
              </w:rPr>
              <w:t>No.</w:t>
            </w:r>
          </w:p>
        </w:tc>
        <w:tc>
          <w:tcPr>
            <w:tcW w:w="28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rPr>
                <w:b/>
                <w:sz w:val="20"/>
              </w:rPr>
            </w:pPr>
            <w:r w:rsidRPr="00FF44AB">
              <w:rPr>
                <w:b/>
                <w:sz w:val="20"/>
              </w:rPr>
              <w:t>Details of branch</w:t>
            </w:r>
          </w:p>
          <w:p w:rsidR="00A514B2" w:rsidRPr="00FF44AB" w:rsidRDefault="00A514B2" w:rsidP="00863708">
            <w:pPr>
              <w:jc w:val="center"/>
            </w:pPr>
            <w:r w:rsidRPr="00FF44AB">
              <w:rPr>
                <w:b/>
                <w:sz w:val="20"/>
              </w:rPr>
              <w:t>(mention district &amp;taluk)</w:t>
            </w:r>
          </w:p>
        </w:tc>
        <w:tc>
          <w:tcPr>
            <w:tcW w:w="17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sz w:val="20"/>
              </w:rPr>
              <w:t>Branch office address</w:t>
            </w:r>
          </w:p>
        </w:tc>
        <w:tc>
          <w:tcPr>
            <w:tcW w:w="17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sz w:val="20"/>
              </w:rPr>
              <w:t>Contact No.&amp; Contact Name</w:t>
            </w:r>
          </w:p>
        </w:tc>
        <w:tc>
          <w:tcPr>
            <w:tcW w:w="20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sz w:val="20"/>
              </w:rPr>
              <w:t>Date of establishment of branch office</w:t>
            </w: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sz w:val="20"/>
              </w:rPr>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c>
          <w:tcPr>
            <w:tcW w:w="648"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89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1771"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bl>
    <w:p w:rsidR="00A514B2" w:rsidRPr="00FF44AB" w:rsidRDefault="00A514B2" w:rsidP="00A514B2">
      <w:pPr>
        <w:jc w:val="both"/>
      </w:pPr>
    </w:p>
    <w:p w:rsidR="00A514B2" w:rsidRPr="00FF44AB" w:rsidRDefault="00A514B2" w:rsidP="00A514B2">
      <w:pPr>
        <w:jc w:val="both"/>
      </w:pPr>
      <w:r w:rsidRPr="00FF44AB">
        <w:t xml:space="preserve">Date </w:t>
      </w:r>
      <w:r w:rsidRPr="00FF44AB">
        <w:tab/>
        <w:t>:</w:t>
      </w:r>
    </w:p>
    <w:p w:rsidR="00A514B2" w:rsidRPr="00FF44AB" w:rsidRDefault="00A514B2" w:rsidP="00A514B2">
      <w:pPr>
        <w:jc w:val="both"/>
      </w:pPr>
    </w:p>
    <w:p w:rsidR="00A514B2" w:rsidRPr="00FF44AB" w:rsidRDefault="00A514B2" w:rsidP="00A514B2">
      <w:pPr>
        <w:jc w:val="both"/>
      </w:pPr>
      <w:r w:rsidRPr="00FF44AB">
        <w:t xml:space="preserve">Place </w:t>
      </w:r>
      <w:r w:rsidRPr="00FF44AB">
        <w:tab/>
        <w:t>:</w:t>
      </w:r>
    </w:p>
    <w:p w:rsidR="00A514B2" w:rsidRPr="00FF44AB" w:rsidRDefault="00A514B2" w:rsidP="00A514B2">
      <w:pPr>
        <w:jc w:val="both"/>
      </w:pPr>
    </w:p>
    <w:p w:rsidR="00A514B2" w:rsidRPr="00FF44AB" w:rsidRDefault="00A514B2" w:rsidP="00A514B2">
      <w:pPr>
        <w:ind w:left="3600" w:firstLine="720"/>
        <w:rPr>
          <w:b/>
        </w:rPr>
      </w:pPr>
      <w:r w:rsidRPr="00FF44AB">
        <w:rPr>
          <w:b/>
        </w:rPr>
        <w:t xml:space="preserve">                  Signature and seal of the bidder</w:t>
      </w:r>
    </w:p>
    <w:p w:rsidR="00A514B2" w:rsidRPr="00FF44AB" w:rsidRDefault="00A514B2" w:rsidP="00A514B2">
      <w:pPr>
        <w:jc w:val="both"/>
        <w:rPr>
          <w:b/>
        </w:rPr>
      </w:pPr>
    </w:p>
    <w:p w:rsidR="00A514B2" w:rsidRPr="00FF44AB" w:rsidRDefault="00A514B2" w:rsidP="00A514B2">
      <w:pPr>
        <w:jc w:val="both"/>
      </w:pPr>
    </w:p>
    <w:p w:rsidR="00A514B2" w:rsidRPr="00FF44AB" w:rsidRDefault="00A514B2" w:rsidP="00A514B2">
      <w:pPr>
        <w:jc w:val="center"/>
        <w:rPr>
          <w:b/>
          <w:bCs/>
          <w:lang w:val="en-IN" w:eastAsia="en-IN"/>
        </w:rPr>
      </w:pPr>
      <w:r w:rsidRPr="00FF44AB">
        <w:rPr>
          <w:b/>
          <w:bCs/>
          <w:lang w:val="en-IN" w:eastAsia="en-IN"/>
        </w:rPr>
        <w:br w:type="page"/>
      </w:r>
      <w:r w:rsidRPr="00FF44AB">
        <w:rPr>
          <w:b/>
          <w:bCs/>
          <w:lang w:val="en-IN" w:eastAsia="en-IN"/>
        </w:rPr>
        <w:lastRenderedPageBreak/>
        <w:t>FORM –V</w:t>
      </w:r>
    </w:p>
    <w:p w:rsidR="00A514B2" w:rsidRPr="00FF44AB" w:rsidRDefault="00A514B2" w:rsidP="00A514B2">
      <w:pPr>
        <w:jc w:val="center"/>
        <w:rPr>
          <w:b/>
          <w:bCs/>
          <w:lang w:val="en-IN" w:eastAsia="en-IN"/>
        </w:rPr>
      </w:pPr>
    </w:p>
    <w:p w:rsidR="00A514B2" w:rsidRPr="00FF44AB" w:rsidRDefault="00A514B2" w:rsidP="00A514B2">
      <w:pPr>
        <w:jc w:val="center"/>
        <w:rPr>
          <w:b/>
          <w:bCs/>
          <w:lang w:val="en-IN" w:eastAsia="en-IN"/>
        </w:rPr>
      </w:pPr>
      <w:r w:rsidRPr="00FF44AB">
        <w:rPr>
          <w:b/>
          <w:bCs/>
          <w:lang w:val="en-IN" w:eastAsia="en-IN"/>
        </w:rPr>
        <w:t>SELF DECLARATION</w:t>
      </w:r>
    </w:p>
    <w:p w:rsidR="00A514B2" w:rsidRPr="00FF44AB" w:rsidRDefault="00A514B2" w:rsidP="00A514B2">
      <w:pPr>
        <w:jc w:val="center"/>
        <w:rPr>
          <w:b/>
          <w:bCs/>
          <w:lang w:val="en-IN" w:eastAsia="en-IN"/>
        </w:rPr>
      </w:pPr>
    </w:p>
    <w:p w:rsidR="00A514B2" w:rsidRPr="00FF44AB" w:rsidRDefault="00A514B2" w:rsidP="00A514B2">
      <w:pPr>
        <w:jc w:val="center"/>
        <w:rPr>
          <w:b/>
          <w:bCs/>
          <w:lang w:val="en-IN" w:eastAsia="en-IN"/>
        </w:rPr>
      </w:pPr>
      <w:r w:rsidRPr="00FF44AB">
        <w:rPr>
          <w:b/>
          <w:bCs/>
          <w:lang w:val="en-IN" w:eastAsia="en-IN"/>
        </w:rPr>
        <w:t>(To be submitted with Technical Bid)</w:t>
      </w:r>
    </w:p>
    <w:p w:rsidR="00A514B2" w:rsidRPr="00FF44AB" w:rsidRDefault="00A514B2" w:rsidP="00A514B2">
      <w:pPr>
        <w:jc w:val="center"/>
        <w:rPr>
          <w:b/>
          <w:bCs/>
          <w:lang w:val="en-IN" w:eastAsia="en-IN"/>
        </w:rPr>
      </w:pPr>
      <w:r w:rsidRPr="00FF44AB">
        <w:rPr>
          <w:b/>
          <w:bCs/>
          <w:lang w:val="en-IN" w:eastAsia="en-IN"/>
        </w:rPr>
        <w:t>District</w:t>
      </w:r>
      <w:r w:rsidR="00B71FE0">
        <w:rPr>
          <w:b/>
          <w:bCs/>
          <w:lang w:val="en-IN" w:eastAsia="en-IN"/>
        </w:rPr>
        <w:t>:Dakshina Kannada</w:t>
      </w:r>
    </w:p>
    <w:p w:rsidR="00A514B2" w:rsidRPr="00FF44AB" w:rsidRDefault="00A514B2" w:rsidP="00A514B2">
      <w:pPr>
        <w:jc w:val="both"/>
      </w:pPr>
      <w:r w:rsidRPr="00FF44AB">
        <w:t>Tender No. ____________________________________________________</w:t>
      </w:r>
    </w:p>
    <w:p w:rsidR="00A514B2" w:rsidRPr="00FF44AB" w:rsidRDefault="00A514B2" w:rsidP="00A514B2">
      <w:pPr>
        <w:jc w:val="both"/>
        <w:rPr>
          <w:b/>
          <w:bCs/>
          <w:lang w:val="en-IN" w:eastAsia="en-IN"/>
        </w:rPr>
      </w:pPr>
    </w:p>
    <w:p w:rsidR="00A514B2" w:rsidRPr="00FF44AB" w:rsidRDefault="00A514B2" w:rsidP="00A514B2">
      <w:pPr>
        <w:pStyle w:val="ListParagraph"/>
        <w:numPr>
          <w:ilvl w:val="0"/>
          <w:numId w:val="3"/>
        </w:numPr>
        <w:spacing w:after="0"/>
        <w:ind w:left="0"/>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b/>
          <w:bCs/>
          <w:sz w:val="24"/>
          <w:szCs w:val="24"/>
          <w:lang w:eastAsia="en-IN"/>
        </w:rPr>
        <w:t>I</w:t>
      </w:r>
      <w:r w:rsidRPr="00FF44AB">
        <w:rPr>
          <w:rFonts w:ascii="Times New Roman" w:eastAsia="Times New Roman" w:hAnsi="Times New Roman" w:cs="Times New Roman"/>
          <w:sz w:val="24"/>
          <w:szCs w:val="24"/>
          <w:lang w:val="en-GB"/>
        </w:rPr>
        <w:t>/We have read and understood all Rules &amp; Regulations of the Tender, and I/We abide by the rates offered, which will be in force for the Minimum Support Price, till the disposal of Paddy/Coarse grains purchased/released. I/We will also abide by the Tender Regulations regarding Transportation activities, and also all General Terms and conditions thereon.</w:t>
      </w:r>
    </w:p>
    <w:p w:rsidR="00A514B2" w:rsidRPr="00FF44AB" w:rsidRDefault="00A514B2" w:rsidP="00A514B2">
      <w:pPr>
        <w:pStyle w:val="ListParagraph"/>
        <w:spacing w:after="0"/>
        <w:ind w:left="0"/>
        <w:jc w:val="both"/>
        <w:rPr>
          <w:rFonts w:ascii="Times New Roman" w:eastAsia="Times New Roman" w:hAnsi="Times New Roman" w:cs="Times New Roman"/>
          <w:sz w:val="24"/>
          <w:szCs w:val="24"/>
          <w:lang w:val="en-GB"/>
        </w:rPr>
      </w:pPr>
    </w:p>
    <w:p w:rsidR="00A514B2" w:rsidRPr="00FF44AB" w:rsidRDefault="00A514B2" w:rsidP="00A514B2">
      <w:pPr>
        <w:numPr>
          <w:ilvl w:val="0"/>
          <w:numId w:val="3"/>
        </w:numPr>
        <w:spacing w:line="276" w:lineRule="auto"/>
        <w:ind w:left="0"/>
        <w:jc w:val="both"/>
      </w:pPr>
      <w:r w:rsidRPr="00FF44AB">
        <w:t>I/We follow strictly follow all the procedures of Tender, Rules &amp; Regulations.</w:t>
      </w:r>
    </w:p>
    <w:p w:rsidR="00A514B2" w:rsidRPr="00FF44AB" w:rsidRDefault="00A514B2" w:rsidP="00A514B2">
      <w:pPr>
        <w:spacing w:line="276" w:lineRule="auto"/>
        <w:jc w:val="both"/>
      </w:pPr>
    </w:p>
    <w:p w:rsidR="00A514B2" w:rsidRPr="00FF44AB" w:rsidRDefault="00A514B2" w:rsidP="00A514B2">
      <w:pPr>
        <w:numPr>
          <w:ilvl w:val="0"/>
          <w:numId w:val="3"/>
        </w:numPr>
        <w:spacing w:line="276" w:lineRule="auto"/>
        <w:ind w:left="0"/>
        <w:jc w:val="both"/>
      </w:pPr>
      <w:r w:rsidRPr="00FF44AB">
        <w:t>I/We will submit agreement papers to District Manager within the prescribed Date. I/We will also follow all conditions regarding work as insisted upon.</w:t>
      </w:r>
    </w:p>
    <w:p w:rsidR="00A514B2" w:rsidRPr="00FF44AB" w:rsidRDefault="00A514B2" w:rsidP="00A514B2">
      <w:pPr>
        <w:spacing w:line="276" w:lineRule="auto"/>
        <w:jc w:val="both"/>
      </w:pPr>
    </w:p>
    <w:p w:rsidR="00A514B2" w:rsidRPr="00FF44AB" w:rsidRDefault="00A514B2" w:rsidP="00A514B2">
      <w:pPr>
        <w:numPr>
          <w:ilvl w:val="0"/>
          <w:numId w:val="3"/>
        </w:numPr>
        <w:spacing w:line="276" w:lineRule="auto"/>
        <w:ind w:left="0"/>
        <w:jc w:val="both"/>
      </w:pPr>
      <w:r w:rsidRPr="00FF44AB">
        <w:t>I/We read and understood all the tender regulations and have signed &amp; attached with Tender Application.</w:t>
      </w:r>
    </w:p>
    <w:p w:rsidR="00A514B2" w:rsidRPr="00FF44AB" w:rsidRDefault="00A514B2" w:rsidP="00A514B2">
      <w:pPr>
        <w:spacing w:line="276" w:lineRule="auto"/>
        <w:jc w:val="both"/>
      </w:pPr>
    </w:p>
    <w:p w:rsidR="00A514B2" w:rsidRPr="00FF44AB" w:rsidRDefault="00A514B2" w:rsidP="00A514B2">
      <w:pPr>
        <w:numPr>
          <w:ilvl w:val="0"/>
          <w:numId w:val="3"/>
        </w:numPr>
        <w:spacing w:line="276" w:lineRule="auto"/>
        <w:ind w:left="0"/>
        <w:jc w:val="both"/>
      </w:pPr>
      <w:r w:rsidRPr="00FF44AB">
        <w:t>I/We will abide by all the rules, code of conduct &amp; procedures as per instructions issued by the Managing Director, KFCSC and District Manager.......... District and carry out said work accordingly.</w:t>
      </w:r>
    </w:p>
    <w:p w:rsidR="00A514B2" w:rsidRPr="00FF44AB" w:rsidRDefault="00A514B2" w:rsidP="00A514B2">
      <w:pPr>
        <w:spacing w:line="276" w:lineRule="auto"/>
        <w:jc w:val="both"/>
      </w:pPr>
    </w:p>
    <w:p w:rsidR="00A514B2" w:rsidRPr="00FF44AB" w:rsidRDefault="00A514B2" w:rsidP="00A514B2">
      <w:pPr>
        <w:numPr>
          <w:ilvl w:val="0"/>
          <w:numId w:val="3"/>
        </w:numPr>
        <w:spacing w:line="276" w:lineRule="auto"/>
        <w:ind w:left="0"/>
        <w:jc w:val="both"/>
      </w:pPr>
      <w:r w:rsidRPr="00FF44AB">
        <w:t>I/We also certify that I/We or our relatives are not employees of KFCSC or any other procuring agencies involved in MSP operations.</w:t>
      </w:r>
    </w:p>
    <w:p w:rsidR="00A514B2" w:rsidRPr="00FF44AB" w:rsidRDefault="00A514B2" w:rsidP="00A514B2">
      <w:pPr>
        <w:spacing w:line="276" w:lineRule="auto"/>
        <w:jc w:val="both"/>
      </w:pPr>
    </w:p>
    <w:p w:rsidR="00A514B2" w:rsidRPr="00FF44AB" w:rsidRDefault="00A514B2" w:rsidP="00A514B2">
      <w:pPr>
        <w:pStyle w:val="ListParagraph"/>
        <w:numPr>
          <w:ilvl w:val="0"/>
          <w:numId w:val="3"/>
        </w:numPr>
        <w:spacing w:after="0"/>
        <w:ind w:left="0"/>
        <w:jc w:val="both"/>
        <w:rPr>
          <w:rFonts w:ascii="Times New Roman" w:eastAsia="Times New Roman" w:hAnsi="Times New Roman" w:cs="Times New Roman"/>
          <w:sz w:val="24"/>
          <w:szCs w:val="24"/>
          <w:lang w:val="en-GB"/>
        </w:rPr>
      </w:pPr>
      <w:r w:rsidRPr="00FF44AB">
        <w:rPr>
          <w:rFonts w:ascii="Times New Roman" w:eastAsia="Times New Roman" w:hAnsi="Times New Roman" w:cs="Times New Roman"/>
          <w:sz w:val="24"/>
          <w:szCs w:val="24"/>
          <w:lang w:val="en-GB"/>
        </w:rPr>
        <w:t>I/We completely read and understood all the aspects mentioned in this bid document and model agreement letter and signed each page of the bid document, agreed and hereby declare that I/We have no objection to proceed further.</w:t>
      </w:r>
    </w:p>
    <w:p w:rsidR="00A514B2" w:rsidRPr="00FF44AB" w:rsidRDefault="00A514B2" w:rsidP="00A514B2">
      <w:pPr>
        <w:pStyle w:val="ListParagraph"/>
        <w:spacing w:after="0"/>
        <w:ind w:left="0"/>
        <w:jc w:val="both"/>
        <w:rPr>
          <w:rFonts w:ascii="Times New Roman" w:eastAsia="Times New Roman" w:hAnsi="Times New Roman" w:cs="Times New Roman"/>
          <w:sz w:val="24"/>
          <w:szCs w:val="24"/>
          <w:lang w:val="en-GB"/>
        </w:rPr>
      </w:pPr>
    </w:p>
    <w:p w:rsidR="00A514B2" w:rsidRPr="00FF44AB" w:rsidRDefault="00A514B2" w:rsidP="00A514B2">
      <w:pPr>
        <w:jc w:val="both"/>
        <w:rPr>
          <w:b/>
          <w:bCs/>
          <w:lang w:val="en-IN" w:eastAsia="en-IN"/>
        </w:rPr>
      </w:pPr>
    </w:p>
    <w:p w:rsidR="00A514B2" w:rsidRPr="00FF44AB" w:rsidRDefault="00A514B2" w:rsidP="00A514B2">
      <w:pPr>
        <w:jc w:val="right"/>
        <w:rPr>
          <w:b/>
          <w:bCs/>
          <w:lang w:val="en-IN" w:eastAsia="en-IN"/>
        </w:rPr>
      </w:pPr>
      <w:r w:rsidRPr="00FF44AB">
        <w:rPr>
          <w:b/>
          <w:bCs/>
          <w:lang w:val="en-IN" w:eastAsia="en-IN"/>
        </w:rPr>
        <w:t>Seal &amp; Signature of the bidder with Address</w:t>
      </w:r>
    </w:p>
    <w:p w:rsidR="00A514B2" w:rsidRPr="00FF44AB" w:rsidRDefault="00A514B2" w:rsidP="00A514B2">
      <w:pPr>
        <w:jc w:val="center"/>
        <w:rPr>
          <w:b/>
          <w:bCs/>
          <w:lang w:val="en-IN" w:eastAsia="en-IN"/>
        </w:rPr>
      </w:pPr>
    </w:p>
    <w:p w:rsidR="00A514B2" w:rsidRPr="00FF44AB" w:rsidRDefault="00A514B2" w:rsidP="00A514B2">
      <w:pPr>
        <w:jc w:val="center"/>
        <w:rPr>
          <w:b/>
          <w:sz w:val="18"/>
          <w:szCs w:val="28"/>
          <w:u w:val="single"/>
        </w:rPr>
      </w:pPr>
    </w:p>
    <w:tbl>
      <w:tblPr>
        <w:tblpPr w:leftFromText="180" w:rightFromText="180" w:vertAnchor="page" w:horzAnchor="margin" w:tblpXSpec="center" w:tblpYSpec="top"/>
        <w:tblW w:w="10149" w:type="dxa"/>
        <w:tblLayout w:type="fixed"/>
        <w:tblLook w:val="0000" w:firstRow="0" w:lastRow="0" w:firstColumn="0" w:lastColumn="0" w:noHBand="0" w:noVBand="0"/>
      </w:tblPr>
      <w:tblGrid>
        <w:gridCol w:w="577"/>
        <w:gridCol w:w="1331"/>
        <w:gridCol w:w="6351"/>
        <w:gridCol w:w="1890"/>
      </w:tblGrid>
      <w:tr w:rsidR="00A514B2" w:rsidRPr="00FF44AB" w:rsidTr="00863708">
        <w:trPr>
          <w:trHeight w:val="113"/>
        </w:trPr>
        <w:tc>
          <w:tcPr>
            <w:tcW w:w="577" w:type="dxa"/>
            <w:shd w:val="clear" w:color="auto" w:fill="auto"/>
            <w:vAlign w:val="bottom"/>
          </w:tcPr>
          <w:p w:rsidR="00A514B2" w:rsidRPr="00FF44AB" w:rsidRDefault="00A514B2" w:rsidP="00863708">
            <w:pPr>
              <w:snapToGrid w:val="0"/>
              <w:jc w:val="center"/>
              <w:rPr>
                <w:b/>
                <w:bCs/>
                <w:szCs w:val="28"/>
                <w:lang w:val="en-IN" w:eastAsia="en-IN"/>
              </w:rPr>
            </w:pPr>
          </w:p>
        </w:tc>
        <w:tc>
          <w:tcPr>
            <w:tcW w:w="1331" w:type="dxa"/>
            <w:shd w:val="clear" w:color="auto" w:fill="auto"/>
            <w:vAlign w:val="bottom"/>
          </w:tcPr>
          <w:p w:rsidR="00A514B2" w:rsidRPr="00FF44AB" w:rsidRDefault="00A514B2" w:rsidP="00863708">
            <w:pPr>
              <w:snapToGrid w:val="0"/>
              <w:jc w:val="center"/>
              <w:rPr>
                <w:b/>
                <w:szCs w:val="28"/>
              </w:rPr>
            </w:pPr>
          </w:p>
        </w:tc>
        <w:tc>
          <w:tcPr>
            <w:tcW w:w="6351" w:type="dxa"/>
            <w:shd w:val="clear" w:color="auto" w:fill="auto"/>
            <w:vAlign w:val="bottom"/>
          </w:tcPr>
          <w:p w:rsidR="00A514B2" w:rsidRPr="00FF44AB" w:rsidRDefault="00A514B2" w:rsidP="00863708">
            <w:pPr>
              <w:snapToGrid w:val="0"/>
              <w:jc w:val="center"/>
              <w:rPr>
                <w:sz w:val="32"/>
                <w:szCs w:val="32"/>
                <w:u w:val="single"/>
                <w:lang w:val="en-IN" w:eastAsia="en-IN"/>
              </w:rPr>
            </w:pPr>
          </w:p>
          <w:p w:rsidR="00A514B2" w:rsidRPr="00FF44AB" w:rsidRDefault="00A514B2" w:rsidP="00863708">
            <w:pPr>
              <w:snapToGrid w:val="0"/>
              <w:jc w:val="center"/>
              <w:rPr>
                <w:sz w:val="32"/>
                <w:szCs w:val="32"/>
                <w:u w:val="single"/>
                <w:lang w:val="en-IN" w:eastAsia="en-IN"/>
              </w:rPr>
            </w:pPr>
          </w:p>
          <w:p w:rsidR="00A514B2" w:rsidRPr="00FF44AB" w:rsidRDefault="00A514B2" w:rsidP="00863708">
            <w:pPr>
              <w:snapToGrid w:val="0"/>
              <w:jc w:val="center"/>
              <w:rPr>
                <w:sz w:val="32"/>
                <w:szCs w:val="32"/>
                <w:u w:val="single"/>
                <w:lang w:val="en-IN" w:eastAsia="en-IN"/>
              </w:rPr>
            </w:pPr>
          </w:p>
          <w:p w:rsidR="00A514B2" w:rsidRPr="00FF44AB" w:rsidRDefault="00A514B2" w:rsidP="00863708">
            <w:pPr>
              <w:snapToGrid w:val="0"/>
              <w:jc w:val="both"/>
              <w:rPr>
                <w:b/>
                <w:bCs/>
                <w:lang w:val="en-IN" w:eastAsia="en-IN"/>
              </w:rPr>
            </w:pPr>
          </w:p>
        </w:tc>
        <w:tc>
          <w:tcPr>
            <w:tcW w:w="1890" w:type="dxa"/>
            <w:shd w:val="clear" w:color="auto" w:fill="auto"/>
            <w:vAlign w:val="bottom"/>
          </w:tcPr>
          <w:p w:rsidR="00A514B2" w:rsidRPr="00FF44AB" w:rsidRDefault="00A514B2" w:rsidP="00863708">
            <w:pPr>
              <w:snapToGrid w:val="0"/>
              <w:jc w:val="both"/>
              <w:rPr>
                <w:b/>
                <w:bCs/>
                <w:lang w:val="en-IN" w:eastAsia="en-IN"/>
              </w:rPr>
            </w:pPr>
          </w:p>
        </w:tc>
      </w:tr>
    </w:tbl>
    <w:p w:rsidR="00A514B2" w:rsidRPr="00FF44AB" w:rsidRDefault="00A514B2" w:rsidP="00A514B2">
      <w:pPr>
        <w:jc w:val="center"/>
        <w:rPr>
          <w:sz w:val="32"/>
          <w:szCs w:val="32"/>
          <w:lang w:val="en-IN" w:eastAsia="en-IN"/>
        </w:rPr>
      </w:pPr>
      <w:r w:rsidRPr="00FF44AB">
        <w:rPr>
          <w:sz w:val="32"/>
          <w:szCs w:val="32"/>
          <w:lang w:val="en-IN" w:eastAsia="en-IN"/>
        </w:rPr>
        <w:br w:type="page"/>
      </w:r>
    </w:p>
    <w:p w:rsidR="00A514B2" w:rsidRPr="00FF44AB" w:rsidRDefault="00A514B2" w:rsidP="00A514B2">
      <w:pPr>
        <w:jc w:val="center"/>
        <w:rPr>
          <w:b/>
          <w:sz w:val="22"/>
          <w:u w:val="single"/>
        </w:rPr>
      </w:pPr>
      <w:r w:rsidRPr="00FF44AB">
        <w:rPr>
          <w:b/>
          <w:sz w:val="28"/>
          <w:szCs w:val="32"/>
          <w:lang w:val="en-IN" w:eastAsia="en-IN"/>
        </w:rPr>
        <w:lastRenderedPageBreak/>
        <w:t>ANNEXURE -I</w:t>
      </w:r>
    </w:p>
    <w:p w:rsidR="00A514B2" w:rsidRPr="00FF44AB" w:rsidRDefault="00A514B2" w:rsidP="00A514B2">
      <w:pPr>
        <w:jc w:val="center"/>
        <w:rPr>
          <w:b/>
          <w:u w:val="single"/>
        </w:rPr>
      </w:pPr>
    </w:p>
    <w:tbl>
      <w:tblPr>
        <w:tblpPr w:leftFromText="180" w:rightFromText="180" w:vertAnchor="page" w:horzAnchor="margin" w:tblpY="2195"/>
        <w:tblW w:w="9464" w:type="dxa"/>
        <w:tblLayout w:type="fixed"/>
        <w:tblLook w:val="0000" w:firstRow="0" w:lastRow="0" w:firstColumn="0" w:lastColumn="0" w:noHBand="0" w:noVBand="0"/>
      </w:tblPr>
      <w:tblGrid>
        <w:gridCol w:w="710"/>
        <w:gridCol w:w="2233"/>
        <w:gridCol w:w="2019"/>
        <w:gridCol w:w="1985"/>
        <w:gridCol w:w="1276"/>
        <w:gridCol w:w="1241"/>
      </w:tblGrid>
      <w:tr w:rsidR="00A514B2" w:rsidRPr="00FF44AB" w:rsidTr="001300E1">
        <w:trPr>
          <w:trHeight w:val="1449"/>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1300E1">
            <w:pPr>
              <w:spacing w:line="276" w:lineRule="auto"/>
              <w:jc w:val="center"/>
            </w:pPr>
            <w:r w:rsidRPr="00FF44AB">
              <w:rPr>
                <w:b/>
                <w:sz w:val="22"/>
              </w:rPr>
              <w:t>SL NO</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1300E1">
            <w:pPr>
              <w:spacing w:line="276" w:lineRule="auto"/>
              <w:jc w:val="center"/>
            </w:pPr>
            <w:r w:rsidRPr="00FF44AB">
              <w:rPr>
                <w:b/>
                <w:sz w:val="22"/>
              </w:rPr>
              <w:t>Name of the district</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1300E1">
            <w:pPr>
              <w:spacing w:line="276" w:lineRule="auto"/>
              <w:jc w:val="center"/>
            </w:pPr>
            <w:r w:rsidRPr="00FF44AB">
              <w:rPr>
                <w:b/>
                <w:sz w:val="22"/>
              </w:rPr>
              <w:t>2.5 % of estimated value as EMD to be furnished                  (Rs in Lakhs)</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1300E1">
            <w:pPr>
              <w:spacing w:line="276" w:lineRule="auto"/>
              <w:jc w:val="center"/>
            </w:pPr>
            <w:r w:rsidRPr="00FF44AB">
              <w:rPr>
                <w:b/>
                <w:sz w:val="22"/>
              </w:rPr>
              <w:t>5% of estimated value Security Deposit to be furnished                              ( Rs in Lakhs)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6B3F75" w:rsidP="001300E1">
            <w:pPr>
              <w:spacing w:line="276" w:lineRule="auto"/>
              <w:jc w:val="center"/>
            </w:pPr>
            <w:r w:rsidRPr="00FF44AB">
              <w:rPr>
                <w:b/>
                <w:sz w:val="22"/>
              </w:rPr>
              <w:t xml:space="preserve">Average </w:t>
            </w:r>
            <w:r w:rsidR="00A514B2" w:rsidRPr="00FF44AB">
              <w:rPr>
                <w:b/>
                <w:sz w:val="22"/>
              </w:rPr>
              <w:t>Turnover in last two KMS</w:t>
            </w:r>
            <w:r w:rsidRPr="00FF44AB">
              <w:rPr>
                <w:b/>
                <w:sz w:val="22"/>
              </w:rPr>
              <w:t>( Rs in Lakhs)</w:t>
            </w:r>
          </w:p>
        </w:tc>
        <w:tc>
          <w:tcPr>
            <w:tcW w:w="1241" w:type="dxa"/>
            <w:tcBorders>
              <w:top w:val="single" w:sz="4" w:space="0" w:color="000000"/>
              <w:left w:val="single" w:sz="4" w:space="0" w:color="000000"/>
              <w:bottom w:val="single" w:sz="4" w:space="0" w:color="000000"/>
              <w:right w:val="single" w:sz="4" w:space="0" w:color="000000"/>
            </w:tcBorders>
          </w:tcPr>
          <w:p w:rsidR="00A514B2" w:rsidRPr="00FF44AB" w:rsidRDefault="00A514B2" w:rsidP="001300E1">
            <w:pPr>
              <w:spacing w:line="276" w:lineRule="auto"/>
              <w:jc w:val="center"/>
              <w:rPr>
                <w:b/>
              </w:rPr>
            </w:pPr>
            <w:r w:rsidRPr="00FF44AB">
              <w:rPr>
                <w:b/>
                <w:sz w:val="22"/>
              </w:rPr>
              <w:t>Additional Bank Guarantee of 10 % for inexperience clause in Rs.</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1</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Bidar</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w:t>
            </w:r>
            <w:r w:rsidR="00123E3E" w:rsidRPr="00FF44AB">
              <w:t>250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23E3E" w:rsidP="00123E3E">
            <w:pPr>
              <w:jc w:val="center"/>
            </w:pPr>
            <w:r w:rsidRPr="00FF44AB">
              <w:t>0.5</w:t>
            </w:r>
            <w:r w:rsidR="001300E1" w:rsidRPr="00FF44AB">
              <w:t>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1.000</w:t>
            </w:r>
          </w:p>
        </w:tc>
      </w:tr>
      <w:tr w:rsidR="00123E3E"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E3E" w:rsidRPr="00FF44AB" w:rsidRDefault="00123E3E" w:rsidP="00123E3E">
            <w:pPr>
              <w:jc w:val="center"/>
            </w:pPr>
            <w:r w:rsidRPr="00FF44AB">
              <w:rPr>
                <w:sz w:val="22"/>
                <w:szCs w:val="22"/>
              </w:rPr>
              <w:t>2</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E3E" w:rsidRPr="00FF44AB" w:rsidRDefault="00123E3E" w:rsidP="00123E3E">
            <w:pPr>
              <w:jc w:val="center"/>
              <w:rPr>
                <w:sz w:val="26"/>
                <w:szCs w:val="26"/>
              </w:rPr>
            </w:pPr>
            <w:r w:rsidRPr="00FF44AB">
              <w:rPr>
                <w:sz w:val="26"/>
                <w:szCs w:val="26"/>
              </w:rPr>
              <w:t>Bagalkote</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E3E" w:rsidRPr="00FF44AB" w:rsidRDefault="00123E3E" w:rsidP="00123E3E">
            <w:pPr>
              <w:jc w:val="center"/>
            </w:pPr>
            <w:r w:rsidRPr="00FF44AB">
              <w:t>0.250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E3E" w:rsidRPr="00FF44AB" w:rsidRDefault="00123E3E" w:rsidP="00123E3E">
            <w:pPr>
              <w:jc w:val="center"/>
            </w:pPr>
            <w:r w:rsidRPr="00FF44AB">
              <w:t>0.500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E3E" w:rsidRPr="00FF44AB" w:rsidRDefault="00123E3E" w:rsidP="00123E3E">
            <w:pPr>
              <w:jc w:val="center"/>
            </w:pPr>
            <w:r w:rsidRPr="00FF44AB">
              <w:t>0.000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23E3E" w:rsidRPr="00FF44AB" w:rsidRDefault="00123E3E" w:rsidP="00123E3E">
            <w:pPr>
              <w:jc w:val="right"/>
            </w:pPr>
            <w:r w:rsidRPr="00FF44AB">
              <w:t>1.000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3</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Bengaluru North</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0.500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1.000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20.000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2.000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4</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Bengaluru South</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3.500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7.000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143.000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14.000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5</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Chitradurga</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2.000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4.000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93.000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8.000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6</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Davanagere</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1.500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3.000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37.500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6.000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7</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Dakshinakannada</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0.250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0.500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1.000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8</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Gulbarga</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0.250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0.500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1.000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9</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Kolar</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1.000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2.000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44.000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4.000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10</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Koppala</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0.250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0.500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1.000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11</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Ramanagara</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5.000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10.000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210.000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20.000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12</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Tumakuru</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11.000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22.000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450.000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44.000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13</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Yadagiri</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0.250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0.500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1.000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14</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Vijayapura</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0.250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0.500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1.000</w:t>
            </w:r>
          </w:p>
        </w:tc>
      </w:tr>
      <w:tr w:rsidR="001300E1"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rPr>
                <w:sz w:val="22"/>
                <w:szCs w:val="22"/>
              </w:rPr>
              <w:t>15</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rPr>
                <w:sz w:val="26"/>
                <w:szCs w:val="26"/>
              </w:rPr>
            </w:pPr>
            <w:r w:rsidRPr="00FF44AB">
              <w:rPr>
                <w:sz w:val="26"/>
                <w:szCs w:val="26"/>
              </w:rPr>
              <w:t>Udupi</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0.250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0.500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00E1" w:rsidRPr="00FF44AB" w:rsidRDefault="001300E1" w:rsidP="00123E3E">
            <w:pPr>
              <w:jc w:val="center"/>
            </w:pPr>
            <w:r w:rsidRPr="00FF44AB">
              <w:t>0.000</w:t>
            </w:r>
          </w:p>
        </w:tc>
        <w:tc>
          <w:tcPr>
            <w:tcW w:w="1241" w:type="dxa"/>
            <w:tcBorders>
              <w:top w:val="single" w:sz="4" w:space="0" w:color="000000"/>
              <w:left w:val="single" w:sz="4" w:space="0" w:color="000000"/>
              <w:bottom w:val="single" w:sz="4" w:space="0" w:color="000000"/>
              <w:right w:val="single" w:sz="4" w:space="0" w:color="000000"/>
            </w:tcBorders>
            <w:vAlign w:val="center"/>
          </w:tcPr>
          <w:p w:rsidR="001300E1" w:rsidRPr="00FF44AB" w:rsidRDefault="00123E3E" w:rsidP="00123E3E">
            <w:pPr>
              <w:jc w:val="right"/>
            </w:pPr>
            <w:r w:rsidRPr="00FF44AB">
              <w:t>1.000</w:t>
            </w: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16</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Karwara</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043034" w:rsidP="00714A26">
            <w:pPr>
              <w:jc w:val="center"/>
            </w:pPr>
            <w:r w:rsidRPr="00FF44AB">
              <w:t>0.5</w:t>
            </w:r>
            <w:r w:rsidR="00714A26" w:rsidRPr="00FF44AB">
              <w:t>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043034" w:rsidP="00714A26">
            <w:pPr>
              <w:jc w:val="center"/>
            </w:pPr>
            <w:r w:rsidRPr="00FF44AB">
              <w:t>1.0</w:t>
            </w:r>
            <w:r w:rsidR="00714A26" w:rsidRPr="00FF44AB">
              <w:t>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t>0.000</w:t>
            </w: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043034" w:rsidP="00714A26">
            <w:pPr>
              <w:jc w:val="right"/>
            </w:pPr>
            <w:r w:rsidRPr="00FF44AB">
              <w:t>2</w:t>
            </w:r>
            <w:r w:rsidR="00714A26" w:rsidRPr="00FF44AB">
              <w:t>.000</w:t>
            </w: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17</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Chamarajnagara</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18</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Chikmagaluru</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19</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Chikkaballapura</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20</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Dharawad</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21</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Gadag</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22</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Hassan</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23</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Haveri</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24</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Mandya</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25</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Shimogga</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26</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Bellary</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27</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Belagavi</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28</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Kodagu</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29</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Mysuru</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30</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Raichuru</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r w:rsidR="00714A26" w:rsidRPr="00FF44AB" w:rsidTr="00123E3E">
        <w:trPr>
          <w:trHeight w:val="28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r w:rsidRPr="00FF44AB">
              <w:rPr>
                <w:sz w:val="22"/>
                <w:szCs w:val="22"/>
              </w:rPr>
              <w:t>31</w:t>
            </w:r>
          </w:p>
        </w:tc>
        <w:tc>
          <w:tcPr>
            <w:tcW w:w="22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rPr>
                <w:sz w:val="26"/>
                <w:szCs w:val="26"/>
              </w:rPr>
            </w:pPr>
            <w:r w:rsidRPr="00FF44AB">
              <w:rPr>
                <w:sz w:val="26"/>
                <w:szCs w:val="26"/>
              </w:rPr>
              <w:t>Vijayanagar</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4A26" w:rsidRPr="00FF44AB" w:rsidRDefault="00714A26" w:rsidP="00714A26">
            <w:pPr>
              <w:jc w:val="center"/>
            </w:pPr>
          </w:p>
        </w:tc>
        <w:tc>
          <w:tcPr>
            <w:tcW w:w="1241" w:type="dxa"/>
            <w:tcBorders>
              <w:top w:val="single" w:sz="4" w:space="0" w:color="000000"/>
              <w:left w:val="single" w:sz="4" w:space="0" w:color="000000"/>
              <w:bottom w:val="single" w:sz="4" w:space="0" w:color="000000"/>
              <w:right w:val="single" w:sz="4" w:space="0" w:color="000000"/>
            </w:tcBorders>
            <w:vAlign w:val="center"/>
          </w:tcPr>
          <w:p w:rsidR="00714A26" w:rsidRPr="00FF44AB" w:rsidRDefault="00714A26" w:rsidP="00714A26">
            <w:pPr>
              <w:snapToGrid w:val="0"/>
              <w:spacing w:line="276" w:lineRule="auto"/>
              <w:jc w:val="center"/>
            </w:pPr>
          </w:p>
        </w:tc>
      </w:tr>
    </w:tbl>
    <w:p w:rsidR="00A514B2" w:rsidRPr="00FF44AB" w:rsidRDefault="00A514B2" w:rsidP="00A514B2">
      <w:pPr>
        <w:jc w:val="center"/>
        <w:rPr>
          <w:b/>
          <w:u w:val="single"/>
        </w:rPr>
      </w:pPr>
      <w:r w:rsidRPr="00FF44AB">
        <w:rPr>
          <w:b/>
          <w:u w:val="single"/>
        </w:rPr>
        <w:t xml:space="preserve"> Statement showing the amount payable by the bidders towards EMD, SD &amp; BG</w:t>
      </w:r>
      <w:r w:rsidRPr="00FF44AB">
        <w:rPr>
          <w:b/>
          <w:u w:val="single"/>
        </w:rPr>
        <w:br w:type="page"/>
      </w:r>
    </w:p>
    <w:p w:rsidR="00A514B2" w:rsidRPr="00FF44AB" w:rsidRDefault="00A514B2" w:rsidP="00A514B2">
      <w:pPr>
        <w:jc w:val="center"/>
        <w:rPr>
          <w:b/>
          <w:u w:val="single"/>
        </w:rPr>
      </w:pPr>
    </w:p>
    <w:p w:rsidR="00A514B2" w:rsidRPr="00FF44AB" w:rsidRDefault="00A514B2" w:rsidP="00A514B2">
      <w:pPr>
        <w:jc w:val="center"/>
        <w:rPr>
          <w:b/>
          <w:sz w:val="12"/>
          <w:u w:val="single"/>
        </w:rPr>
      </w:pPr>
      <w:r w:rsidRPr="00FF44AB">
        <w:rPr>
          <w:b/>
          <w:sz w:val="32"/>
          <w:szCs w:val="32"/>
          <w:lang w:val="en-IN" w:eastAsia="en-IN"/>
        </w:rPr>
        <w:t>ANNEXURE –II</w:t>
      </w:r>
    </w:p>
    <w:p w:rsidR="00A514B2" w:rsidRPr="00FF44AB" w:rsidRDefault="00A514B2" w:rsidP="00A514B2">
      <w:pPr>
        <w:jc w:val="center"/>
        <w:rPr>
          <w:b/>
          <w:sz w:val="12"/>
          <w:u w:val="single"/>
        </w:rPr>
      </w:pPr>
    </w:p>
    <w:p w:rsidR="00A514B2" w:rsidRPr="00FF44AB" w:rsidRDefault="00A514B2" w:rsidP="00A514B2">
      <w:pPr>
        <w:jc w:val="center"/>
      </w:pPr>
      <w:r w:rsidRPr="00FF44AB">
        <w:rPr>
          <w:b/>
          <w:u w:val="single"/>
        </w:rPr>
        <w:t>(</w:t>
      </w:r>
      <w:r w:rsidRPr="00FF44AB">
        <w:t>Bank Letter Head/ Tenderer Letter Head)</w:t>
      </w:r>
    </w:p>
    <w:p w:rsidR="00A514B2" w:rsidRPr="00FF44AB" w:rsidRDefault="00A514B2" w:rsidP="00A514B2">
      <w:pPr>
        <w:jc w:val="center"/>
      </w:pPr>
    </w:p>
    <w:p w:rsidR="00A514B2" w:rsidRPr="00FF44AB" w:rsidRDefault="00A514B2" w:rsidP="00A514B2">
      <w:pPr>
        <w:jc w:val="center"/>
        <w:rPr>
          <w:b/>
          <w:sz w:val="28"/>
        </w:rPr>
      </w:pPr>
      <w:r w:rsidRPr="00FF44AB">
        <w:rPr>
          <w:b/>
          <w:sz w:val="28"/>
        </w:rPr>
        <w:t xml:space="preserve">TO WHOMSOEVER IT MAY CONCERN </w:t>
      </w:r>
    </w:p>
    <w:p w:rsidR="00A514B2" w:rsidRPr="00FF44AB" w:rsidRDefault="00A514B2" w:rsidP="00A514B2">
      <w:pPr>
        <w:jc w:val="center"/>
        <w:rPr>
          <w:b/>
          <w:sz w:val="28"/>
        </w:rPr>
      </w:pPr>
    </w:p>
    <w:p w:rsidR="00A514B2" w:rsidRPr="00FF44AB" w:rsidRDefault="00A514B2" w:rsidP="00A514B2">
      <w:pPr>
        <w:jc w:val="center"/>
        <w:rPr>
          <w:b/>
          <w:sz w:val="28"/>
        </w:rPr>
      </w:pPr>
    </w:p>
    <w:p w:rsidR="00A514B2" w:rsidRPr="00FF44AB" w:rsidRDefault="00A514B2" w:rsidP="00A514B2">
      <w:pPr>
        <w:jc w:val="both"/>
        <w:rPr>
          <w:b/>
          <w:sz w:val="28"/>
        </w:rPr>
      </w:pPr>
      <w:r w:rsidRPr="00FF44AB">
        <w:rPr>
          <w:sz w:val="28"/>
        </w:rPr>
        <w:t>This is to certify that M/s................represented by proprietor is enjoying credit facilities with our branch from ..........onwards and the dealings are satisfactory. We hereby attest the signatures of the Proprietor are Mr/Ms..............</w:t>
      </w:r>
    </w:p>
    <w:p w:rsidR="00A514B2" w:rsidRPr="00FF44AB" w:rsidRDefault="00A514B2" w:rsidP="00A514B2">
      <w:pPr>
        <w:jc w:val="center"/>
        <w:rPr>
          <w:b/>
          <w:sz w:val="28"/>
        </w:rPr>
      </w:pPr>
    </w:p>
    <w:p w:rsidR="00A514B2" w:rsidRPr="00FF44AB" w:rsidRDefault="00A514B2" w:rsidP="00A514B2">
      <w:pPr>
        <w:jc w:val="center"/>
        <w:rPr>
          <w:b/>
          <w:sz w:val="28"/>
        </w:rPr>
      </w:pPr>
    </w:p>
    <w:p w:rsidR="00A514B2" w:rsidRPr="00FF44AB" w:rsidRDefault="00A514B2" w:rsidP="00A514B2">
      <w:pPr>
        <w:rPr>
          <w:sz w:val="28"/>
        </w:rPr>
      </w:pPr>
      <w:r w:rsidRPr="00FF44AB">
        <w:rPr>
          <w:sz w:val="28"/>
        </w:rPr>
        <w:t>Account No   :</w:t>
      </w:r>
    </w:p>
    <w:p w:rsidR="00A514B2" w:rsidRPr="00FF44AB" w:rsidRDefault="00A514B2" w:rsidP="00A514B2">
      <w:pPr>
        <w:rPr>
          <w:sz w:val="28"/>
        </w:rPr>
      </w:pPr>
      <w:r w:rsidRPr="00FF44AB">
        <w:rPr>
          <w:sz w:val="28"/>
        </w:rPr>
        <w:t>Bank Name   :</w:t>
      </w:r>
    </w:p>
    <w:p w:rsidR="00A514B2" w:rsidRPr="00FF44AB" w:rsidRDefault="00A514B2" w:rsidP="00A514B2">
      <w:pPr>
        <w:rPr>
          <w:sz w:val="28"/>
        </w:rPr>
      </w:pPr>
      <w:r w:rsidRPr="00FF44AB">
        <w:rPr>
          <w:sz w:val="28"/>
        </w:rPr>
        <w:t>Account Type :</w:t>
      </w:r>
    </w:p>
    <w:p w:rsidR="00A514B2" w:rsidRPr="00FF44AB" w:rsidRDefault="00A514B2" w:rsidP="00A514B2">
      <w:pPr>
        <w:rPr>
          <w:sz w:val="28"/>
        </w:rPr>
      </w:pPr>
      <w:r w:rsidRPr="00FF44AB">
        <w:rPr>
          <w:sz w:val="28"/>
        </w:rPr>
        <w:t xml:space="preserve">Branch   </w:t>
      </w:r>
      <w:r w:rsidRPr="00FF44AB">
        <w:rPr>
          <w:sz w:val="28"/>
        </w:rPr>
        <w:tab/>
        <w:t>:</w:t>
      </w:r>
    </w:p>
    <w:p w:rsidR="00A514B2" w:rsidRPr="00FF44AB" w:rsidRDefault="00A514B2" w:rsidP="00A514B2">
      <w:pPr>
        <w:rPr>
          <w:sz w:val="28"/>
        </w:rPr>
      </w:pPr>
      <w:r w:rsidRPr="00FF44AB">
        <w:rPr>
          <w:sz w:val="28"/>
        </w:rPr>
        <w:t xml:space="preserve">IFSC Code  </w:t>
      </w:r>
      <w:r w:rsidRPr="00FF44AB">
        <w:rPr>
          <w:sz w:val="28"/>
        </w:rPr>
        <w:tab/>
        <w:t>:</w:t>
      </w:r>
    </w:p>
    <w:p w:rsidR="00A514B2" w:rsidRPr="00FF44AB" w:rsidRDefault="00A514B2" w:rsidP="00A514B2">
      <w:pPr>
        <w:rPr>
          <w:sz w:val="28"/>
        </w:rPr>
      </w:pPr>
    </w:p>
    <w:p w:rsidR="00A514B2" w:rsidRPr="00FF44AB" w:rsidRDefault="00A514B2" w:rsidP="00A514B2">
      <w:pPr>
        <w:jc w:val="center"/>
        <w:rPr>
          <w:b/>
          <w:bCs/>
          <w:sz w:val="28"/>
        </w:rPr>
      </w:pPr>
      <w:r w:rsidRPr="00FF44AB">
        <w:rPr>
          <w:sz w:val="28"/>
        </w:rPr>
        <w:tab/>
      </w:r>
      <w:r w:rsidRPr="00FF44AB">
        <w:rPr>
          <w:sz w:val="28"/>
        </w:rPr>
        <w:tab/>
      </w:r>
      <w:r w:rsidRPr="00FF44AB">
        <w:rPr>
          <w:sz w:val="28"/>
        </w:rPr>
        <w:tab/>
      </w:r>
      <w:r w:rsidRPr="00FF44AB">
        <w:rPr>
          <w:sz w:val="28"/>
        </w:rPr>
        <w:tab/>
      </w:r>
      <w:r w:rsidRPr="00FF44AB">
        <w:rPr>
          <w:sz w:val="28"/>
        </w:rPr>
        <w:tab/>
      </w:r>
      <w:r w:rsidRPr="00FF44AB">
        <w:rPr>
          <w:sz w:val="28"/>
        </w:rPr>
        <w:tab/>
      </w:r>
      <w:r w:rsidRPr="00FF44AB">
        <w:rPr>
          <w:b/>
          <w:bCs/>
          <w:sz w:val="28"/>
        </w:rPr>
        <w:t>Signature</w:t>
      </w:r>
    </w:p>
    <w:p w:rsidR="00A514B2" w:rsidRPr="00FF44AB" w:rsidRDefault="00A514B2" w:rsidP="00A514B2">
      <w:pPr>
        <w:jc w:val="right"/>
        <w:rPr>
          <w:b/>
          <w:bCs/>
          <w:sz w:val="28"/>
        </w:rPr>
      </w:pPr>
    </w:p>
    <w:p w:rsidR="00A514B2" w:rsidRPr="00FF44AB" w:rsidRDefault="00A514B2" w:rsidP="00A514B2">
      <w:pPr>
        <w:jc w:val="right"/>
        <w:rPr>
          <w:sz w:val="28"/>
        </w:rPr>
      </w:pPr>
    </w:p>
    <w:p w:rsidR="00A514B2" w:rsidRPr="00FF44AB" w:rsidRDefault="00A514B2" w:rsidP="00A514B2">
      <w:pPr>
        <w:jc w:val="right"/>
        <w:rPr>
          <w:sz w:val="28"/>
        </w:rPr>
      </w:pPr>
    </w:p>
    <w:p w:rsidR="00A514B2" w:rsidRPr="00FF44AB" w:rsidRDefault="00A514B2" w:rsidP="00A514B2">
      <w:pPr>
        <w:rPr>
          <w:sz w:val="28"/>
        </w:rPr>
      </w:pPr>
      <w:r w:rsidRPr="00FF44AB">
        <w:rPr>
          <w:sz w:val="28"/>
        </w:rPr>
        <w:t>Bank Name</w:t>
      </w:r>
    </w:p>
    <w:p w:rsidR="00A514B2" w:rsidRPr="00FF44AB" w:rsidRDefault="00A514B2" w:rsidP="00A514B2">
      <w:pPr>
        <w:rPr>
          <w:sz w:val="28"/>
        </w:rPr>
      </w:pPr>
      <w:r w:rsidRPr="00FF44AB">
        <w:rPr>
          <w:sz w:val="28"/>
        </w:rPr>
        <w:t>Signature &amp; seal</w:t>
      </w:r>
    </w:p>
    <w:p w:rsidR="00A514B2" w:rsidRPr="00FF44AB" w:rsidRDefault="00A514B2" w:rsidP="00A514B2">
      <w:pPr>
        <w:jc w:val="center"/>
        <w:rPr>
          <w:b/>
          <w:sz w:val="28"/>
        </w:rPr>
      </w:pPr>
    </w:p>
    <w:p w:rsidR="00A514B2" w:rsidRPr="00FF44AB" w:rsidRDefault="00A514B2" w:rsidP="00A514B2">
      <w:pPr>
        <w:jc w:val="center"/>
        <w:rPr>
          <w:b/>
          <w:sz w:val="28"/>
        </w:rPr>
      </w:pPr>
      <w:r w:rsidRPr="00FF44AB">
        <w:rPr>
          <w:b/>
          <w:sz w:val="28"/>
        </w:rPr>
        <w:br w:type="page"/>
      </w:r>
    </w:p>
    <w:p w:rsidR="00A514B2" w:rsidRPr="00FF44AB" w:rsidRDefault="00A514B2" w:rsidP="00A514B2">
      <w:pPr>
        <w:jc w:val="center"/>
        <w:rPr>
          <w:b/>
          <w:u w:val="single"/>
        </w:rPr>
      </w:pPr>
      <w:r w:rsidRPr="00FF44AB">
        <w:rPr>
          <w:b/>
          <w:u w:val="single"/>
        </w:rPr>
        <w:lastRenderedPageBreak/>
        <w:t>Annexure- III</w:t>
      </w:r>
    </w:p>
    <w:p w:rsidR="00A514B2" w:rsidRPr="00FF44AB" w:rsidRDefault="00A514B2" w:rsidP="00A514B2">
      <w:pPr>
        <w:jc w:val="center"/>
        <w:rPr>
          <w:b/>
          <w:u w:val="single"/>
        </w:rPr>
      </w:pPr>
    </w:p>
    <w:p w:rsidR="00A514B2" w:rsidRPr="00FF44AB" w:rsidRDefault="00A514B2" w:rsidP="00A514B2">
      <w:pPr>
        <w:jc w:val="center"/>
        <w:rPr>
          <w:b/>
          <w:u w:val="single"/>
        </w:rPr>
      </w:pPr>
      <w:r w:rsidRPr="00FF44AB">
        <w:rPr>
          <w:b/>
          <w:u w:val="single"/>
        </w:rPr>
        <w:t>CHECK LIST FOR DOCUMENTS TO BE ENCLOSED.</w:t>
      </w:r>
    </w:p>
    <w:p w:rsidR="00A514B2" w:rsidRPr="00FF44AB" w:rsidRDefault="00A514B2" w:rsidP="00A514B2">
      <w:pPr>
        <w:jc w:val="center"/>
        <w:rPr>
          <w:b/>
          <w:u w:val="single"/>
        </w:rPr>
      </w:pPr>
    </w:p>
    <w:tbl>
      <w:tblPr>
        <w:tblW w:w="0" w:type="auto"/>
        <w:jc w:val="center"/>
        <w:tblLayout w:type="fixed"/>
        <w:tblLook w:val="0000" w:firstRow="0" w:lastRow="0" w:firstColumn="0" w:lastColumn="0" w:noHBand="0" w:noVBand="0"/>
      </w:tblPr>
      <w:tblGrid>
        <w:gridCol w:w="968"/>
        <w:gridCol w:w="5244"/>
        <w:gridCol w:w="2745"/>
      </w:tblGrid>
      <w:tr w:rsidR="00A514B2" w:rsidRPr="00FF44AB" w:rsidTr="00863708">
        <w:trPr>
          <w:trHeight w:val="405"/>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Sl No</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Particulars</w:t>
            </w:r>
          </w:p>
        </w:tc>
        <w:tc>
          <w:tcPr>
            <w:tcW w:w="2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Yes or No</w:t>
            </w:r>
          </w:p>
        </w:tc>
      </w:tr>
      <w:tr w:rsidR="00A514B2" w:rsidRPr="00FF44AB" w:rsidTr="00863708">
        <w:trPr>
          <w:trHeight w:val="202"/>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1</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Bid District</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202"/>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2</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Name of the Tenderer Form-I</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202"/>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3</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Experience  certificate  Form-II</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415"/>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4</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Copies of documents of  Vehicles Owned (10 MTs) Form-IIIA</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405"/>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5</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Details of Transport Office branches in the Dist. and Taluk places. Form-IV</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376"/>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6</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rPr>
                <w:b/>
              </w:rPr>
              <w:t>Affidavit</w:t>
            </w:r>
            <w:r w:rsidRPr="00FF44AB">
              <w:t xml:space="preserve"> on stamp paper of appropriate value Form-V</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rPr>
                <w:b/>
              </w:rPr>
            </w:pPr>
          </w:p>
        </w:tc>
      </w:tr>
      <w:tr w:rsidR="00A514B2" w:rsidRPr="00FF44AB" w:rsidTr="00863708">
        <w:trPr>
          <w:trHeight w:val="202"/>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7</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Income Tax Returns for last 3 years</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pPr>
          </w:p>
        </w:tc>
      </w:tr>
      <w:tr w:rsidR="00A514B2" w:rsidRPr="00FF44AB" w:rsidTr="00863708">
        <w:trPr>
          <w:trHeight w:val="211"/>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8</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EMD as per Annexure-I</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405"/>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9</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r w:rsidRPr="00FF44AB">
              <w:t>Document regarding Ownership /Firm/Partnership.</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405"/>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10</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 xml:space="preserve">Signed copy of tender document </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405"/>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11</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 xml:space="preserve">Annual turnover certificate  </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405"/>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12</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 xml:space="preserve">Self-declared </w:t>
            </w:r>
            <w:r w:rsidRPr="00FF44AB">
              <w:rPr>
                <w:b/>
              </w:rPr>
              <w:t>Affidavit</w:t>
            </w:r>
            <w:r w:rsidRPr="00FF44AB">
              <w:t xml:space="preserve"> stating that i.bidder is not having any links with rice millers/rice millers association/rice millers’ lorry associations/food grains wholesale and retail dealers etc.</w:t>
            </w:r>
          </w:p>
          <w:p w:rsidR="00A514B2" w:rsidRPr="00FF44AB" w:rsidRDefault="00A514B2" w:rsidP="00863708">
            <w:pPr>
              <w:jc w:val="both"/>
            </w:pPr>
            <w:r w:rsidRPr="00FF44AB">
              <w:t xml:space="preserve">ii.Bidder is not existing stage II contractors or Fair Price Shop dealers or their associate. </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405"/>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13</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Certificate of Registration of Firm.</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202"/>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14</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Name of the Authorised Person &amp; His Mobile No.</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415"/>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15</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Duly audited balance sheets, Profit &amp; Loss A/c statements for 3 years.</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405"/>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16</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Copy of PAN Card</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616"/>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17</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 xml:space="preserve">Self-declared </w:t>
            </w:r>
            <w:r w:rsidRPr="00FF44AB">
              <w:rPr>
                <w:b/>
              </w:rPr>
              <w:t>Affidavit</w:t>
            </w:r>
            <w:r w:rsidRPr="00FF44AB">
              <w:t xml:space="preserve"> and Certificate from Deputy Commissioner for not being black listed.</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1026"/>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18</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 xml:space="preserve">Self-declared </w:t>
            </w:r>
            <w:r w:rsidRPr="00FF44AB">
              <w:rPr>
                <w:b/>
              </w:rPr>
              <w:t>Affidavit</w:t>
            </w:r>
            <w:r w:rsidRPr="00FF44AB">
              <w:t xml:space="preserve"> stating that bidder/vehicles proposed hasn’t been booked under Essential Commodities act either by food or any other department. </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77"/>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19</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Copy of EPF Code Number and Proof of Deposit of EPF for the relevant experience period.</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427"/>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20</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 xml:space="preserve">Copy of GST registration certificate </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r w:rsidR="00A514B2" w:rsidRPr="00FF44AB" w:rsidTr="00863708">
        <w:trPr>
          <w:trHeight w:val="558"/>
          <w:jc w:val="center"/>
        </w:trPr>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21</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jc w:val="both"/>
            </w:pPr>
            <w:r w:rsidRPr="00FF44AB">
              <w:t xml:space="preserve">Declaration of Nominee </w:t>
            </w:r>
          </w:p>
        </w:tc>
        <w:tc>
          <w:tcPr>
            <w:tcW w:w="2745" w:type="dxa"/>
            <w:tcBorders>
              <w:top w:val="single" w:sz="4" w:space="0" w:color="000000"/>
              <w:left w:val="single" w:sz="4" w:space="0" w:color="000000"/>
              <w:bottom w:val="single" w:sz="4" w:space="0" w:color="000000"/>
              <w:right w:val="single" w:sz="4" w:space="0" w:color="000000"/>
            </w:tcBorders>
            <w:shd w:val="clear" w:color="auto" w:fill="auto"/>
          </w:tcPr>
          <w:p w:rsidR="00A514B2" w:rsidRPr="00FF44AB" w:rsidRDefault="00A514B2" w:rsidP="00863708">
            <w:pPr>
              <w:snapToGrid w:val="0"/>
              <w:jc w:val="both"/>
              <w:rPr>
                <w:b/>
              </w:rPr>
            </w:pPr>
          </w:p>
        </w:tc>
      </w:tr>
    </w:tbl>
    <w:p w:rsidR="00A514B2" w:rsidRPr="00FF44AB" w:rsidRDefault="00A514B2" w:rsidP="00A514B2">
      <w:r w:rsidRPr="00FF44AB">
        <w:br w:type="page"/>
      </w:r>
    </w:p>
    <w:tbl>
      <w:tblPr>
        <w:tblW w:w="0" w:type="auto"/>
        <w:jc w:val="center"/>
        <w:tblLayout w:type="fixed"/>
        <w:tblLook w:val="0000" w:firstRow="0" w:lastRow="0" w:firstColumn="0" w:lastColumn="0" w:noHBand="0" w:noVBand="0"/>
      </w:tblPr>
      <w:tblGrid>
        <w:gridCol w:w="1051"/>
        <w:gridCol w:w="5053"/>
        <w:gridCol w:w="2853"/>
      </w:tblGrid>
      <w:tr w:rsidR="00A514B2" w:rsidRPr="00FF44AB" w:rsidTr="00863708">
        <w:trPr>
          <w:trHeight w:val="558"/>
          <w:jc w:val="center"/>
        </w:trPr>
        <w:tc>
          <w:tcPr>
            <w:tcW w:w="10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lastRenderedPageBreak/>
              <w:t>22</w:t>
            </w:r>
          </w:p>
        </w:tc>
        <w:tc>
          <w:tcPr>
            <w:tcW w:w="50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t>Registered extract B, Insurance, Emission test certificate and permit</w:t>
            </w:r>
          </w:p>
        </w:tc>
        <w:tc>
          <w:tcPr>
            <w:tcW w:w="2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rPr>
            </w:pPr>
          </w:p>
        </w:tc>
      </w:tr>
      <w:tr w:rsidR="00A514B2" w:rsidRPr="00FF44AB" w:rsidTr="00863708">
        <w:trPr>
          <w:trHeight w:val="558"/>
          <w:jc w:val="center"/>
        </w:trPr>
        <w:tc>
          <w:tcPr>
            <w:tcW w:w="10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23</w:t>
            </w:r>
          </w:p>
        </w:tc>
        <w:tc>
          <w:tcPr>
            <w:tcW w:w="50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t>Certificate from pollution control board authority</w:t>
            </w:r>
          </w:p>
        </w:tc>
        <w:tc>
          <w:tcPr>
            <w:tcW w:w="2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rPr>
            </w:pPr>
          </w:p>
        </w:tc>
      </w:tr>
      <w:tr w:rsidR="00A514B2" w:rsidRPr="00FF44AB" w:rsidTr="00863708">
        <w:trPr>
          <w:trHeight w:val="558"/>
          <w:jc w:val="center"/>
        </w:trPr>
        <w:tc>
          <w:tcPr>
            <w:tcW w:w="10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24</w:t>
            </w:r>
          </w:p>
        </w:tc>
        <w:tc>
          <w:tcPr>
            <w:tcW w:w="50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t>Details of vehicles (RC books, valid RTA permits)</w:t>
            </w:r>
          </w:p>
        </w:tc>
        <w:tc>
          <w:tcPr>
            <w:tcW w:w="2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rPr>
            </w:pPr>
          </w:p>
        </w:tc>
      </w:tr>
      <w:tr w:rsidR="00A514B2" w:rsidRPr="00FF44AB" w:rsidTr="00863708">
        <w:trPr>
          <w:trHeight w:val="558"/>
          <w:jc w:val="center"/>
        </w:trPr>
        <w:tc>
          <w:tcPr>
            <w:tcW w:w="10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25</w:t>
            </w:r>
          </w:p>
        </w:tc>
        <w:tc>
          <w:tcPr>
            <w:tcW w:w="50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t>Declaration on Hire agreement (FORM – III)</w:t>
            </w:r>
          </w:p>
        </w:tc>
        <w:tc>
          <w:tcPr>
            <w:tcW w:w="2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rPr>
            </w:pPr>
          </w:p>
        </w:tc>
      </w:tr>
      <w:tr w:rsidR="00A514B2" w:rsidRPr="00FF44AB" w:rsidTr="00863708">
        <w:trPr>
          <w:trHeight w:val="558"/>
          <w:jc w:val="center"/>
        </w:trPr>
        <w:tc>
          <w:tcPr>
            <w:tcW w:w="10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26</w:t>
            </w:r>
          </w:p>
        </w:tc>
        <w:tc>
          <w:tcPr>
            <w:tcW w:w="50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Affidavit-</w:t>
            </w:r>
            <w:r w:rsidRPr="00FF44AB">
              <w:t xml:space="preserve"> EMD not fortified</w:t>
            </w:r>
          </w:p>
        </w:tc>
        <w:tc>
          <w:tcPr>
            <w:tcW w:w="2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rPr>
            </w:pPr>
          </w:p>
        </w:tc>
      </w:tr>
      <w:tr w:rsidR="00A514B2" w:rsidRPr="00FF44AB" w:rsidTr="00863708">
        <w:trPr>
          <w:trHeight w:val="558"/>
          <w:jc w:val="center"/>
        </w:trPr>
        <w:tc>
          <w:tcPr>
            <w:tcW w:w="10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27</w:t>
            </w:r>
          </w:p>
        </w:tc>
        <w:tc>
          <w:tcPr>
            <w:tcW w:w="50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jc w:val="center"/>
            </w:pPr>
            <w:r w:rsidRPr="00FF44AB">
              <w:rPr>
                <w:b/>
              </w:rPr>
              <w:t>Affidavit</w:t>
            </w:r>
            <w:r w:rsidRPr="00FF44AB">
              <w:t>-notary- no past or present criminal record</w:t>
            </w:r>
          </w:p>
        </w:tc>
        <w:tc>
          <w:tcPr>
            <w:tcW w:w="2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14B2" w:rsidRPr="00FF44AB" w:rsidRDefault="00A514B2" w:rsidP="00863708">
            <w:pPr>
              <w:snapToGrid w:val="0"/>
              <w:jc w:val="center"/>
              <w:rPr>
                <w:b/>
              </w:rPr>
            </w:pPr>
          </w:p>
        </w:tc>
      </w:tr>
    </w:tbl>
    <w:p w:rsidR="00A514B2" w:rsidRPr="00FF44AB" w:rsidRDefault="00A514B2" w:rsidP="00A514B2">
      <w:pPr>
        <w:jc w:val="both"/>
        <w:rPr>
          <w:b/>
        </w:rPr>
      </w:pPr>
    </w:p>
    <w:p w:rsidR="00A514B2" w:rsidRPr="00FF44AB" w:rsidRDefault="00A514B2" w:rsidP="00A514B2">
      <w:pPr>
        <w:jc w:val="both"/>
      </w:pPr>
      <w:r w:rsidRPr="00FF44AB">
        <w:t xml:space="preserve">Date </w:t>
      </w:r>
      <w:r w:rsidRPr="00FF44AB">
        <w:tab/>
        <w:t>:</w:t>
      </w:r>
    </w:p>
    <w:p w:rsidR="00A514B2" w:rsidRPr="00FF44AB" w:rsidRDefault="00A514B2" w:rsidP="00A514B2">
      <w:pPr>
        <w:jc w:val="both"/>
      </w:pPr>
      <w:r w:rsidRPr="00FF44AB">
        <w:t xml:space="preserve">Place </w:t>
      </w:r>
      <w:r w:rsidRPr="00FF44AB">
        <w:tab/>
        <w:t>:</w:t>
      </w:r>
    </w:p>
    <w:p w:rsidR="00A514B2" w:rsidRPr="00FF44AB" w:rsidRDefault="00A514B2" w:rsidP="00A514B2">
      <w:pPr>
        <w:jc w:val="both"/>
      </w:pPr>
    </w:p>
    <w:p w:rsidR="00A514B2" w:rsidRPr="00FF44AB" w:rsidRDefault="00A514B2" w:rsidP="00A514B2">
      <w:pPr>
        <w:jc w:val="both"/>
      </w:pPr>
    </w:p>
    <w:p w:rsidR="00A514B2" w:rsidRPr="00FF44AB" w:rsidRDefault="00A514B2" w:rsidP="00A514B2">
      <w:pPr>
        <w:ind w:left="3600" w:firstLine="720"/>
        <w:jc w:val="both"/>
        <w:rPr>
          <w:b/>
        </w:rPr>
      </w:pPr>
      <w:r w:rsidRPr="00FF44AB">
        <w:rPr>
          <w:b/>
        </w:rPr>
        <w:t xml:space="preserve">       Signature and seal of the bidder</w:t>
      </w: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jc w:val="both"/>
        <w:rPr>
          <w:b/>
        </w:rPr>
      </w:pPr>
      <w:r w:rsidRPr="00FF44AB">
        <w:rPr>
          <w:b/>
        </w:rPr>
        <w:t>**The checklist mentioned is not exhaustive. Any other documents as mentioned in the relevant clauses may also be furnished.</w:t>
      </w: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ind w:left="3600" w:firstLine="720"/>
        <w:jc w:val="both"/>
        <w:rPr>
          <w:b/>
        </w:rPr>
      </w:pPr>
    </w:p>
    <w:p w:rsidR="00A514B2" w:rsidRPr="00FF44AB" w:rsidRDefault="00A514B2" w:rsidP="00A514B2">
      <w:pPr>
        <w:pStyle w:val="Heading1"/>
        <w:spacing w:before="55"/>
        <w:ind w:left="-426" w:right="763"/>
        <w:jc w:val="center"/>
        <w:rPr>
          <w:rFonts w:ascii="Times New Roman" w:hAnsi="Times New Roman" w:cs="Times New Roman"/>
          <w:sz w:val="14"/>
        </w:rPr>
      </w:pPr>
      <w:r w:rsidRPr="00FF44AB">
        <w:rPr>
          <w:rFonts w:ascii="Times New Roman" w:hAnsi="Times New Roman" w:cs="Times New Roman"/>
          <w:u w:val="single"/>
        </w:rPr>
        <w:br w:type="page"/>
      </w:r>
    </w:p>
    <w:p w:rsidR="00A514B2" w:rsidRPr="00FF44AB" w:rsidRDefault="00A514B2" w:rsidP="00324448">
      <w:pPr>
        <w:pStyle w:val="Heading1"/>
        <w:spacing w:before="55"/>
        <w:ind w:left="-426" w:right="8"/>
        <w:jc w:val="center"/>
        <w:rPr>
          <w:rFonts w:ascii="Times New Roman" w:hAnsi="Times New Roman" w:cs="Times New Roman"/>
          <w:sz w:val="14"/>
        </w:rPr>
      </w:pPr>
      <w:r w:rsidRPr="00FF44AB">
        <w:rPr>
          <w:rFonts w:ascii="Times New Roman" w:hAnsi="Times New Roman" w:cs="Times New Roman"/>
          <w:u w:val="single"/>
        </w:rPr>
        <w:lastRenderedPageBreak/>
        <w:t>ANNEXURE–</w:t>
      </w:r>
      <w:r w:rsidRPr="00FF44AB">
        <w:rPr>
          <w:rFonts w:ascii="Times New Roman" w:hAnsi="Times New Roman" w:cs="Times New Roman"/>
          <w:u w:val="single"/>
          <w:lang w:val="en-US"/>
        </w:rPr>
        <w:t>I</w:t>
      </w:r>
      <w:r w:rsidRPr="00FF44AB">
        <w:rPr>
          <w:rFonts w:ascii="Times New Roman" w:hAnsi="Times New Roman" w:cs="Times New Roman"/>
          <w:u w:val="single"/>
        </w:rPr>
        <w:t>V</w:t>
      </w:r>
    </w:p>
    <w:p w:rsidR="00A514B2" w:rsidRPr="00FF44AB" w:rsidRDefault="00A514B2" w:rsidP="00A514B2">
      <w:pPr>
        <w:pStyle w:val="BodyText"/>
        <w:spacing w:before="3"/>
        <w:rPr>
          <w:rFonts w:ascii="Times New Roman" w:hAnsi="Times New Roman" w:cs="Times New Roman"/>
          <w:b/>
          <w:sz w:val="14"/>
        </w:rPr>
      </w:pPr>
    </w:p>
    <w:p w:rsidR="00A514B2" w:rsidRPr="00FF44AB" w:rsidRDefault="00A514B2" w:rsidP="00A514B2">
      <w:pPr>
        <w:spacing w:before="70"/>
        <w:ind w:left="746" w:right="761"/>
        <w:rPr>
          <w:b/>
          <w:u w:val="single"/>
        </w:rPr>
      </w:pPr>
      <w:r w:rsidRPr="00FF44AB">
        <w:rPr>
          <w:b/>
          <w:u w:val="single"/>
        </w:rPr>
        <w:t>AFFIDAVIT– I</w:t>
      </w:r>
    </w:p>
    <w:p w:rsidR="00A514B2" w:rsidRPr="00FF44AB" w:rsidRDefault="00A514B2" w:rsidP="00A514B2">
      <w:pPr>
        <w:spacing w:before="70"/>
        <w:ind w:left="746" w:right="761"/>
        <w:jc w:val="center"/>
        <w:rPr>
          <w:b/>
          <w:u w:val="single"/>
        </w:rPr>
      </w:pPr>
    </w:p>
    <w:p w:rsidR="00A514B2" w:rsidRPr="00FF44AB" w:rsidRDefault="00A514B2" w:rsidP="00A514B2">
      <w:pPr>
        <w:spacing w:before="70"/>
        <w:ind w:left="-426" w:right="121"/>
        <w:jc w:val="both"/>
      </w:pPr>
      <w:r w:rsidRPr="00FF44AB">
        <w:t>I _________________S/o ____________________aged __________years, Occupation __________________R/o __________________District do hereby solemnly affirm and state on oath as follows:-</w:t>
      </w:r>
    </w:p>
    <w:p w:rsidR="00A514B2" w:rsidRPr="00FF44AB" w:rsidRDefault="00A514B2" w:rsidP="00A514B2">
      <w:pPr>
        <w:spacing w:before="70"/>
        <w:ind w:left="746" w:right="761"/>
        <w:jc w:val="center"/>
      </w:pPr>
    </w:p>
    <w:p w:rsidR="00A514B2" w:rsidRPr="00FF44AB" w:rsidRDefault="00A514B2" w:rsidP="00A514B2">
      <w:pPr>
        <w:spacing w:before="70"/>
        <w:ind w:left="-426" w:right="121"/>
        <w:jc w:val="both"/>
      </w:pPr>
      <w:r w:rsidRPr="00FF44AB">
        <w:t xml:space="preserve">That I am the Deponent herein and well conversant with the facts of the </w:t>
      </w:r>
      <w:r w:rsidRPr="00FF44AB">
        <w:rPr>
          <w:b/>
        </w:rPr>
        <w:t>Affidavit</w:t>
      </w:r>
      <w:r w:rsidRPr="00FF44AB">
        <w:t>. I or my partners or representatives have no past or present criminal record with the Police/Vigilance of CS Dept./Vigilance and Enforcement Dept., Govt. of Karnataka/ Govt of India.</w:t>
      </w:r>
    </w:p>
    <w:p w:rsidR="00A514B2" w:rsidRPr="00FF44AB" w:rsidRDefault="00A514B2" w:rsidP="00A514B2">
      <w:pPr>
        <w:spacing w:before="70"/>
        <w:ind w:left="746" w:right="761"/>
        <w:jc w:val="center"/>
      </w:pPr>
    </w:p>
    <w:p w:rsidR="00A514B2" w:rsidRPr="00FF44AB" w:rsidRDefault="00A514B2" w:rsidP="00A514B2">
      <w:pPr>
        <w:spacing w:before="70"/>
        <w:ind w:left="-426" w:right="-21"/>
        <w:jc w:val="both"/>
      </w:pPr>
      <w:r w:rsidRPr="00FF44AB">
        <w:t>I or my partners or representatives were never blacklisted by the Karnataka State Civil Supplies Corporation/ any Govt. Organization at any time or involved in diversion of stocks or in case under EC Act or convicted by Court of law in a criminal case.</w:t>
      </w:r>
    </w:p>
    <w:p w:rsidR="00A514B2" w:rsidRPr="00FF44AB" w:rsidRDefault="00A514B2" w:rsidP="00A514B2">
      <w:pPr>
        <w:spacing w:before="70"/>
        <w:ind w:left="-426" w:right="-21"/>
        <w:jc w:val="center"/>
      </w:pPr>
    </w:p>
    <w:p w:rsidR="00A514B2" w:rsidRPr="00FF44AB" w:rsidRDefault="00A514B2" w:rsidP="00A514B2">
      <w:pPr>
        <w:spacing w:before="70"/>
        <w:ind w:left="-426" w:right="-21"/>
        <w:jc w:val="both"/>
      </w:pPr>
      <w:r w:rsidRPr="00FF44AB">
        <w:t>The facts stated above are true and correct to the best of my knowledge and belief.</w:t>
      </w:r>
    </w:p>
    <w:p w:rsidR="00A514B2" w:rsidRPr="00FF44AB" w:rsidRDefault="00A514B2" w:rsidP="00A514B2">
      <w:pPr>
        <w:spacing w:before="70"/>
        <w:ind w:left="746" w:right="761"/>
        <w:jc w:val="center"/>
      </w:pPr>
    </w:p>
    <w:p w:rsidR="00A514B2" w:rsidRPr="00FF44AB" w:rsidRDefault="00A514B2" w:rsidP="00A514B2">
      <w:pPr>
        <w:ind w:left="3600" w:firstLine="720"/>
        <w:jc w:val="both"/>
        <w:rPr>
          <w:b/>
        </w:rPr>
      </w:pPr>
    </w:p>
    <w:p w:rsidR="00A514B2" w:rsidRPr="00FF44AB" w:rsidRDefault="00A514B2" w:rsidP="00A514B2">
      <w:pPr>
        <w:jc w:val="both"/>
        <w:rPr>
          <w:b/>
        </w:rPr>
      </w:pPr>
      <w:r w:rsidRPr="00FF44AB">
        <w:rPr>
          <w:b/>
        </w:rPr>
        <w:t>1)                                                         DEPONENT</w:t>
      </w: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r w:rsidRPr="00FF44AB">
        <w:rPr>
          <w:b/>
        </w:rPr>
        <w:t>Attestation:</w:t>
      </w:r>
    </w:p>
    <w:p w:rsidR="00A514B2" w:rsidRPr="00FF44AB" w:rsidRDefault="00A514B2" w:rsidP="00A514B2">
      <w:pPr>
        <w:jc w:val="both"/>
        <w:rPr>
          <w:b/>
        </w:rPr>
      </w:pPr>
    </w:p>
    <w:p w:rsidR="00A514B2" w:rsidRPr="00FF44AB" w:rsidRDefault="00A514B2" w:rsidP="00A514B2">
      <w:pPr>
        <w:jc w:val="both"/>
      </w:pPr>
      <w:r w:rsidRPr="00FF44AB">
        <w:t xml:space="preserve">The contents of the </w:t>
      </w:r>
      <w:r w:rsidRPr="00FF44AB">
        <w:rPr>
          <w:b/>
        </w:rPr>
        <w:t>Affidavit</w:t>
      </w:r>
      <w:r w:rsidRPr="00FF44AB">
        <w:t xml:space="preserve"> are read over and explained to the Deponent who agreed to have understood the same, admitted to be true and signed before me on this _____________day ___________month, 2024. Hence attested.</w:t>
      </w: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r w:rsidRPr="00FF44AB">
        <w:rPr>
          <w:b/>
        </w:rPr>
        <w:t>Place:                                                                                           NOTARY</w:t>
      </w:r>
    </w:p>
    <w:p w:rsidR="00A514B2" w:rsidRPr="00FF44AB" w:rsidRDefault="00A514B2" w:rsidP="00A514B2">
      <w:pPr>
        <w:jc w:val="both"/>
        <w:rPr>
          <w:b/>
        </w:rPr>
      </w:pPr>
    </w:p>
    <w:p w:rsidR="00A514B2" w:rsidRPr="00FF44AB" w:rsidRDefault="00A514B2" w:rsidP="00A514B2">
      <w:pPr>
        <w:jc w:val="both"/>
        <w:rPr>
          <w:b/>
        </w:rPr>
      </w:pPr>
      <w:r w:rsidRPr="00FF44AB">
        <w:rPr>
          <w:b/>
        </w:rPr>
        <w:t xml:space="preserve">Date: </w:t>
      </w: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324448">
      <w:pPr>
        <w:pStyle w:val="Heading1"/>
        <w:spacing w:before="55"/>
        <w:ind w:left="-426" w:right="8"/>
        <w:jc w:val="center"/>
        <w:rPr>
          <w:rFonts w:ascii="Times New Roman" w:hAnsi="Times New Roman" w:cs="Times New Roman"/>
          <w:sz w:val="14"/>
        </w:rPr>
      </w:pPr>
      <w:r w:rsidRPr="00FF44AB">
        <w:rPr>
          <w:rFonts w:ascii="Times New Roman" w:hAnsi="Times New Roman" w:cs="Times New Roman"/>
          <w:u w:val="single"/>
        </w:rPr>
        <w:t>ANNEXURE–V</w:t>
      </w:r>
    </w:p>
    <w:p w:rsidR="00A514B2" w:rsidRPr="00FF44AB" w:rsidRDefault="00A514B2" w:rsidP="00A514B2">
      <w:pPr>
        <w:pStyle w:val="BodyText"/>
        <w:spacing w:before="3"/>
        <w:rPr>
          <w:rFonts w:ascii="Times New Roman" w:hAnsi="Times New Roman" w:cs="Times New Roman"/>
          <w:b/>
          <w:sz w:val="14"/>
        </w:rPr>
      </w:pPr>
    </w:p>
    <w:p w:rsidR="00A514B2" w:rsidRPr="00FF44AB" w:rsidRDefault="00A514B2" w:rsidP="00324448">
      <w:pPr>
        <w:tabs>
          <w:tab w:val="left" w:pos="7650"/>
        </w:tabs>
        <w:spacing w:before="70"/>
        <w:ind w:left="746" w:right="1268"/>
        <w:jc w:val="center"/>
        <w:rPr>
          <w:b/>
          <w:u w:val="single"/>
        </w:rPr>
      </w:pPr>
      <w:r w:rsidRPr="00FF44AB">
        <w:rPr>
          <w:b/>
          <w:u w:val="single"/>
        </w:rPr>
        <w:t>AFFIDAVIT– II</w:t>
      </w:r>
    </w:p>
    <w:p w:rsidR="00A514B2" w:rsidRPr="00FF44AB" w:rsidRDefault="00A514B2" w:rsidP="00A514B2">
      <w:pPr>
        <w:spacing w:before="70"/>
        <w:ind w:left="746" w:right="761"/>
        <w:jc w:val="center"/>
        <w:rPr>
          <w:b/>
          <w:u w:val="single"/>
        </w:rPr>
      </w:pPr>
    </w:p>
    <w:p w:rsidR="00A514B2" w:rsidRPr="00FF44AB" w:rsidRDefault="00A514B2" w:rsidP="00A514B2">
      <w:pPr>
        <w:spacing w:before="70"/>
        <w:ind w:left="-426" w:right="121"/>
        <w:jc w:val="both"/>
      </w:pPr>
      <w:r w:rsidRPr="00FF44AB">
        <w:t>I _________________S/o ____________________aged __________years, Occupation __________________R/o __________________District do hereby solemnly affirm and state on oath as follows:-</w:t>
      </w:r>
    </w:p>
    <w:p w:rsidR="00A514B2" w:rsidRPr="00FF44AB" w:rsidRDefault="00A514B2" w:rsidP="00A514B2">
      <w:pPr>
        <w:spacing w:before="70"/>
        <w:ind w:left="746" w:right="761"/>
        <w:jc w:val="center"/>
      </w:pPr>
    </w:p>
    <w:p w:rsidR="00A514B2" w:rsidRPr="00FF44AB" w:rsidRDefault="00A514B2" w:rsidP="00A514B2">
      <w:pPr>
        <w:spacing w:before="70"/>
        <w:ind w:left="-426" w:right="121"/>
        <w:jc w:val="both"/>
      </w:pPr>
      <w:r w:rsidRPr="00FF44AB">
        <w:t xml:space="preserve">That I am the Deponent herein and well conversant with the facts of the </w:t>
      </w:r>
      <w:r w:rsidRPr="00FF44AB">
        <w:rPr>
          <w:b/>
        </w:rPr>
        <w:t>Affidavit</w:t>
      </w:r>
      <w:r w:rsidRPr="00FF44AB">
        <w:t xml:space="preserve">. </w:t>
      </w:r>
    </w:p>
    <w:p w:rsidR="00A514B2" w:rsidRPr="00FF44AB" w:rsidRDefault="00A514B2" w:rsidP="00A514B2">
      <w:pPr>
        <w:spacing w:before="70"/>
        <w:ind w:left="-426" w:right="121"/>
        <w:jc w:val="both"/>
      </w:pPr>
    </w:p>
    <w:p w:rsidR="00A514B2" w:rsidRPr="00FF44AB" w:rsidRDefault="00A514B2" w:rsidP="00A514B2">
      <w:pPr>
        <w:spacing w:before="70"/>
        <w:ind w:left="-426" w:right="121"/>
        <w:jc w:val="both"/>
      </w:pPr>
      <w:r w:rsidRPr="00FF44AB">
        <w:t>I or my partners or representatives are not having any links with the Rice millers/Rice millers associations/Rice millers Lorry Associations/Food grains wholesale and retail dealers etc.</w:t>
      </w:r>
    </w:p>
    <w:p w:rsidR="00A514B2" w:rsidRPr="00FF44AB" w:rsidRDefault="00A514B2" w:rsidP="00A514B2">
      <w:pPr>
        <w:spacing w:before="70"/>
        <w:ind w:left="746" w:right="761"/>
        <w:jc w:val="center"/>
      </w:pPr>
    </w:p>
    <w:p w:rsidR="00A514B2" w:rsidRPr="00FF44AB" w:rsidRDefault="00A514B2" w:rsidP="00A514B2">
      <w:pPr>
        <w:spacing w:before="70"/>
        <w:ind w:left="-426" w:right="-21"/>
        <w:jc w:val="both"/>
      </w:pPr>
      <w:r w:rsidRPr="00FF44AB">
        <w:t>I or my partners or representatives are not existing stage II Contractors or Fair Price Shop Dealers or their Associate.</w:t>
      </w:r>
    </w:p>
    <w:p w:rsidR="00A514B2" w:rsidRPr="00FF44AB" w:rsidRDefault="00A514B2" w:rsidP="00A514B2">
      <w:pPr>
        <w:spacing w:before="70"/>
        <w:ind w:left="-426" w:right="-21"/>
        <w:jc w:val="center"/>
      </w:pPr>
    </w:p>
    <w:p w:rsidR="00A514B2" w:rsidRPr="00FF44AB" w:rsidRDefault="00A514B2" w:rsidP="00A514B2">
      <w:pPr>
        <w:spacing w:before="70"/>
        <w:ind w:left="-426" w:right="-21"/>
        <w:jc w:val="both"/>
      </w:pPr>
      <w:r w:rsidRPr="00FF44AB">
        <w:t>The facts stated above are true and correct to the best of my knowledge and belief.</w:t>
      </w:r>
    </w:p>
    <w:p w:rsidR="00A514B2" w:rsidRPr="00FF44AB" w:rsidRDefault="00A514B2" w:rsidP="00A514B2">
      <w:pPr>
        <w:spacing w:before="70"/>
        <w:ind w:left="746" w:right="761"/>
        <w:jc w:val="center"/>
        <w:rPr>
          <w:b/>
        </w:rPr>
      </w:pPr>
    </w:p>
    <w:p w:rsidR="00A514B2" w:rsidRPr="00FF44AB" w:rsidRDefault="00A514B2" w:rsidP="00A514B2">
      <w:pPr>
        <w:ind w:left="3600" w:firstLine="720"/>
        <w:jc w:val="both"/>
        <w:rPr>
          <w:b/>
        </w:rPr>
      </w:pPr>
    </w:p>
    <w:p w:rsidR="00A514B2" w:rsidRPr="00FF44AB" w:rsidRDefault="00A514B2" w:rsidP="00A514B2">
      <w:pPr>
        <w:jc w:val="both"/>
        <w:rPr>
          <w:b/>
        </w:rPr>
      </w:pPr>
      <w:r w:rsidRPr="00FF44AB">
        <w:rPr>
          <w:b/>
        </w:rPr>
        <w:t>1)                                                         DEPONENT</w:t>
      </w: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r w:rsidRPr="00FF44AB">
        <w:rPr>
          <w:b/>
        </w:rPr>
        <w:t>Attestation:</w:t>
      </w:r>
    </w:p>
    <w:p w:rsidR="00A514B2" w:rsidRPr="00FF44AB" w:rsidRDefault="00A514B2" w:rsidP="00A514B2">
      <w:pPr>
        <w:jc w:val="both"/>
        <w:rPr>
          <w:b/>
        </w:rPr>
      </w:pPr>
    </w:p>
    <w:p w:rsidR="00A514B2" w:rsidRPr="00FF44AB" w:rsidRDefault="00A514B2" w:rsidP="00A514B2">
      <w:pPr>
        <w:jc w:val="both"/>
      </w:pPr>
      <w:r w:rsidRPr="00FF44AB">
        <w:t xml:space="preserve">The contents of the </w:t>
      </w:r>
      <w:r w:rsidRPr="00FF44AB">
        <w:rPr>
          <w:b/>
        </w:rPr>
        <w:t>Affidavit</w:t>
      </w:r>
      <w:r w:rsidRPr="00FF44AB">
        <w:t xml:space="preserve"> are read over and explained to the Deponent who agreed to have understood the same, admitted to be true and signed before me on this _____________day ___________month, 2024. Hence attested.</w:t>
      </w: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r w:rsidRPr="00FF44AB">
        <w:t>Place</w:t>
      </w:r>
      <w:r w:rsidRPr="00FF44AB">
        <w:rPr>
          <w:b/>
        </w:rPr>
        <w:t>:                                                                                             NOTARY</w:t>
      </w:r>
    </w:p>
    <w:p w:rsidR="00A514B2" w:rsidRPr="00FF44AB" w:rsidRDefault="00A514B2" w:rsidP="00A514B2">
      <w:pPr>
        <w:jc w:val="both"/>
      </w:pPr>
    </w:p>
    <w:p w:rsidR="00A514B2" w:rsidRPr="00FF44AB" w:rsidRDefault="00A514B2" w:rsidP="00A514B2">
      <w:pPr>
        <w:jc w:val="both"/>
      </w:pPr>
      <w:r w:rsidRPr="00FF44AB">
        <w:t xml:space="preserve">Date: </w:t>
      </w: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pStyle w:val="Heading1"/>
        <w:spacing w:before="55"/>
        <w:ind w:left="-426" w:right="763"/>
        <w:jc w:val="center"/>
        <w:rPr>
          <w:rFonts w:ascii="Times New Roman" w:hAnsi="Times New Roman" w:cs="Times New Roman"/>
          <w:sz w:val="14"/>
        </w:rPr>
      </w:pPr>
      <w:r w:rsidRPr="00FF44AB">
        <w:rPr>
          <w:rFonts w:ascii="Times New Roman" w:hAnsi="Times New Roman" w:cs="Times New Roman"/>
          <w:u w:val="single"/>
        </w:rPr>
        <w:t>ANNEXURE–VI</w:t>
      </w:r>
    </w:p>
    <w:p w:rsidR="00A514B2" w:rsidRPr="00FF44AB" w:rsidRDefault="00A514B2" w:rsidP="00A514B2">
      <w:pPr>
        <w:pStyle w:val="BodyText"/>
        <w:spacing w:before="3"/>
        <w:rPr>
          <w:rFonts w:ascii="Times New Roman" w:hAnsi="Times New Roman" w:cs="Times New Roman"/>
          <w:b/>
          <w:sz w:val="14"/>
        </w:rPr>
      </w:pPr>
    </w:p>
    <w:p w:rsidR="00A514B2" w:rsidRPr="00FF44AB" w:rsidRDefault="00A514B2" w:rsidP="00A514B2">
      <w:pPr>
        <w:spacing w:before="70"/>
        <w:ind w:left="746" w:right="761"/>
        <w:rPr>
          <w:b/>
          <w:u w:val="single"/>
        </w:rPr>
      </w:pPr>
      <w:r w:rsidRPr="00FF44AB">
        <w:rPr>
          <w:b/>
          <w:u w:val="single"/>
        </w:rPr>
        <w:t>AFFIDAVIT– III</w:t>
      </w:r>
    </w:p>
    <w:p w:rsidR="00A514B2" w:rsidRPr="00FF44AB" w:rsidRDefault="00A514B2" w:rsidP="00A514B2">
      <w:pPr>
        <w:spacing w:before="70"/>
        <w:ind w:left="746" w:right="761"/>
        <w:jc w:val="center"/>
        <w:rPr>
          <w:b/>
          <w:u w:val="single"/>
        </w:rPr>
      </w:pPr>
    </w:p>
    <w:p w:rsidR="00A514B2" w:rsidRPr="00FF44AB" w:rsidRDefault="00A514B2" w:rsidP="00A514B2">
      <w:pPr>
        <w:spacing w:before="70"/>
        <w:ind w:left="-426" w:right="121"/>
        <w:jc w:val="both"/>
      </w:pPr>
      <w:r w:rsidRPr="00FF44AB">
        <w:t>I _________________S/o ____________________aged __________years, Occupation __________________R/o __________________District do hereby solemnly affirm and state on oath as follows:-</w:t>
      </w:r>
    </w:p>
    <w:p w:rsidR="00A514B2" w:rsidRPr="00FF44AB" w:rsidRDefault="00A514B2" w:rsidP="00A514B2">
      <w:pPr>
        <w:spacing w:before="70"/>
        <w:ind w:left="746" w:right="761"/>
        <w:jc w:val="center"/>
      </w:pPr>
    </w:p>
    <w:p w:rsidR="00A514B2" w:rsidRPr="00FF44AB" w:rsidRDefault="00A514B2" w:rsidP="00A514B2">
      <w:pPr>
        <w:spacing w:before="70"/>
        <w:ind w:left="-426" w:right="121"/>
        <w:jc w:val="both"/>
      </w:pPr>
      <w:r w:rsidRPr="00FF44AB">
        <w:t xml:space="preserve">That I am the Deponent herein and well conversant with the facts of the Affidavit. </w:t>
      </w:r>
    </w:p>
    <w:p w:rsidR="00A514B2" w:rsidRPr="00FF44AB" w:rsidRDefault="00A514B2" w:rsidP="00A514B2">
      <w:pPr>
        <w:spacing w:before="70"/>
        <w:ind w:left="-426" w:right="121"/>
        <w:jc w:val="both"/>
      </w:pPr>
    </w:p>
    <w:p w:rsidR="00A514B2" w:rsidRPr="00FF44AB" w:rsidRDefault="00A514B2" w:rsidP="00A514B2">
      <w:pPr>
        <w:spacing w:before="70"/>
        <w:ind w:left="-426" w:right="121"/>
        <w:jc w:val="both"/>
      </w:pPr>
      <w:r w:rsidRPr="00FF44AB">
        <w:t>I or my partners or representatives Earnest Money Deposit (EMD) or Security Deposit (SD) has not been forfeited by any organisation.</w:t>
      </w:r>
    </w:p>
    <w:p w:rsidR="00A514B2" w:rsidRPr="00FF44AB" w:rsidRDefault="00A514B2" w:rsidP="00A514B2">
      <w:pPr>
        <w:spacing w:before="70"/>
        <w:ind w:left="-426" w:right="-21"/>
        <w:jc w:val="center"/>
      </w:pPr>
    </w:p>
    <w:p w:rsidR="00A514B2" w:rsidRPr="00FF44AB" w:rsidRDefault="00A514B2" w:rsidP="00A514B2">
      <w:pPr>
        <w:spacing w:before="70"/>
        <w:ind w:left="-426" w:right="-21"/>
        <w:jc w:val="both"/>
      </w:pPr>
      <w:r w:rsidRPr="00FF44AB">
        <w:t>The facts stated above are true and correct to the best of my knowledge and belief.</w:t>
      </w:r>
    </w:p>
    <w:p w:rsidR="00A514B2" w:rsidRPr="00FF44AB" w:rsidRDefault="00A514B2" w:rsidP="00A514B2">
      <w:pPr>
        <w:spacing w:before="70"/>
        <w:ind w:left="746" w:right="761"/>
        <w:jc w:val="center"/>
        <w:rPr>
          <w:b/>
        </w:rPr>
      </w:pPr>
    </w:p>
    <w:p w:rsidR="00A514B2" w:rsidRPr="00FF44AB" w:rsidRDefault="00A514B2" w:rsidP="00A514B2">
      <w:pPr>
        <w:ind w:left="3600" w:firstLine="720"/>
        <w:jc w:val="both"/>
        <w:rPr>
          <w:b/>
        </w:rPr>
      </w:pPr>
    </w:p>
    <w:p w:rsidR="00A514B2" w:rsidRPr="00FF44AB" w:rsidRDefault="00A514B2" w:rsidP="00A514B2">
      <w:pPr>
        <w:jc w:val="both"/>
        <w:rPr>
          <w:b/>
        </w:rPr>
      </w:pPr>
      <w:r w:rsidRPr="00FF44AB">
        <w:rPr>
          <w:b/>
        </w:rPr>
        <w:t>1)                                                         DEPONENT</w:t>
      </w: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r w:rsidRPr="00FF44AB">
        <w:rPr>
          <w:b/>
        </w:rPr>
        <w:t>Attestation:</w:t>
      </w:r>
    </w:p>
    <w:p w:rsidR="00A514B2" w:rsidRPr="00FF44AB" w:rsidRDefault="00A514B2" w:rsidP="00A514B2">
      <w:pPr>
        <w:jc w:val="both"/>
        <w:rPr>
          <w:b/>
        </w:rPr>
      </w:pPr>
    </w:p>
    <w:p w:rsidR="00A514B2" w:rsidRPr="00FF44AB" w:rsidRDefault="00A514B2" w:rsidP="00A514B2">
      <w:pPr>
        <w:jc w:val="both"/>
      </w:pPr>
      <w:r w:rsidRPr="00FF44AB">
        <w:t>The contents of the Affidavit are read over and explained to the Deponent who agreed to have understood the same, admitted to be true and signed before me on theis _____________day ___________month, 2024. Hence attested.</w:t>
      </w: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r w:rsidRPr="00FF44AB">
        <w:t>Place</w:t>
      </w:r>
      <w:r w:rsidRPr="00FF44AB">
        <w:rPr>
          <w:b/>
        </w:rPr>
        <w:t>:                                                                                             NOTARY</w:t>
      </w:r>
    </w:p>
    <w:p w:rsidR="00A514B2" w:rsidRPr="00FF44AB" w:rsidRDefault="00A514B2" w:rsidP="00A514B2">
      <w:pPr>
        <w:jc w:val="both"/>
      </w:pPr>
    </w:p>
    <w:p w:rsidR="00A514B2" w:rsidRPr="00FF44AB" w:rsidRDefault="00A514B2" w:rsidP="00A514B2">
      <w:pPr>
        <w:jc w:val="both"/>
      </w:pPr>
      <w:r w:rsidRPr="00FF44AB">
        <w:t xml:space="preserve">Date: </w:t>
      </w: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both"/>
        <w:rPr>
          <w:b/>
        </w:rPr>
      </w:pPr>
    </w:p>
    <w:p w:rsidR="00A514B2" w:rsidRPr="00FF44AB" w:rsidRDefault="00A514B2" w:rsidP="00A514B2">
      <w:pPr>
        <w:jc w:val="center"/>
        <w:rPr>
          <w:b/>
          <w:sz w:val="32"/>
        </w:rPr>
      </w:pPr>
    </w:p>
    <w:p w:rsidR="00A514B2" w:rsidRPr="00FF44AB" w:rsidRDefault="00A514B2" w:rsidP="00A514B2">
      <w:pPr>
        <w:jc w:val="center"/>
        <w:rPr>
          <w:b/>
          <w:sz w:val="32"/>
        </w:rPr>
      </w:pPr>
    </w:p>
    <w:p w:rsidR="00A514B2" w:rsidRPr="00FF44AB" w:rsidRDefault="00A514B2" w:rsidP="00A514B2">
      <w:pPr>
        <w:jc w:val="center"/>
        <w:rPr>
          <w:b/>
          <w:sz w:val="32"/>
        </w:rPr>
      </w:pPr>
    </w:p>
    <w:p w:rsidR="00A514B2" w:rsidRPr="00FF44AB" w:rsidRDefault="00A514B2" w:rsidP="00A514B2">
      <w:pPr>
        <w:jc w:val="center"/>
        <w:rPr>
          <w:b/>
          <w:sz w:val="32"/>
        </w:rPr>
      </w:pPr>
    </w:p>
    <w:p w:rsidR="00A514B2" w:rsidRPr="00FF44AB" w:rsidRDefault="00A514B2" w:rsidP="00A514B2">
      <w:pPr>
        <w:jc w:val="center"/>
        <w:rPr>
          <w:b/>
          <w:sz w:val="32"/>
        </w:rPr>
      </w:pPr>
    </w:p>
    <w:p w:rsidR="00A514B2" w:rsidRPr="00FF44AB" w:rsidRDefault="00A514B2" w:rsidP="00A514B2">
      <w:pPr>
        <w:jc w:val="center"/>
        <w:rPr>
          <w:b/>
          <w:sz w:val="32"/>
        </w:rPr>
      </w:pPr>
    </w:p>
    <w:p w:rsidR="00A514B2" w:rsidRPr="00FF44AB" w:rsidRDefault="00A514B2" w:rsidP="00A514B2">
      <w:pPr>
        <w:jc w:val="center"/>
        <w:rPr>
          <w:b/>
          <w:sz w:val="32"/>
        </w:rPr>
      </w:pPr>
    </w:p>
    <w:p w:rsidR="00A514B2" w:rsidRPr="00FF44AB" w:rsidRDefault="00A514B2" w:rsidP="00A514B2">
      <w:pPr>
        <w:jc w:val="center"/>
        <w:rPr>
          <w:b/>
          <w:sz w:val="32"/>
        </w:rPr>
      </w:pPr>
    </w:p>
    <w:p w:rsidR="00A514B2" w:rsidRPr="00FF44AB" w:rsidRDefault="00A514B2" w:rsidP="00A514B2">
      <w:pPr>
        <w:jc w:val="center"/>
        <w:rPr>
          <w:b/>
          <w:sz w:val="32"/>
        </w:rPr>
      </w:pPr>
    </w:p>
    <w:p w:rsidR="00A514B2" w:rsidRPr="00FF44AB" w:rsidRDefault="00A514B2" w:rsidP="00093566">
      <w:pPr>
        <w:rPr>
          <w:b/>
          <w:sz w:val="28"/>
          <w:u w:val="single"/>
        </w:rPr>
      </w:pPr>
    </w:p>
    <w:p w:rsidR="00105DE7" w:rsidRDefault="00105DE7" w:rsidP="00A514B2">
      <w:pPr>
        <w:jc w:val="center"/>
        <w:rPr>
          <w:b/>
          <w:sz w:val="28"/>
          <w:u w:val="single"/>
        </w:rPr>
      </w:pPr>
    </w:p>
    <w:p w:rsidR="00A514B2" w:rsidRPr="00FF44AB" w:rsidRDefault="00A514B2" w:rsidP="00A514B2">
      <w:pPr>
        <w:jc w:val="center"/>
      </w:pPr>
      <w:r w:rsidRPr="00FF44AB">
        <w:rPr>
          <w:b/>
          <w:sz w:val="28"/>
          <w:u w:val="single"/>
        </w:rPr>
        <w:t>ANNEXURE-VII</w:t>
      </w:r>
    </w:p>
    <w:p w:rsidR="00A514B2" w:rsidRPr="00FF44AB" w:rsidRDefault="00A514B2" w:rsidP="00A514B2">
      <w:pPr>
        <w:jc w:val="center"/>
      </w:pPr>
    </w:p>
    <w:p w:rsidR="00A514B2" w:rsidRPr="00FF44AB" w:rsidRDefault="00A514B2" w:rsidP="00A514B2">
      <w:pPr>
        <w:spacing w:before="70"/>
        <w:ind w:left="-426" w:right="-21"/>
        <w:jc w:val="both"/>
        <w:rPr>
          <w:b/>
          <w:sz w:val="28"/>
          <w:u w:val="single"/>
        </w:rPr>
      </w:pPr>
      <w:r w:rsidRPr="00FF44AB">
        <w:rPr>
          <w:b/>
          <w:sz w:val="28"/>
          <w:u w:val="single"/>
        </w:rPr>
        <w:t>Proforma of Bank Guarantee to be furnished along with Security Deposi</w:t>
      </w:r>
      <w:r w:rsidR="00DB6722">
        <w:rPr>
          <w:b/>
          <w:sz w:val="28"/>
          <w:u w:val="single"/>
        </w:rPr>
        <w:t xml:space="preserve">t as Performance Guarantee(where </w:t>
      </w:r>
      <w:r w:rsidRPr="00FF44AB">
        <w:rPr>
          <w:b/>
          <w:sz w:val="28"/>
          <w:u w:val="single"/>
        </w:rPr>
        <w:t>Bidder</w:t>
      </w:r>
      <w:r w:rsidR="00DB6722">
        <w:rPr>
          <w:b/>
          <w:sz w:val="28"/>
          <w:u w:val="single"/>
        </w:rPr>
        <w:t xml:space="preserve"> </w:t>
      </w:r>
      <w:r w:rsidRPr="00FF44AB">
        <w:rPr>
          <w:b/>
          <w:sz w:val="28"/>
          <w:u w:val="single"/>
        </w:rPr>
        <w:t>does</w:t>
      </w:r>
      <w:r w:rsidR="00DB6722">
        <w:rPr>
          <w:b/>
          <w:sz w:val="28"/>
          <w:u w:val="single"/>
        </w:rPr>
        <w:t xml:space="preserve"> </w:t>
      </w:r>
      <w:r w:rsidRPr="00FF44AB">
        <w:rPr>
          <w:b/>
          <w:sz w:val="28"/>
          <w:u w:val="single"/>
        </w:rPr>
        <w:t>not</w:t>
      </w:r>
      <w:r w:rsidR="00DB6722">
        <w:rPr>
          <w:b/>
          <w:sz w:val="28"/>
          <w:u w:val="single"/>
        </w:rPr>
        <w:t xml:space="preserve"> </w:t>
      </w:r>
      <w:r w:rsidRPr="00FF44AB">
        <w:rPr>
          <w:b/>
          <w:sz w:val="28"/>
          <w:u w:val="single"/>
        </w:rPr>
        <w:t>have</w:t>
      </w:r>
      <w:r w:rsidR="00DB6722">
        <w:rPr>
          <w:b/>
          <w:sz w:val="28"/>
          <w:u w:val="single"/>
        </w:rPr>
        <w:t xml:space="preserve"> requisite </w:t>
      </w:r>
      <w:r w:rsidRPr="00FF44AB">
        <w:rPr>
          <w:b/>
          <w:sz w:val="28"/>
          <w:u w:val="single"/>
        </w:rPr>
        <w:t>xperience</w:t>
      </w:r>
      <w:r w:rsidR="00DB6722">
        <w:rPr>
          <w:b/>
          <w:sz w:val="28"/>
          <w:u w:val="single"/>
        </w:rPr>
        <w:t xml:space="preserve"> </w:t>
      </w:r>
      <w:r w:rsidRPr="00FF44AB">
        <w:rPr>
          <w:b/>
          <w:sz w:val="28"/>
          <w:u w:val="single"/>
        </w:rPr>
        <w:t>as stipulated in the Tender)</w:t>
      </w:r>
    </w:p>
    <w:p w:rsidR="00A514B2" w:rsidRPr="00FF44AB" w:rsidRDefault="00A514B2" w:rsidP="00A514B2">
      <w:pPr>
        <w:spacing w:before="70"/>
        <w:ind w:left="-426" w:right="-21"/>
        <w:jc w:val="both"/>
      </w:pPr>
    </w:p>
    <w:p w:rsidR="00A514B2" w:rsidRPr="00FF44AB" w:rsidRDefault="00A514B2" w:rsidP="00A514B2">
      <w:pPr>
        <w:spacing w:before="70"/>
        <w:ind w:left="-426" w:right="-21"/>
        <w:jc w:val="both"/>
      </w:pPr>
      <w:r w:rsidRPr="00FF44AB">
        <w:t>(To be submitted on non-judicial stamp paper of appropriate value purchased in the name of the issuing Bank)</w:t>
      </w:r>
    </w:p>
    <w:p w:rsidR="00A514B2" w:rsidRPr="00FF44AB" w:rsidRDefault="00A514B2" w:rsidP="00A514B2">
      <w:pPr>
        <w:spacing w:before="70"/>
        <w:ind w:left="-426" w:right="-21"/>
        <w:jc w:val="both"/>
      </w:pPr>
      <w:r w:rsidRPr="00FF44AB">
        <w:t xml:space="preserve">This  Deed  of  Guarantee  made  this </w:t>
      </w:r>
      <w:r w:rsidRPr="00FF44AB">
        <w:rPr>
          <w:u w:val="single"/>
        </w:rPr>
        <w:tab/>
      </w:r>
      <w:r w:rsidRPr="00FF44AB">
        <w:t xml:space="preserve">day  of </w:t>
      </w:r>
      <w:r w:rsidRPr="00FF44AB">
        <w:rPr>
          <w:u w:val="single"/>
        </w:rPr>
        <w:tab/>
      </w:r>
      <w:r w:rsidRPr="00FF44AB">
        <w:t>between</w:t>
      </w:r>
      <w:r w:rsidRPr="00FF44AB">
        <w:rPr>
          <w:u w:val="single"/>
        </w:rPr>
        <w:tab/>
      </w:r>
      <w:r w:rsidRPr="00FF44AB">
        <w:t xml:space="preserve">(Name of Bank) having its registered Office at </w:t>
      </w:r>
      <w:r w:rsidRPr="00FF44AB">
        <w:rPr>
          <w:u w:val="single"/>
        </w:rPr>
        <w:tab/>
      </w:r>
      <w:r w:rsidRPr="00FF44AB">
        <w:t xml:space="preserve">(place) and one of its local offices at </w:t>
      </w:r>
      <w:r w:rsidRPr="00FF44AB">
        <w:rPr>
          <w:u w:val="single"/>
        </w:rPr>
        <w:tab/>
      </w:r>
      <w:r w:rsidRPr="00FF44AB">
        <w:t xml:space="preserve">(hereinafter referred to as the Surety), in favour of the </w:t>
      </w:r>
      <w:r w:rsidRPr="00FF44AB">
        <w:rPr>
          <w:lang w:val="en-US"/>
        </w:rPr>
        <w:t xml:space="preserve">Karnataka Food and </w:t>
      </w:r>
      <w:r w:rsidRPr="00FF44AB">
        <w:t>Civil Supplies Corporation Limited</w:t>
      </w:r>
      <w:r w:rsidRPr="00FF44AB">
        <w:rPr>
          <w:lang w:val="en-US"/>
        </w:rPr>
        <w:t xml:space="preserve"> (KFCSC)</w:t>
      </w:r>
      <w:r w:rsidRPr="00FF44AB">
        <w:t xml:space="preserve">, (herein after called the Corporation) </w:t>
      </w:r>
      <w:r w:rsidR="00B71FE0">
        <w:t>3</w:t>
      </w:r>
      <w:r w:rsidR="00B71FE0" w:rsidRPr="00B71FE0">
        <w:rPr>
          <w:vertAlign w:val="superscript"/>
        </w:rPr>
        <w:t>rd</w:t>
      </w:r>
      <w:r w:rsidR="00B71FE0">
        <w:t xml:space="preserve"> Floor, Rasik Chamber,Central Market Road,Mangalore</w:t>
      </w:r>
    </w:p>
    <w:p w:rsidR="00A514B2" w:rsidRPr="00FF44AB" w:rsidRDefault="00A514B2" w:rsidP="00A514B2">
      <w:pPr>
        <w:spacing w:before="70"/>
        <w:ind w:left="-426" w:right="-21"/>
        <w:jc w:val="both"/>
      </w:pPr>
      <w:bookmarkStart w:id="1" w:name="This_Deed_of_Guarantee_made_this________"/>
      <w:bookmarkEnd w:id="1"/>
      <w:r w:rsidRPr="00FF44AB">
        <w:rPr>
          <w:b/>
        </w:rPr>
        <w:t xml:space="preserve">WHEREAS M/s ____________ (hereinafter referred to as “Bidder”) having its registered office at </w:t>
      </w:r>
      <w:r w:rsidRPr="00FF44AB">
        <w:rPr>
          <w:b/>
        </w:rPr>
        <w:tab/>
        <w:t>is bound to furnish Performance Guarantee in the form of Bank Guarantee with KFCSC in connection with the award of a Tender</w:t>
      </w:r>
      <w:r w:rsidRPr="00FF44AB">
        <w:t xml:space="preserve"> for transportation of paddy, coarse grains or any other commodity as entrusted by the Government for KMS 2024-25 and KMS 2025-26 entrusted by the Corporation from time to time from Procurement Centres to rice mills / State Storage Points within and outside the Districts for the District of  </w:t>
      </w:r>
      <w:r w:rsidR="00B71FE0">
        <w:t xml:space="preserve">Dakshina Kannada </w:t>
      </w:r>
      <w:r w:rsidRPr="00FF44AB">
        <w:t>on the terms and conditions stipulated in the Tender Document.</w:t>
      </w:r>
    </w:p>
    <w:p w:rsidR="00A514B2" w:rsidRPr="00FF44AB" w:rsidRDefault="00A514B2" w:rsidP="00A514B2">
      <w:pPr>
        <w:spacing w:before="70"/>
        <w:ind w:left="-426" w:right="-21"/>
        <w:jc w:val="both"/>
      </w:pPr>
    </w:p>
    <w:p w:rsidR="00A514B2" w:rsidRPr="00FF44AB" w:rsidRDefault="00A514B2" w:rsidP="00A514B2">
      <w:pPr>
        <w:spacing w:before="70"/>
        <w:ind w:left="-426" w:right="-21"/>
        <w:jc w:val="both"/>
        <w:rPr>
          <w:b/>
        </w:rPr>
      </w:pPr>
      <w:r w:rsidRPr="00FF44AB">
        <w:rPr>
          <w:b/>
        </w:rPr>
        <w:t>WHEREAS the Bidder as per clause no.    of terms and conditions of the tender No.   dated  has agreed to furnish Performance Guarantee by way of Bank Guarantee for Rs.    for due performance of all obligations under the contract within fifteen working days from the date of acceptance of tender.</w:t>
      </w:r>
    </w:p>
    <w:p w:rsidR="00A514B2" w:rsidRPr="00FF44AB" w:rsidRDefault="00A514B2" w:rsidP="00A514B2">
      <w:pPr>
        <w:spacing w:before="70"/>
        <w:ind w:left="-426" w:right="-21"/>
        <w:jc w:val="both"/>
      </w:pPr>
    </w:p>
    <w:p w:rsidR="00A514B2" w:rsidRPr="00FF44AB" w:rsidRDefault="00A514B2" w:rsidP="00A514B2">
      <w:pPr>
        <w:spacing w:before="70"/>
        <w:ind w:left="-426" w:right="-21"/>
        <w:jc w:val="both"/>
      </w:pPr>
      <w:r w:rsidRPr="00FF44AB">
        <w:t>NOW THIS WITNESSETH:</w:t>
      </w:r>
    </w:p>
    <w:p w:rsidR="00A514B2" w:rsidRPr="00FF44AB" w:rsidRDefault="00A514B2" w:rsidP="00A514B2">
      <w:pPr>
        <w:spacing w:before="70"/>
        <w:ind w:left="-426" w:right="-21"/>
        <w:jc w:val="both"/>
      </w:pPr>
    </w:p>
    <w:p w:rsidR="00A514B2" w:rsidRPr="00FF44AB" w:rsidRDefault="00A514B2" w:rsidP="00A514B2">
      <w:pPr>
        <w:numPr>
          <w:ilvl w:val="0"/>
          <w:numId w:val="18"/>
        </w:numPr>
        <w:spacing w:before="70"/>
        <w:ind w:right="-21"/>
        <w:jc w:val="both"/>
      </w:pPr>
      <w:r w:rsidRPr="00FF44AB">
        <w:t>That the Surety in consideration of the above Tender made by the Bidder to KFCSC hereby undertakes to pay on demand by the KFCSC and without notice to the Bidder, the said amount of Rs.    (Rupees</w:t>
      </w:r>
      <w:r w:rsidRPr="00FF44AB">
        <w:tab/>
        <w:t>).</w:t>
      </w:r>
    </w:p>
    <w:p w:rsidR="00A514B2" w:rsidRPr="00FF44AB" w:rsidRDefault="00A514B2" w:rsidP="00A514B2">
      <w:pPr>
        <w:spacing w:before="70"/>
        <w:ind w:left="-426" w:right="-21"/>
        <w:jc w:val="both"/>
      </w:pPr>
    </w:p>
    <w:p w:rsidR="00A514B2" w:rsidRPr="00FF44AB" w:rsidRDefault="00A514B2" w:rsidP="00A514B2">
      <w:pPr>
        <w:numPr>
          <w:ilvl w:val="0"/>
          <w:numId w:val="18"/>
        </w:numPr>
        <w:spacing w:before="70"/>
        <w:ind w:right="-21"/>
        <w:jc w:val="both"/>
      </w:pPr>
      <w:r w:rsidRPr="00FF44AB">
        <w:t>This Guarantee shall not be affected /discharged by any infirmity or irregularity on the part of the Bidder and by dissolution or any change in the constitution of KFCSC, Bidder or the Surety.</w:t>
      </w:r>
    </w:p>
    <w:p w:rsidR="00A514B2" w:rsidRPr="00FF44AB" w:rsidRDefault="00A514B2" w:rsidP="00A514B2">
      <w:pPr>
        <w:spacing w:before="70"/>
        <w:ind w:left="-426" w:right="-21"/>
        <w:jc w:val="both"/>
      </w:pPr>
    </w:p>
    <w:p w:rsidR="00A514B2" w:rsidRPr="00FF44AB" w:rsidRDefault="00A514B2" w:rsidP="00A514B2">
      <w:pPr>
        <w:numPr>
          <w:ilvl w:val="0"/>
          <w:numId w:val="18"/>
        </w:numPr>
        <w:spacing w:before="70"/>
        <w:ind w:right="-21"/>
        <w:jc w:val="both"/>
      </w:pPr>
      <w:r w:rsidRPr="00FF44AB">
        <w:t>The Surety shall not and cannot revoke this Guarantee during its currency except with previous consent of KFCSC in writing.</w:t>
      </w:r>
    </w:p>
    <w:p w:rsidR="00A514B2" w:rsidRPr="00FF44AB" w:rsidRDefault="00A514B2" w:rsidP="00A514B2">
      <w:pPr>
        <w:spacing w:before="70"/>
        <w:ind w:left="-426" w:right="-21"/>
        <w:jc w:val="both"/>
      </w:pPr>
    </w:p>
    <w:p w:rsidR="00A514B2" w:rsidRPr="00FF44AB" w:rsidRDefault="00A514B2" w:rsidP="00A514B2">
      <w:pPr>
        <w:numPr>
          <w:ilvl w:val="0"/>
          <w:numId w:val="18"/>
        </w:numPr>
        <w:spacing w:before="70"/>
        <w:ind w:right="-21"/>
        <w:jc w:val="both"/>
      </w:pPr>
      <w:r w:rsidRPr="00FF44AB">
        <w:t xml:space="preserve">Notwithstanding anything contained in the foregoing, the surety’s liability under the Guarantee is restricted to Rs.    (Rupees </w:t>
      </w:r>
      <w:r w:rsidRPr="00FF44AB">
        <w:tab/>
        <w:t>).</w:t>
      </w:r>
    </w:p>
    <w:p w:rsidR="00A514B2" w:rsidRPr="00FF44AB" w:rsidRDefault="00A514B2" w:rsidP="00A514B2">
      <w:pPr>
        <w:spacing w:before="70"/>
        <w:ind w:left="-426" w:right="-21"/>
        <w:jc w:val="both"/>
      </w:pPr>
    </w:p>
    <w:p w:rsidR="00A514B2" w:rsidRPr="00FF44AB" w:rsidRDefault="00A514B2" w:rsidP="00A514B2">
      <w:pPr>
        <w:spacing w:before="70"/>
        <w:ind w:left="-426" w:right="-21"/>
        <w:jc w:val="both"/>
      </w:pPr>
    </w:p>
    <w:p w:rsidR="00A514B2" w:rsidRPr="00FF44AB" w:rsidRDefault="00A514B2" w:rsidP="00A514B2">
      <w:pPr>
        <w:spacing w:before="70"/>
        <w:ind w:left="-426" w:right="-21"/>
        <w:jc w:val="both"/>
      </w:pPr>
    </w:p>
    <w:p w:rsidR="00A514B2" w:rsidRPr="00FF44AB" w:rsidRDefault="00A514B2" w:rsidP="00A514B2">
      <w:pPr>
        <w:numPr>
          <w:ilvl w:val="0"/>
          <w:numId w:val="18"/>
        </w:numPr>
        <w:spacing w:before="70"/>
        <w:ind w:right="-21"/>
        <w:jc w:val="both"/>
      </w:pPr>
      <w:r w:rsidRPr="00FF44AB">
        <w:lastRenderedPageBreak/>
        <w:t>This Guarantee shall remain in force and effective upto</w:t>
      </w:r>
      <w:r w:rsidRPr="00FF44AB">
        <w:tab/>
        <w:t xml:space="preserve"> with 6 months valid claim period i.e., upto</w:t>
      </w:r>
      <w:r w:rsidRPr="00FF44AB">
        <w:tab/>
        <w:t>.</w:t>
      </w:r>
    </w:p>
    <w:p w:rsidR="00A514B2" w:rsidRPr="00FF44AB" w:rsidRDefault="00A514B2" w:rsidP="00A514B2">
      <w:pPr>
        <w:numPr>
          <w:ilvl w:val="0"/>
          <w:numId w:val="18"/>
        </w:numPr>
        <w:spacing w:before="70" w:after="240"/>
        <w:ind w:right="-21"/>
        <w:jc w:val="both"/>
      </w:pPr>
      <w:r w:rsidRPr="00FF44AB">
        <w:t>The Surety will make the payment pursuant to the Demand issued by KFCSC notwithstanding any dispute or disputes raised by the Bidder against KFCSC, Bank or any other person(s) in any suit or proceeding pending before any Court or Tribunal as the surety’s liability under this Guarantee is absolute and unequivocal.</w:t>
      </w:r>
    </w:p>
    <w:p w:rsidR="00A514B2" w:rsidRPr="00FF44AB" w:rsidRDefault="00A514B2" w:rsidP="00A514B2">
      <w:pPr>
        <w:numPr>
          <w:ilvl w:val="0"/>
          <w:numId w:val="18"/>
        </w:numPr>
        <w:spacing w:before="70" w:after="240"/>
        <w:ind w:right="-21"/>
        <w:jc w:val="both"/>
      </w:pPr>
      <w:r w:rsidRPr="00FF44AB">
        <w:t>Any forbearance, act or omission on the part of KFCSC in enforcing any of the conditions of the said Tender or showing any</w:t>
      </w:r>
      <w:r w:rsidR="00A862F9">
        <w:t xml:space="preserve"> </w:t>
      </w:r>
      <w:r w:rsidRPr="00FF44AB">
        <w:t>indulgence by KFCSC to the Bidder shall not discharge the Surety in any way and the obligations of the Surety under thisGuarantee shall be discharged only on the written intimation thereof being given to the Surety by KFCSC.</w:t>
      </w:r>
    </w:p>
    <w:p w:rsidR="00A514B2" w:rsidRPr="00FF44AB" w:rsidRDefault="00A514B2" w:rsidP="00A514B2">
      <w:pPr>
        <w:numPr>
          <w:ilvl w:val="0"/>
          <w:numId w:val="18"/>
        </w:numPr>
        <w:spacing w:before="70" w:after="240"/>
        <w:ind w:right="-21"/>
        <w:jc w:val="both"/>
      </w:pPr>
      <w:r w:rsidRPr="00FF44AB">
        <w:t>Notwithstanding anything contained hereinabove, unless a demand or claim under this Guarantee</w:t>
      </w:r>
      <w:r w:rsidR="00A862F9">
        <w:t xml:space="preserve"> </w:t>
      </w:r>
      <w:r w:rsidRPr="00FF44AB">
        <w:t>is</w:t>
      </w:r>
      <w:r w:rsidR="00A862F9">
        <w:t xml:space="preserve"> </w:t>
      </w:r>
      <w:r w:rsidRPr="00FF44AB">
        <w:t>made</w:t>
      </w:r>
      <w:r w:rsidR="00A862F9">
        <w:t xml:space="preserve"> </w:t>
      </w:r>
      <w:r w:rsidRPr="00FF44AB">
        <w:t>on</w:t>
      </w:r>
      <w:r w:rsidR="00A862F9">
        <w:t xml:space="preserve"> </w:t>
      </w:r>
      <w:r w:rsidRPr="00FF44AB">
        <w:t>the</w:t>
      </w:r>
      <w:r w:rsidR="00A862F9">
        <w:t xml:space="preserve"> </w:t>
      </w:r>
      <w:r w:rsidRPr="00FF44AB">
        <w:t>Surety</w:t>
      </w:r>
      <w:r w:rsidR="00A862F9">
        <w:t xml:space="preserve"> </w:t>
      </w:r>
      <w:r w:rsidRPr="00FF44AB">
        <w:t>in</w:t>
      </w:r>
      <w:r w:rsidR="00A862F9">
        <w:t xml:space="preserve"> </w:t>
      </w:r>
      <w:r w:rsidRPr="00FF44AB">
        <w:t>writing</w:t>
      </w:r>
      <w:r w:rsidR="00A862F9">
        <w:t xml:space="preserve"> </w:t>
      </w:r>
      <w:r w:rsidRPr="00FF44AB">
        <w:t>on</w:t>
      </w:r>
      <w:r w:rsidR="00A862F9">
        <w:t xml:space="preserve"> </w:t>
      </w:r>
      <w:r w:rsidRPr="00FF44AB">
        <w:t>or</w:t>
      </w:r>
      <w:r w:rsidR="00A862F9">
        <w:t xml:space="preserve"> </w:t>
      </w:r>
      <w:r w:rsidRPr="00FF44AB">
        <w:t>before</w:t>
      </w:r>
      <w:r w:rsidRPr="00FF44AB">
        <w:rPr>
          <w:u w:val="single"/>
        </w:rPr>
        <w:tab/>
      </w:r>
      <w:r w:rsidR="00A862F9">
        <w:rPr>
          <w:u w:val="single"/>
        </w:rPr>
        <w:t xml:space="preserve"> </w:t>
      </w:r>
      <w:r w:rsidRPr="00FF44AB">
        <w:t>the Surety shall be discharged from all liabilities under Guarantee thereafter.</w:t>
      </w:r>
    </w:p>
    <w:p w:rsidR="00A514B2" w:rsidRPr="00FF44AB" w:rsidRDefault="00A514B2" w:rsidP="00A514B2">
      <w:pPr>
        <w:numPr>
          <w:ilvl w:val="0"/>
          <w:numId w:val="18"/>
        </w:numPr>
        <w:spacing w:before="70" w:after="240"/>
        <w:ind w:right="-21"/>
        <w:jc w:val="both"/>
      </w:pPr>
      <w:r w:rsidRPr="00FF44AB">
        <w:t>The Surety has the power to issue this Guarantee under its Memorandum and Articles of Association and the person who is hereby executing this deed has the necessary powers to do so under the authority conferred on him by the bank.</w:t>
      </w:r>
    </w:p>
    <w:p w:rsidR="00A514B2" w:rsidRPr="00FF44AB" w:rsidRDefault="00A514B2" w:rsidP="00A514B2">
      <w:pPr>
        <w:spacing w:before="70" w:after="240"/>
        <w:ind w:right="-21"/>
        <w:jc w:val="both"/>
      </w:pPr>
    </w:p>
    <w:p w:rsidR="00A514B2" w:rsidRPr="00FF44AB" w:rsidRDefault="00A514B2" w:rsidP="00A514B2">
      <w:pPr>
        <w:spacing w:before="70" w:after="240"/>
        <w:ind w:right="-21"/>
        <w:jc w:val="both"/>
      </w:pPr>
    </w:p>
    <w:p w:rsidR="00A514B2" w:rsidRPr="00FF44AB" w:rsidRDefault="00A514B2" w:rsidP="00A514B2">
      <w:pPr>
        <w:spacing w:before="70" w:after="240"/>
        <w:ind w:right="-21"/>
        <w:jc w:val="both"/>
      </w:pPr>
    </w:p>
    <w:p w:rsidR="00A514B2" w:rsidRPr="00FF44AB" w:rsidRDefault="00A514B2" w:rsidP="00A514B2">
      <w:pPr>
        <w:pStyle w:val="BodyText"/>
        <w:tabs>
          <w:tab w:val="left" w:pos="7192"/>
        </w:tabs>
        <w:spacing w:before="1"/>
        <w:ind w:left="642"/>
        <w:jc w:val="left"/>
        <w:rPr>
          <w:rFonts w:ascii="Times New Roman" w:hAnsi="Times New Roman" w:cs="Times New Roman"/>
          <w:sz w:val="24"/>
          <w:szCs w:val="24"/>
        </w:rPr>
      </w:pPr>
      <w:r w:rsidRPr="00FF44AB">
        <w:rPr>
          <w:rFonts w:ascii="Times New Roman" w:hAnsi="Times New Roman" w:cs="Times New Roman"/>
          <w:sz w:val="24"/>
          <w:szCs w:val="24"/>
        </w:rPr>
        <w:t>SIGNEDAND</w:t>
      </w:r>
      <w:r w:rsidRPr="00FF44AB">
        <w:rPr>
          <w:rFonts w:ascii="Times New Roman" w:hAnsi="Times New Roman" w:cs="Times New Roman"/>
          <w:spacing w:val="-2"/>
          <w:sz w:val="24"/>
          <w:szCs w:val="24"/>
        </w:rPr>
        <w:t>DELIVERED</w:t>
      </w:r>
      <w:r w:rsidRPr="00FF44AB">
        <w:rPr>
          <w:rFonts w:ascii="Times New Roman" w:hAnsi="Times New Roman" w:cs="Times New Roman"/>
          <w:sz w:val="24"/>
          <w:szCs w:val="24"/>
        </w:rPr>
        <w:t>Forandonbehalf</w:t>
      </w:r>
      <w:r w:rsidRPr="00FF44AB">
        <w:rPr>
          <w:rFonts w:ascii="Times New Roman" w:hAnsi="Times New Roman" w:cs="Times New Roman"/>
          <w:spacing w:val="-2"/>
          <w:sz w:val="24"/>
          <w:szCs w:val="24"/>
          <w:lang w:val="en-US"/>
        </w:rPr>
        <w:t>of</w:t>
      </w:r>
    </w:p>
    <w:p w:rsidR="00A514B2" w:rsidRPr="00FF44AB" w:rsidRDefault="00A514B2" w:rsidP="00A514B2">
      <w:r w:rsidRPr="00FF44AB">
        <w:t>Forandonbehalfof abovenamed</w:t>
      </w:r>
      <w:r w:rsidRPr="00FF44AB">
        <w:rPr>
          <w:spacing w:val="-4"/>
        </w:rPr>
        <w:t>Bank</w:t>
      </w:r>
      <w:r w:rsidRPr="00FF44AB">
        <w:t>(Banker’sNameand</w:t>
      </w:r>
      <w:r w:rsidRPr="00FF44AB">
        <w:rPr>
          <w:spacing w:val="-2"/>
        </w:rPr>
        <w:t>Seal)</w:t>
      </w:r>
    </w:p>
    <w:p w:rsidR="00A514B2" w:rsidRPr="00FF44AB" w:rsidRDefault="00A514B2" w:rsidP="00A514B2">
      <w:pPr>
        <w:jc w:val="center"/>
        <w:rPr>
          <w:b/>
          <w:sz w:val="28"/>
          <w:u w:val="single"/>
        </w:rPr>
      </w:pPr>
      <w:r w:rsidRPr="00FF44AB">
        <w:rPr>
          <w:b/>
          <w:sz w:val="28"/>
          <w:u w:val="single"/>
        </w:rPr>
        <w:br w:type="page"/>
      </w:r>
    </w:p>
    <w:p w:rsidR="00FD0D51" w:rsidRDefault="00FD0D51" w:rsidP="00093566">
      <w:pPr>
        <w:jc w:val="center"/>
        <w:rPr>
          <w:b/>
          <w:sz w:val="32"/>
        </w:rPr>
      </w:pPr>
    </w:p>
    <w:p w:rsidR="00093566" w:rsidRPr="00FF44AB" w:rsidRDefault="00093566" w:rsidP="00093566">
      <w:pPr>
        <w:jc w:val="center"/>
        <w:rPr>
          <w:b/>
          <w:sz w:val="32"/>
        </w:rPr>
      </w:pPr>
      <w:r w:rsidRPr="00FF44AB">
        <w:rPr>
          <w:b/>
          <w:sz w:val="32"/>
        </w:rPr>
        <w:t>Annexure-VIII</w:t>
      </w:r>
    </w:p>
    <w:p w:rsidR="00093566" w:rsidRPr="00FF44AB" w:rsidRDefault="00093566" w:rsidP="00093566">
      <w:pPr>
        <w:jc w:val="center"/>
        <w:rPr>
          <w:b/>
          <w:sz w:val="32"/>
        </w:rPr>
      </w:pPr>
    </w:p>
    <w:p w:rsidR="00093566" w:rsidRPr="00FF44AB" w:rsidRDefault="00093566" w:rsidP="00093566">
      <w:pPr>
        <w:jc w:val="center"/>
        <w:rPr>
          <w:b/>
          <w:sz w:val="32"/>
        </w:rPr>
      </w:pPr>
      <w:r w:rsidRPr="00FF44AB">
        <w:rPr>
          <w:b/>
          <w:sz w:val="32"/>
        </w:rPr>
        <w:t>(To be issued on the Letter Head of CA Firm)</w:t>
      </w:r>
    </w:p>
    <w:p w:rsidR="00093566" w:rsidRPr="00FF44AB" w:rsidRDefault="00093566" w:rsidP="00093566">
      <w:pPr>
        <w:jc w:val="center"/>
        <w:rPr>
          <w:b/>
          <w:sz w:val="32"/>
        </w:rPr>
      </w:pPr>
    </w:p>
    <w:p w:rsidR="00093566" w:rsidRPr="00FF44AB" w:rsidRDefault="00093566" w:rsidP="00093566">
      <w:pPr>
        <w:jc w:val="both"/>
      </w:pPr>
      <w:r w:rsidRPr="00FF44AB">
        <w:t>“This is to certify that the following particulars of the bidder/firm/ company_________ are true and correct and to the best of our knowledge and belief upon verification and examination of their books of accounts.”</w:t>
      </w:r>
    </w:p>
    <w:p w:rsidR="00093566" w:rsidRPr="00FF44AB" w:rsidRDefault="00093566" w:rsidP="00093566">
      <w:pPr>
        <w:jc w:val="both"/>
      </w:pPr>
    </w:p>
    <w:tbl>
      <w:tblPr>
        <w:tblW w:w="0" w:type="auto"/>
        <w:tblLayout w:type="fixed"/>
        <w:tblLook w:val="0000" w:firstRow="0" w:lastRow="0" w:firstColumn="0" w:lastColumn="0" w:noHBand="0" w:noVBand="0"/>
      </w:tblPr>
      <w:tblGrid>
        <w:gridCol w:w="4563"/>
        <w:gridCol w:w="4563"/>
      </w:tblGrid>
      <w:tr w:rsidR="00093566" w:rsidRPr="00FF44AB" w:rsidTr="002A6FD4">
        <w:trPr>
          <w:trHeight w:val="397"/>
        </w:trPr>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3566" w:rsidRPr="00FF44AB" w:rsidRDefault="00093566" w:rsidP="002A6FD4">
            <w:pPr>
              <w:jc w:val="center"/>
            </w:pPr>
            <w:r w:rsidRPr="00FF44AB">
              <w:t>Financial Year</w:t>
            </w:r>
          </w:p>
        </w:tc>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3566" w:rsidRPr="00FF44AB" w:rsidRDefault="00093566" w:rsidP="002A6FD4">
            <w:pPr>
              <w:jc w:val="center"/>
            </w:pPr>
            <w:r w:rsidRPr="00FF44AB">
              <w:t>Gross Turnover (INR)</w:t>
            </w:r>
          </w:p>
        </w:tc>
      </w:tr>
      <w:tr w:rsidR="00093566" w:rsidRPr="00FF44AB" w:rsidTr="002A6FD4">
        <w:trPr>
          <w:trHeight w:val="397"/>
        </w:trPr>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3566" w:rsidRPr="00FF44AB" w:rsidRDefault="00093566" w:rsidP="002A6FD4">
            <w:pPr>
              <w:jc w:val="center"/>
            </w:pPr>
            <w:r w:rsidRPr="00FF44AB">
              <w:t>2019-20</w:t>
            </w:r>
          </w:p>
        </w:tc>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3566" w:rsidRPr="00FF44AB" w:rsidRDefault="00093566" w:rsidP="002A6FD4">
            <w:pPr>
              <w:snapToGrid w:val="0"/>
              <w:jc w:val="center"/>
            </w:pPr>
          </w:p>
        </w:tc>
      </w:tr>
      <w:tr w:rsidR="00093566" w:rsidRPr="00FF44AB" w:rsidTr="002A6FD4">
        <w:trPr>
          <w:trHeight w:val="397"/>
        </w:trPr>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3566" w:rsidRPr="00FF44AB" w:rsidRDefault="00093566" w:rsidP="002A6FD4">
            <w:pPr>
              <w:jc w:val="center"/>
            </w:pPr>
            <w:r w:rsidRPr="00FF44AB">
              <w:t>2020-21</w:t>
            </w:r>
          </w:p>
        </w:tc>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3566" w:rsidRPr="00FF44AB" w:rsidRDefault="00093566" w:rsidP="002A6FD4">
            <w:pPr>
              <w:snapToGrid w:val="0"/>
              <w:jc w:val="center"/>
            </w:pPr>
          </w:p>
        </w:tc>
      </w:tr>
      <w:tr w:rsidR="00093566" w:rsidRPr="00FF44AB" w:rsidTr="002A6FD4">
        <w:trPr>
          <w:trHeight w:val="397"/>
        </w:trPr>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3566" w:rsidRPr="00FF44AB" w:rsidRDefault="00093566" w:rsidP="002A6FD4">
            <w:pPr>
              <w:jc w:val="center"/>
            </w:pPr>
            <w:r w:rsidRPr="00FF44AB">
              <w:t>2021-22</w:t>
            </w:r>
          </w:p>
        </w:tc>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3566" w:rsidRPr="00FF44AB" w:rsidRDefault="00093566" w:rsidP="002A6FD4">
            <w:pPr>
              <w:snapToGrid w:val="0"/>
              <w:jc w:val="center"/>
            </w:pPr>
          </w:p>
        </w:tc>
      </w:tr>
      <w:tr w:rsidR="00093566" w:rsidRPr="00FF44AB" w:rsidTr="002A6FD4">
        <w:trPr>
          <w:trHeight w:val="397"/>
        </w:trPr>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3566" w:rsidRPr="00FF44AB" w:rsidRDefault="00093566" w:rsidP="002A6FD4">
            <w:pPr>
              <w:jc w:val="center"/>
            </w:pPr>
            <w:r w:rsidRPr="00FF44AB">
              <w:t>2022-23</w:t>
            </w:r>
          </w:p>
        </w:tc>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3566" w:rsidRPr="00FF44AB" w:rsidRDefault="00093566" w:rsidP="002A6FD4">
            <w:pPr>
              <w:snapToGrid w:val="0"/>
              <w:jc w:val="center"/>
            </w:pPr>
          </w:p>
        </w:tc>
      </w:tr>
      <w:tr w:rsidR="00093566" w:rsidRPr="00FF44AB" w:rsidTr="002A6FD4">
        <w:trPr>
          <w:trHeight w:val="397"/>
        </w:trPr>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3566" w:rsidRPr="00FF44AB" w:rsidRDefault="00093566" w:rsidP="002A6FD4">
            <w:pPr>
              <w:jc w:val="center"/>
            </w:pPr>
            <w:r w:rsidRPr="00FF44AB">
              <w:t>2023-24</w:t>
            </w:r>
          </w:p>
        </w:tc>
        <w:tc>
          <w:tcPr>
            <w:tcW w:w="4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3566" w:rsidRPr="00FF44AB" w:rsidRDefault="00093566" w:rsidP="002A6FD4">
            <w:pPr>
              <w:snapToGrid w:val="0"/>
              <w:jc w:val="center"/>
            </w:pPr>
          </w:p>
        </w:tc>
      </w:tr>
    </w:tbl>
    <w:p w:rsidR="00093566" w:rsidRPr="00FF44AB" w:rsidRDefault="00093566" w:rsidP="00093566">
      <w:pPr>
        <w:jc w:val="both"/>
        <w:rPr>
          <w:b/>
        </w:rPr>
      </w:pPr>
    </w:p>
    <w:p w:rsidR="00093566" w:rsidRPr="00FF44AB" w:rsidRDefault="00093566" w:rsidP="00093566">
      <w:pPr>
        <w:jc w:val="both"/>
      </w:pPr>
    </w:p>
    <w:p w:rsidR="00093566" w:rsidRPr="00FF44AB" w:rsidRDefault="00093566" w:rsidP="00093566">
      <w:pPr>
        <w:jc w:val="both"/>
      </w:pPr>
      <w:r w:rsidRPr="00FF44AB">
        <w:t>Place:                                                                                      Signature</w:t>
      </w:r>
    </w:p>
    <w:p w:rsidR="00093566" w:rsidRPr="00FF44AB" w:rsidRDefault="00093566" w:rsidP="00093566">
      <w:pPr>
        <w:jc w:val="both"/>
      </w:pPr>
      <w:r w:rsidRPr="00FF44AB">
        <w:t>Date:                                                           Name and Registration No. Of CA Firm</w:t>
      </w:r>
    </w:p>
    <w:p w:rsidR="00093566" w:rsidRPr="00FF44AB" w:rsidRDefault="00093566" w:rsidP="00093566">
      <w:pPr>
        <w:jc w:val="both"/>
      </w:pPr>
    </w:p>
    <w:p w:rsidR="00093566" w:rsidRPr="00FF44AB" w:rsidRDefault="00093566" w:rsidP="00093566">
      <w:pPr>
        <w:jc w:val="both"/>
        <w:rPr>
          <w:b/>
        </w:rPr>
      </w:pPr>
    </w:p>
    <w:p w:rsidR="00093566" w:rsidRPr="00FF44AB" w:rsidRDefault="00093566" w:rsidP="00093566">
      <w:pPr>
        <w:jc w:val="both"/>
      </w:pPr>
      <w:r w:rsidRPr="00FF44AB">
        <w:t>Name and Membership No. member certifying</w:t>
      </w:r>
    </w:p>
    <w:p w:rsidR="00093566" w:rsidRPr="00FF44AB" w:rsidRDefault="00093566" w:rsidP="00093566">
      <w:pPr>
        <w:jc w:val="both"/>
        <w:rPr>
          <w:b/>
        </w:rPr>
      </w:pPr>
    </w:p>
    <w:p w:rsidR="00093566" w:rsidRPr="00FF44AB" w:rsidRDefault="00093566" w:rsidP="00093566">
      <w:pPr>
        <w:jc w:val="both"/>
        <w:rPr>
          <w:b/>
        </w:rPr>
      </w:pPr>
    </w:p>
    <w:p w:rsidR="00A514B2" w:rsidRDefault="00A514B2"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Default="00093566" w:rsidP="00A514B2">
      <w:pPr>
        <w:jc w:val="center"/>
        <w:rPr>
          <w:b/>
          <w:sz w:val="28"/>
          <w:u w:val="single"/>
        </w:rPr>
      </w:pPr>
    </w:p>
    <w:p w:rsidR="00093566" w:rsidRPr="00FF44AB" w:rsidRDefault="00093566" w:rsidP="00A514B2">
      <w:pPr>
        <w:jc w:val="center"/>
        <w:rPr>
          <w:b/>
          <w:sz w:val="28"/>
          <w:u w:val="single"/>
        </w:rPr>
      </w:pPr>
    </w:p>
    <w:p w:rsidR="00A514B2" w:rsidRPr="00FF44AB" w:rsidRDefault="00A514B2" w:rsidP="00A514B2">
      <w:pPr>
        <w:jc w:val="center"/>
        <w:rPr>
          <w:b/>
          <w:sz w:val="28"/>
          <w:u w:val="single"/>
        </w:rPr>
      </w:pPr>
      <w:r w:rsidRPr="00FF44AB">
        <w:rPr>
          <w:b/>
          <w:sz w:val="28"/>
          <w:u w:val="single"/>
        </w:rPr>
        <w:t>ANNEXURE-IX</w:t>
      </w:r>
    </w:p>
    <w:p w:rsidR="00A514B2" w:rsidRPr="00FF44AB" w:rsidRDefault="00A514B2" w:rsidP="00A514B2">
      <w:pPr>
        <w:jc w:val="center"/>
        <w:rPr>
          <w:b/>
          <w:sz w:val="28"/>
          <w:u w:val="single"/>
        </w:rPr>
      </w:pPr>
      <w:r w:rsidRPr="00FF44AB">
        <w:rPr>
          <w:b/>
          <w:sz w:val="28"/>
          <w:u w:val="single"/>
        </w:rPr>
        <w:t>PRICE BID</w:t>
      </w:r>
    </w:p>
    <w:p w:rsidR="00A514B2" w:rsidRPr="00FF44AB" w:rsidRDefault="00A514B2" w:rsidP="00A514B2">
      <w:pPr>
        <w:jc w:val="center"/>
        <w:rPr>
          <w:b/>
          <w:sz w:val="28"/>
          <w:u w:val="single"/>
        </w:rPr>
      </w:pPr>
    </w:p>
    <w:p w:rsidR="00A514B2" w:rsidRPr="00FF44AB" w:rsidRDefault="00A514B2" w:rsidP="00A514B2">
      <w:pPr>
        <w:rPr>
          <w:b/>
          <w:sz w:val="28"/>
          <w:u w:val="single"/>
        </w:rPr>
      </w:pPr>
      <w:r w:rsidRPr="00FF44AB">
        <w:rPr>
          <w:b/>
          <w:sz w:val="28"/>
          <w:u w:val="single"/>
        </w:rPr>
        <w:t>From:-</w:t>
      </w:r>
    </w:p>
    <w:p w:rsidR="00A514B2" w:rsidRPr="00FF44AB" w:rsidRDefault="00A514B2" w:rsidP="00A514B2">
      <w:pPr>
        <w:jc w:val="center"/>
        <w:rPr>
          <w:b/>
          <w:sz w:val="28"/>
          <w:u w:val="single"/>
        </w:rPr>
      </w:pPr>
    </w:p>
    <w:p w:rsidR="00A514B2" w:rsidRPr="00FF44AB" w:rsidRDefault="00A514B2" w:rsidP="00A514B2">
      <w:r w:rsidRPr="00FF44AB">
        <w:rPr>
          <w:b/>
          <w:sz w:val="26"/>
          <w:szCs w:val="26"/>
        </w:rPr>
        <w:t xml:space="preserve">i. </w:t>
      </w:r>
      <w:r w:rsidRPr="00FF44AB">
        <w:t>Full name and address____________________________</w:t>
      </w:r>
    </w:p>
    <w:p w:rsidR="00A514B2" w:rsidRPr="00FF44AB" w:rsidRDefault="00A514B2" w:rsidP="00A514B2">
      <w:r w:rsidRPr="00FF44AB">
        <w:t>ii. Telephone/Mobile No.____________________________</w:t>
      </w:r>
    </w:p>
    <w:p w:rsidR="00A514B2" w:rsidRPr="00FF44AB" w:rsidRDefault="00A514B2" w:rsidP="00A514B2"/>
    <w:p w:rsidR="00A514B2" w:rsidRPr="00FF44AB" w:rsidRDefault="00A514B2" w:rsidP="00A514B2">
      <w:r w:rsidRPr="00FF44AB">
        <w:t>To</w:t>
      </w:r>
    </w:p>
    <w:p w:rsidR="00A514B2" w:rsidRPr="00FF44AB" w:rsidRDefault="00377015" w:rsidP="00A514B2">
      <w:r>
        <w:t>The District Manager</w:t>
      </w:r>
    </w:p>
    <w:p w:rsidR="00A514B2" w:rsidRDefault="00A514B2" w:rsidP="00A514B2">
      <w:r w:rsidRPr="00FF44AB">
        <w:t>KFCSCL</w:t>
      </w:r>
    </w:p>
    <w:p w:rsidR="00377015" w:rsidRPr="00FF44AB" w:rsidRDefault="00377015" w:rsidP="00A514B2">
      <w:r>
        <w:t>Dakshina Kannada</w:t>
      </w:r>
    </w:p>
    <w:p w:rsidR="00A514B2" w:rsidRPr="00FF44AB" w:rsidRDefault="00A514B2" w:rsidP="00A514B2"/>
    <w:p w:rsidR="00A514B2" w:rsidRPr="00FF44AB" w:rsidRDefault="00A514B2" w:rsidP="00A514B2">
      <w:r w:rsidRPr="00FF44AB">
        <w:t>Dear Sir,</w:t>
      </w:r>
    </w:p>
    <w:p w:rsidR="00A514B2" w:rsidRPr="00FF44AB" w:rsidRDefault="00A514B2" w:rsidP="00A514B2"/>
    <w:p w:rsidR="00A514B2" w:rsidRPr="00FF44AB" w:rsidRDefault="00A514B2" w:rsidP="00A514B2">
      <w:pPr>
        <w:jc w:val="both"/>
        <w:rPr>
          <w:b/>
          <w:sz w:val="26"/>
          <w:szCs w:val="26"/>
        </w:rPr>
      </w:pPr>
      <w:r w:rsidRPr="00FF44AB">
        <w:t xml:space="preserve">1. I/we submit the PRICE BID for appointment as </w:t>
      </w:r>
      <w:r w:rsidRPr="00FF44AB">
        <w:rPr>
          <w:b/>
          <w:sz w:val="26"/>
          <w:szCs w:val="26"/>
        </w:rPr>
        <w:t>TRANSPORT CONTRACTOR FOR</w:t>
      </w:r>
      <w:r w:rsidR="00A862F9">
        <w:rPr>
          <w:b/>
          <w:sz w:val="26"/>
          <w:szCs w:val="26"/>
        </w:rPr>
        <w:t xml:space="preserve"> Dakshina Kannada </w:t>
      </w:r>
      <w:r w:rsidRPr="00FF44AB">
        <w:rPr>
          <w:b/>
          <w:sz w:val="26"/>
          <w:szCs w:val="26"/>
        </w:rPr>
        <w:t>DISTRICT FOR TRANSPORTATION OF TRANSPORTATION OF PADDY FROM PROCUREMENT CENTRES  TO RICE MILLS AND COARSE GRAINS FROM PROCUREMENT CENTRES TO STATE STORAGE POINTS UNDER MSP  OPERATIONS  FOR  KHARIF MARKETING SEASON 2024-25 AND 2025-26.</w:t>
      </w:r>
    </w:p>
    <w:p w:rsidR="00A514B2" w:rsidRPr="00FF44AB" w:rsidRDefault="00A514B2" w:rsidP="00A514B2">
      <w:pPr>
        <w:jc w:val="both"/>
      </w:pPr>
    </w:p>
    <w:p w:rsidR="00A514B2" w:rsidRPr="00FF44AB" w:rsidRDefault="00A514B2" w:rsidP="00A514B2">
      <w:pPr>
        <w:jc w:val="both"/>
      </w:pPr>
      <w:r w:rsidRPr="00FF44AB">
        <w:t>2. I/We have thoroughly examined and understood instructions to tenderers. Terms and conditions of contract as given in the Tender document and its annexures, and schedules and agree to abide by them.</w:t>
      </w:r>
    </w:p>
    <w:p w:rsidR="00A514B2" w:rsidRPr="00FF44AB" w:rsidRDefault="00A514B2" w:rsidP="00A514B2">
      <w:pPr>
        <w:jc w:val="both"/>
      </w:pPr>
    </w:p>
    <w:p w:rsidR="00A514B2" w:rsidRPr="00FF44AB" w:rsidRDefault="00A514B2" w:rsidP="00A514B2">
      <w:pPr>
        <w:jc w:val="both"/>
      </w:pPr>
      <w:r w:rsidRPr="00FF44AB">
        <w:t>3. I/We have understood the method of quoting of rates on E-procurement Portal as defined by the Tender document and illustration provided there under.</w:t>
      </w:r>
    </w:p>
    <w:p w:rsidR="00A514B2" w:rsidRPr="00FF44AB" w:rsidRDefault="00A514B2" w:rsidP="00A514B2">
      <w:pPr>
        <w:jc w:val="both"/>
      </w:pPr>
    </w:p>
    <w:p w:rsidR="00B22DD2" w:rsidRPr="00FF44AB" w:rsidRDefault="00A514B2" w:rsidP="00B22DD2">
      <w:pPr>
        <w:widowControl w:val="0"/>
        <w:numPr>
          <w:ilvl w:val="0"/>
          <w:numId w:val="17"/>
        </w:numPr>
        <w:tabs>
          <w:tab w:val="left" w:pos="426"/>
        </w:tabs>
        <w:autoSpaceDE w:val="0"/>
        <w:spacing w:before="23" w:after="240" w:line="241" w:lineRule="exact"/>
        <w:jc w:val="both"/>
        <w:rPr>
          <w:rFonts w:eastAsia="Verdana"/>
          <w:bCs/>
        </w:rPr>
      </w:pPr>
      <w:r w:rsidRPr="00FF44AB">
        <w:t xml:space="preserve">4. I/We </w:t>
      </w:r>
      <w:r w:rsidR="007D781C">
        <w:t>offer to work on following rate</w:t>
      </w:r>
      <w:r w:rsidRPr="00FF44AB">
        <w:t xml:space="preserve"> inclusive of all taxes including GST at</w:t>
      </w:r>
      <w:r w:rsidR="007D781C">
        <w:t xml:space="preserve"> RS</w:t>
      </w:r>
      <w:r w:rsidRPr="00FF44AB">
        <w:t xml:space="preserve"> ___________</w:t>
      </w:r>
      <w:r w:rsidR="007D781C" w:rsidRPr="00FF44AB">
        <w:t>_</w:t>
      </w:r>
      <w:r w:rsidR="007D781C">
        <w:t xml:space="preserve"> price</w:t>
      </w:r>
      <w:r w:rsidR="007D781C" w:rsidRPr="00FF44AB">
        <w:t xml:space="preserve"> </w:t>
      </w:r>
      <w:r w:rsidRPr="00FF44AB">
        <w:t xml:space="preserve">(__________________)(Indicate </w:t>
      </w:r>
      <w:r w:rsidR="007D781C">
        <w:t>Rupees</w:t>
      </w:r>
      <w:r w:rsidRPr="00FF44AB">
        <w:t xml:space="preserve"> in words) </w:t>
      </w:r>
      <w:r w:rsidR="007D781C">
        <w:t xml:space="preserve"> on  </w:t>
      </w:r>
      <w:r w:rsidR="007D781C" w:rsidRPr="00FF44AB">
        <w:t>base rate (for the 1</w:t>
      </w:r>
      <w:r w:rsidR="007D781C" w:rsidRPr="00FF44AB">
        <w:rPr>
          <w:vertAlign w:val="superscript"/>
        </w:rPr>
        <w:t>st</w:t>
      </w:r>
      <w:r w:rsidR="007D781C" w:rsidRPr="00FF44AB">
        <w:t xml:space="preserve"> slab) in absolute terms based on the Schedule of Rates (So</w:t>
      </w:r>
      <w:r w:rsidR="007D781C">
        <w:t xml:space="preserve">R) per quintal </w:t>
      </w:r>
      <w:r w:rsidRPr="00FF44AB">
        <w:t xml:space="preserve">for services </w:t>
      </w:r>
      <w:r w:rsidR="00B22DD2">
        <w:t>further,</w:t>
      </w:r>
      <w:r w:rsidRPr="00FF44AB">
        <w:t xml:space="preserve"> it is confirmed that</w:t>
      </w:r>
      <w:r w:rsidR="00B22DD2">
        <w:t xml:space="preserve"> t</w:t>
      </w:r>
      <w:r w:rsidR="00B22DD2" w:rsidRPr="00FF44AB">
        <w:t xml:space="preserve">he percentage difference between the  quoted rate </w:t>
      </w:r>
      <w:r w:rsidR="00B22DD2">
        <w:t xml:space="preserve"> for base slab </w:t>
      </w:r>
      <w:r w:rsidR="00B22DD2" w:rsidRPr="00FF44AB">
        <w:t>and the SOR</w:t>
      </w:r>
      <w:r w:rsidR="00B22DD2">
        <w:t xml:space="preserve"> rate </w:t>
      </w:r>
      <w:r w:rsidR="00B22DD2" w:rsidRPr="00FF44AB">
        <w:t xml:space="preserve">, whether ASOR (Above Schedule of Rates) or BSOR (Below Schedule of Rates), will be uniformly applied across all slabs. No separate rates </w:t>
      </w:r>
      <w:r w:rsidR="00B22DD2">
        <w:t>will</w:t>
      </w:r>
      <w:r w:rsidR="00B22DD2" w:rsidRPr="00FF44AB">
        <w:t xml:space="preserve"> be quoted for each slab (from 2</w:t>
      </w:r>
      <w:r w:rsidR="00B22DD2" w:rsidRPr="00FF44AB">
        <w:rPr>
          <w:vertAlign w:val="superscript"/>
        </w:rPr>
        <w:t>nd</w:t>
      </w:r>
      <w:r w:rsidR="00B22DD2" w:rsidRPr="00FF44AB">
        <w:t xml:space="preserve"> to 5</w:t>
      </w:r>
      <w:r w:rsidR="00B22DD2" w:rsidRPr="00FF44AB">
        <w:rPr>
          <w:vertAlign w:val="superscript"/>
        </w:rPr>
        <w:t>th</w:t>
      </w:r>
      <w:r w:rsidR="00B22DD2" w:rsidRPr="00FF44AB">
        <w:t xml:space="preserve"> Slabs).</w:t>
      </w:r>
    </w:p>
    <w:p w:rsidR="00A514B2" w:rsidRPr="00FF44AB" w:rsidRDefault="00B22DD2" w:rsidP="00A514B2">
      <w:pPr>
        <w:jc w:val="both"/>
      </w:pPr>
      <w:r>
        <w:t xml:space="preserve">                        Further, it is agreed that </w:t>
      </w:r>
      <w:r w:rsidR="00A514B2" w:rsidRPr="00FF44AB">
        <w:t>no other charges would be payable to me/us.</w:t>
      </w:r>
    </w:p>
    <w:p w:rsidR="00A514B2" w:rsidRPr="00FF44AB" w:rsidRDefault="00A514B2" w:rsidP="00A514B2">
      <w:pPr>
        <w:jc w:val="both"/>
      </w:pPr>
    </w:p>
    <w:p w:rsidR="00A514B2" w:rsidRPr="00FF44AB" w:rsidRDefault="00A514B2" w:rsidP="00A514B2">
      <w:pPr>
        <w:jc w:val="both"/>
      </w:pPr>
    </w:p>
    <w:p w:rsidR="00A514B2" w:rsidRPr="00FF44AB" w:rsidRDefault="00A514B2" w:rsidP="00A514B2">
      <w:pPr>
        <w:jc w:val="center"/>
        <w:rPr>
          <w:b/>
          <w:sz w:val="26"/>
          <w:szCs w:val="26"/>
        </w:rPr>
      </w:pPr>
      <w:r w:rsidRPr="00FF44AB">
        <w:rPr>
          <w:b/>
          <w:sz w:val="26"/>
          <w:szCs w:val="26"/>
        </w:rPr>
        <w:t>Yours faithfully,</w:t>
      </w:r>
    </w:p>
    <w:p w:rsidR="00A514B2" w:rsidRPr="00FF44AB" w:rsidRDefault="00A514B2" w:rsidP="00A514B2">
      <w:pPr>
        <w:jc w:val="right"/>
        <w:rPr>
          <w:b/>
          <w:sz w:val="26"/>
          <w:szCs w:val="26"/>
        </w:rPr>
      </w:pPr>
    </w:p>
    <w:p w:rsidR="00A514B2" w:rsidRPr="00FF44AB" w:rsidRDefault="00A514B2" w:rsidP="00A514B2">
      <w:pPr>
        <w:jc w:val="right"/>
        <w:rPr>
          <w:b/>
          <w:sz w:val="26"/>
          <w:szCs w:val="26"/>
        </w:rPr>
      </w:pPr>
    </w:p>
    <w:p w:rsidR="00A514B2" w:rsidRPr="00FF44AB" w:rsidRDefault="00A514B2" w:rsidP="00A514B2">
      <w:pPr>
        <w:jc w:val="center"/>
        <w:rPr>
          <w:b/>
          <w:sz w:val="26"/>
          <w:szCs w:val="26"/>
        </w:rPr>
      </w:pPr>
      <w:r w:rsidRPr="00FF44AB">
        <w:rPr>
          <w:b/>
          <w:sz w:val="26"/>
          <w:szCs w:val="26"/>
        </w:rPr>
        <w:t xml:space="preserve">Signature of tenderer </w:t>
      </w:r>
    </w:p>
    <w:p w:rsidR="00A514B2" w:rsidRPr="00FF44AB" w:rsidRDefault="00A514B2" w:rsidP="00A514B2">
      <w:pPr>
        <w:jc w:val="center"/>
        <w:rPr>
          <w:b/>
          <w:sz w:val="26"/>
          <w:szCs w:val="26"/>
        </w:rPr>
      </w:pPr>
    </w:p>
    <w:p w:rsidR="00A514B2" w:rsidRPr="00FF44AB" w:rsidRDefault="00A514B2" w:rsidP="00A514B2">
      <w:pPr>
        <w:jc w:val="center"/>
        <w:rPr>
          <w:b/>
          <w:sz w:val="26"/>
          <w:szCs w:val="26"/>
        </w:rPr>
      </w:pPr>
    </w:p>
    <w:p w:rsidR="00B85D4D" w:rsidRPr="00FF44AB" w:rsidRDefault="00B85D4D"/>
    <w:sectPr w:rsidR="00B85D4D" w:rsidRPr="00FF44AB" w:rsidSect="00863708">
      <w:footerReference w:type="default" r:id="rId15"/>
      <w:footerReference w:type="first" r:id="rId16"/>
      <w:pgSz w:w="11906" w:h="16838"/>
      <w:pgMar w:top="851" w:right="1197" w:bottom="1440" w:left="1701" w:header="720" w:footer="720" w:gutter="0"/>
      <w:pgBorders>
        <w:top w:val="threeDEmboss" w:sz="24" w:space="13" w:color="000000"/>
        <w:left w:val="threeDEmboss" w:sz="24" w:space="31" w:color="000000"/>
        <w:bottom w:val="threeDEngrave" w:sz="24" w:space="6" w:color="000000"/>
        <w:right w:val="threeDEngrave" w:sz="24" w:space="30" w:color="000000"/>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BA3" w:rsidRDefault="00EC4BA3">
      <w:r>
        <w:separator/>
      </w:r>
    </w:p>
  </w:endnote>
  <w:endnote w:type="continuationSeparator" w:id="0">
    <w:p w:rsidR="00EC4BA3" w:rsidRDefault="00EC4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KAN_EN_Surabhi">
    <w:altName w:val="Calibri"/>
    <w:charset w:val="00"/>
    <w:family w:val="auto"/>
    <w:pitch w:val="variable"/>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unga">
    <w:altName w:val="Courier New"/>
    <w:panose1 w:val="00000400000000000000"/>
    <w:charset w:val="01"/>
    <w:family w:val="roman"/>
    <w:notTrueType/>
    <w:pitch w:val="variable"/>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FD4" w:rsidRDefault="002A6FD4">
    <w:pPr>
      <w:pStyle w:val="Footer"/>
      <w:jc w:val="right"/>
      <w:rPr>
        <w:b/>
      </w:rPr>
    </w:pPr>
    <w:r>
      <w:rPr>
        <w:b/>
      </w:rPr>
      <w:fldChar w:fldCharType="begin"/>
    </w:r>
    <w:r>
      <w:rPr>
        <w:b/>
      </w:rPr>
      <w:instrText xml:space="preserve"> PAGE </w:instrText>
    </w:r>
    <w:r>
      <w:rPr>
        <w:b/>
      </w:rPr>
      <w:fldChar w:fldCharType="separate"/>
    </w:r>
    <w:r w:rsidR="00062369">
      <w:rPr>
        <w:b/>
        <w:noProof/>
      </w:rPr>
      <w:t>6</w:t>
    </w:r>
    <w:r>
      <w:rPr>
        <w:b/>
      </w:rPr>
      <w:fldChar w:fldCharType="end"/>
    </w:r>
  </w:p>
  <w:p w:rsidR="002A6FD4" w:rsidRDefault="002A6FD4">
    <w:pPr>
      <w:pStyle w:val="Footer"/>
      <w:rPr>
        <w:b/>
      </w:rPr>
    </w:pPr>
  </w:p>
  <w:p w:rsidR="002A6FD4" w:rsidRDefault="002A6FD4"/>
  <w:p w:rsidR="002A6FD4" w:rsidRDefault="002A6FD4"/>
  <w:p w:rsidR="002A6FD4" w:rsidRDefault="002A6FD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FD4" w:rsidRDefault="002A6FD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BA3" w:rsidRDefault="00EC4BA3">
      <w:r>
        <w:separator/>
      </w:r>
    </w:p>
  </w:footnote>
  <w:footnote w:type="continuationSeparator" w:id="0">
    <w:p w:rsidR="00EC4BA3" w:rsidRDefault="00EC4B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singleLevel"/>
    <w:tmpl w:val="C636BC22"/>
    <w:name w:val="WW8Num2"/>
    <w:lvl w:ilvl="0">
      <w:start w:val="1"/>
      <w:numFmt w:val="upperLetter"/>
      <w:lvlText w:val="%1."/>
      <w:lvlJc w:val="left"/>
      <w:pPr>
        <w:tabs>
          <w:tab w:val="num" w:pos="-720"/>
        </w:tabs>
        <w:ind w:left="360" w:hanging="360"/>
      </w:pPr>
      <w:rPr>
        <w:b/>
      </w:rPr>
    </w:lvl>
  </w:abstractNum>
  <w:abstractNum w:abstractNumId="2">
    <w:nsid w:val="00000004"/>
    <w:multiLevelType w:val="singleLevel"/>
    <w:tmpl w:val="00000004"/>
    <w:name w:val="WW8Num3"/>
    <w:lvl w:ilvl="0">
      <w:start w:val="1"/>
      <w:numFmt w:val="decimal"/>
      <w:lvlText w:val="%1."/>
      <w:lvlJc w:val="left"/>
      <w:pPr>
        <w:tabs>
          <w:tab w:val="num" w:pos="0"/>
        </w:tabs>
        <w:ind w:left="360" w:hanging="360"/>
      </w:pPr>
      <w:rPr>
        <w:rFonts w:hint="default"/>
      </w:rPr>
    </w:lvl>
  </w:abstractNum>
  <w:abstractNum w:abstractNumId="3">
    <w:nsid w:val="00000005"/>
    <w:multiLevelType w:val="singleLevel"/>
    <w:tmpl w:val="0000000B"/>
    <w:lvl w:ilvl="0">
      <w:start w:val="1"/>
      <w:numFmt w:val="lowerRoman"/>
      <w:lvlText w:val="%1."/>
      <w:lvlJc w:val="right"/>
      <w:pPr>
        <w:ind w:left="1440" w:hanging="360"/>
      </w:pPr>
      <w:rPr>
        <w:rFonts w:ascii="Verdana" w:hAnsi="Verdana" w:cs="Verdana" w:hint="default"/>
        <w:b w:val="0"/>
        <w:bCs w:val="0"/>
        <w:sz w:val="24"/>
        <w:szCs w:val="24"/>
      </w:rPr>
    </w:lvl>
  </w:abstractNum>
  <w:abstractNum w:abstractNumId="4">
    <w:nsid w:val="00000012"/>
    <w:multiLevelType w:val="singleLevel"/>
    <w:tmpl w:val="00000012"/>
    <w:name w:val="WW8Num17"/>
    <w:lvl w:ilvl="0">
      <w:start w:val="1"/>
      <w:numFmt w:val="decimal"/>
      <w:lvlText w:val="%1."/>
      <w:lvlJc w:val="left"/>
      <w:pPr>
        <w:tabs>
          <w:tab w:val="num" w:pos="0"/>
        </w:tabs>
        <w:ind w:left="360" w:hanging="360"/>
      </w:pPr>
    </w:lvl>
  </w:abstractNum>
  <w:abstractNum w:abstractNumId="5">
    <w:nsid w:val="00000014"/>
    <w:multiLevelType w:val="singleLevel"/>
    <w:tmpl w:val="00000014"/>
    <w:name w:val="WW8Num19"/>
    <w:lvl w:ilvl="0">
      <w:start w:val="1"/>
      <w:numFmt w:val="lowerRoman"/>
      <w:lvlText w:val="%1."/>
      <w:lvlJc w:val="right"/>
      <w:pPr>
        <w:tabs>
          <w:tab w:val="num" w:pos="0"/>
        </w:tabs>
        <w:ind w:left="360" w:hanging="360"/>
      </w:pPr>
      <w:rPr>
        <w:rFonts w:ascii="Verdana" w:hAnsi="Verdana" w:cs="Verdana" w:hint="default"/>
      </w:rPr>
    </w:lvl>
  </w:abstractNum>
  <w:abstractNum w:abstractNumId="6">
    <w:nsid w:val="00000015"/>
    <w:multiLevelType w:val="singleLevel"/>
    <w:tmpl w:val="00000015"/>
    <w:name w:val="WW8Num20"/>
    <w:lvl w:ilvl="0">
      <w:start w:val="1"/>
      <w:numFmt w:val="lowerLetter"/>
      <w:lvlText w:val="%1)"/>
      <w:lvlJc w:val="left"/>
      <w:pPr>
        <w:tabs>
          <w:tab w:val="num" w:pos="0"/>
        </w:tabs>
        <w:ind w:left="1080" w:hanging="360"/>
      </w:pPr>
    </w:lvl>
  </w:abstractNum>
  <w:abstractNum w:abstractNumId="7">
    <w:nsid w:val="0000001A"/>
    <w:multiLevelType w:val="singleLevel"/>
    <w:tmpl w:val="0000001A"/>
    <w:lvl w:ilvl="0">
      <w:start w:val="1"/>
      <w:numFmt w:val="upperLetter"/>
      <w:lvlText w:val="%1."/>
      <w:lvlJc w:val="left"/>
      <w:pPr>
        <w:ind w:left="720" w:hanging="360"/>
      </w:pPr>
      <w:rPr>
        <w:rFonts w:hint="default"/>
        <w:b/>
        <w:color w:val="000000"/>
        <w:sz w:val="24"/>
        <w:szCs w:val="40"/>
      </w:rPr>
    </w:lvl>
  </w:abstractNum>
  <w:abstractNum w:abstractNumId="8">
    <w:nsid w:val="0000001B"/>
    <w:multiLevelType w:val="multilevel"/>
    <w:tmpl w:val="66125EB4"/>
    <w:name w:val="WW8Num26"/>
    <w:lvl w:ilvl="0">
      <w:start w:val="1"/>
      <w:numFmt w:val="upperLetter"/>
      <w:lvlText w:val="%1."/>
      <w:lvlJc w:val="left"/>
      <w:pPr>
        <w:tabs>
          <w:tab w:val="num" w:pos="0"/>
        </w:tabs>
        <w:ind w:left="720" w:hanging="360"/>
      </w:pPr>
      <w:rPr>
        <w:rFonts w:hint="default"/>
      </w:rPr>
    </w:lvl>
    <w:lvl w:ilvl="1">
      <w:start w:val="1"/>
      <w:numFmt w:val="lowerRoman"/>
      <w:lvlText w:val="%2."/>
      <w:lvlJc w:val="right"/>
      <w:pPr>
        <w:tabs>
          <w:tab w:val="num" w:pos="0"/>
        </w:tabs>
        <w:ind w:left="1440" w:hanging="360"/>
      </w:pPr>
      <w:rPr>
        <w:rFont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nsid w:val="0000001E"/>
    <w:multiLevelType w:val="singleLevel"/>
    <w:tmpl w:val="E44A69EE"/>
    <w:lvl w:ilvl="0">
      <w:start w:val="1"/>
      <w:numFmt w:val="lowerRoman"/>
      <w:lvlText w:val="%1."/>
      <w:lvlJc w:val="right"/>
      <w:pPr>
        <w:ind w:left="720" w:hanging="360"/>
      </w:pPr>
      <w:rPr>
        <w:rFonts w:ascii="Verdana" w:hAnsi="Verdana" w:cs="Verdana" w:hint="default"/>
        <w:b w:val="0"/>
        <w:bCs w:val="0"/>
        <w:color w:val="000000"/>
        <w:sz w:val="22"/>
        <w:szCs w:val="24"/>
      </w:rPr>
    </w:lvl>
  </w:abstractNum>
  <w:abstractNum w:abstractNumId="10">
    <w:nsid w:val="0000001F"/>
    <w:multiLevelType w:val="singleLevel"/>
    <w:tmpl w:val="0000001F"/>
    <w:name w:val="WW8Num31"/>
    <w:lvl w:ilvl="0">
      <w:start w:val="1"/>
      <w:numFmt w:val="upperRoman"/>
      <w:lvlText w:val="%1."/>
      <w:lvlJc w:val="left"/>
      <w:pPr>
        <w:tabs>
          <w:tab w:val="num" w:pos="0"/>
        </w:tabs>
        <w:ind w:left="927" w:firstLine="0"/>
      </w:pPr>
      <w:rPr>
        <w:rFonts w:ascii="Arial" w:eastAsia="Arial" w:hAnsi="Arial" w:cs="Arial"/>
        <w:b w:val="0"/>
        <w:i w:val="0"/>
        <w:strike w:val="0"/>
        <w:dstrike w:val="0"/>
        <w:color w:val="000000"/>
        <w:position w:val="0"/>
        <w:sz w:val="24"/>
        <w:szCs w:val="24"/>
        <w:u w:val="none" w:color="000000"/>
        <w:bdr w:val="none" w:sz="0" w:space="0" w:color="000000"/>
        <w:shd w:val="clear" w:color="auto" w:fill="auto"/>
        <w:vertAlign w:val="baseline"/>
      </w:rPr>
    </w:lvl>
  </w:abstractNum>
  <w:abstractNum w:abstractNumId="11">
    <w:nsid w:val="00E20BE2"/>
    <w:multiLevelType w:val="singleLevel"/>
    <w:tmpl w:val="DD1CF3CE"/>
    <w:lvl w:ilvl="0">
      <w:start w:val="1"/>
      <w:numFmt w:val="upperLetter"/>
      <w:lvlText w:val="%1."/>
      <w:lvlJc w:val="left"/>
      <w:pPr>
        <w:tabs>
          <w:tab w:val="num" w:pos="-720"/>
        </w:tabs>
        <w:ind w:left="360" w:hanging="360"/>
      </w:pPr>
      <w:rPr>
        <w:b/>
        <w:sz w:val="24"/>
        <w:szCs w:val="24"/>
      </w:rPr>
    </w:lvl>
  </w:abstractNum>
  <w:abstractNum w:abstractNumId="12">
    <w:nsid w:val="03CC5831"/>
    <w:multiLevelType w:val="hybridMultilevel"/>
    <w:tmpl w:val="139ED926"/>
    <w:lvl w:ilvl="0" w:tplc="0409000F">
      <w:start w:val="1"/>
      <w:numFmt w:val="decimal"/>
      <w:lvlText w:val="%1."/>
      <w:lvlJc w:val="left"/>
      <w:pPr>
        <w:ind w:left="294" w:hanging="360"/>
      </w:pPr>
    </w:lvl>
    <w:lvl w:ilvl="1" w:tplc="40090019" w:tentative="1">
      <w:start w:val="1"/>
      <w:numFmt w:val="lowerLetter"/>
      <w:lvlText w:val="%2."/>
      <w:lvlJc w:val="left"/>
      <w:pPr>
        <w:ind w:left="1014" w:hanging="360"/>
      </w:pPr>
    </w:lvl>
    <w:lvl w:ilvl="2" w:tplc="4009001B" w:tentative="1">
      <w:start w:val="1"/>
      <w:numFmt w:val="lowerRoman"/>
      <w:lvlText w:val="%3."/>
      <w:lvlJc w:val="right"/>
      <w:pPr>
        <w:ind w:left="1734" w:hanging="180"/>
      </w:pPr>
    </w:lvl>
    <w:lvl w:ilvl="3" w:tplc="4009000F" w:tentative="1">
      <w:start w:val="1"/>
      <w:numFmt w:val="decimal"/>
      <w:lvlText w:val="%4."/>
      <w:lvlJc w:val="left"/>
      <w:pPr>
        <w:ind w:left="2454" w:hanging="360"/>
      </w:pPr>
    </w:lvl>
    <w:lvl w:ilvl="4" w:tplc="40090019" w:tentative="1">
      <w:start w:val="1"/>
      <w:numFmt w:val="lowerLetter"/>
      <w:lvlText w:val="%5."/>
      <w:lvlJc w:val="left"/>
      <w:pPr>
        <w:ind w:left="3174" w:hanging="360"/>
      </w:pPr>
    </w:lvl>
    <w:lvl w:ilvl="5" w:tplc="4009001B" w:tentative="1">
      <w:start w:val="1"/>
      <w:numFmt w:val="lowerRoman"/>
      <w:lvlText w:val="%6."/>
      <w:lvlJc w:val="right"/>
      <w:pPr>
        <w:ind w:left="3894" w:hanging="180"/>
      </w:pPr>
    </w:lvl>
    <w:lvl w:ilvl="6" w:tplc="4009000F" w:tentative="1">
      <w:start w:val="1"/>
      <w:numFmt w:val="decimal"/>
      <w:lvlText w:val="%7."/>
      <w:lvlJc w:val="left"/>
      <w:pPr>
        <w:ind w:left="4614" w:hanging="360"/>
      </w:pPr>
    </w:lvl>
    <w:lvl w:ilvl="7" w:tplc="40090019" w:tentative="1">
      <w:start w:val="1"/>
      <w:numFmt w:val="lowerLetter"/>
      <w:lvlText w:val="%8."/>
      <w:lvlJc w:val="left"/>
      <w:pPr>
        <w:ind w:left="5334" w:hanging="360"/>
      </w:pPr>
    </w:lvl>
    <w:lvl w:ilvl="8" w:tplc="4009001B" w:tentative="1">
      <w:start w:val="1"/>
      <w:numFmt w:val="lowerRoman"/>
      <w:lvlText w:val="%9."/>
      <w:lvlJc w:val="right"/>
      <w:pPr>
        <w:ind w:left="6054" w:hanging="180"/>
      </w:pPr>
    </w:lvl>
  </w:abstractNum>
  <w:abstractNum w:abstractNumId="13">
    <w:nsid w:val="077F4433"/>
    <w:multiLevelType w:val="hybridMultilevel"/>
    <w:tmpl w:val="180289DC"/>
    <w:lvl w:ilvl="0" w:tplc="534CFA18">
      <w:start w:val="6"/>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ED7518"/>
    <w:multiLevelType w:val="singleLevel"/>
    <w:tmpl w:val="DD1CF3CE"/>
    <w:lvl w:ilvl="0">
      <w:start w:val="1"/>
      <w:numFmt w:val="upperLetter"/>
      <w:lvlText w:val="%1."/>
      <w:lvlJc w:val="left"/>
      <w:pPr>
        <w:tabs>
          <w:tab w:val="num" w:pos="-720"/>
        </w:tabs>
        <w:ind w:left="360" w:hanging="360"/>
      </w:pPr>
      <w:rPr>
        <w:b/>
        <w:sz w:val="24"/>
        <w:szCs w:val="24"/>
      </w:rPr>
    </w:lvl>
  </w:abstractNum>
  <w:abstractNum w:abstractNumId="15">
    <w:nsid w:val="0F486772"/>
    <w:multiLevelType w:val="singleLevel"/>
    <w:tmpl w:val="26D66954"/>
    <w:lvl w:ilvl="0">
      <w:start w:val="1"/>
      <w:numFmt w:val="upperLetter"/>
      <w:lvlText w:val="%1."/>
      <w:lvlJc w:val="left"/>
      <w:pPr>
        <w:tabs>
          <w:tab w:val="num" w:pos="-675"/>
        </w:tabs>
        <w:ind w:left="360" w:hanging="360"/>
      </w:pPr>
      <w:rPr>
        <w:rFonts w:hint="default"/>
        <w:b/>
        <w:bCs/>
        <w:color w:val="000000"/>
        <w:sz w:val="24"/>
        <w:szCs w:val="40"/>
      </w:rPr>
    </w:lvl>
  </w:abstractNum>
  <w:abstractNum w:abstractNumId="16">
    <w:nsid w:val="11DA0C27"/>
    <w:multiLevelType w:val="singleLevel"/>
    <w:tmpl w:val="0409001B"/>
    <w:lvl w:ilvl="0">
      <w:start w:val="1"/>
      <w:numFmt w:val="lowerRoman"/>
      <w:lvlText w:val="%1."/>
      <w:lvlJc w:val="right"/>
      <w:pPr>
        <w:ind w:left="360" w:hanging="360"/>
      </w:pPr>
      <w:rPr>
        <w:rFonts w:hint="default"/>
        <w:b/>
        <w:color w:val="000000"/>
        <w:sz w:val="24"/>
        <w:szCs w:val="40"/>
      </w:rPr>
    </w:lvl>
  </w:abstractNum>
  <w:abstractNum w:abstractNumId="17">
    <w:nsid w:val="12573C47"/>
    <w:multiLevelType w:val="singleLevel"/>
    <w:tmpl w:val="26D66954"/>
    <w:lvl w:ilvl="0">
      <w:start w:val="1"/>
      <w:numFmt w:val="upperLetter"/>
      <w:lvlText w:val="%1."/>
      <w:lvlJc w:val="left"/>
      <w:pPr>
        <w:tabs>
          <w:tab w:val="num" w:pos="-675"/>
        </w:tabs>
        <w:ind w:left="360" w:hanging="360"/>
      </w:pPr>
      <w:rPr>
        <w:rFonts w:hint="default"/>
        <w:b/>
        <w:bCs/>
        <w:color w:val="000000"/>
        <w:sz w:val="24"/>
        <w:szCs w:val="40"/>
      </w:rPr>
    </w:lvl>
  </w:abstractNum>
  <w:abstractNum w:abstractNumId="18">
    <w:nsid w:val="16086ECA"/>
    <w:multiLevelType w:val="singleLevel"/>
    <w:tmpl w:val="48DC8BA4"/>
    <w:lvl w:ilvl="0">
      <w:start w:val="1"/>
      <w:numFmt w:val="lowerRoman"/>
      <w:lvlText w:val="%1."/>
      <w:lvlJc w:val="right"/>
      <w:pPr>
        <w:tabs>
          <w:tab w:val="num" w:pos="0"/>
        </w:tabs>
        <w:ind w:left="360" w:hanging="360"/>
      </w:pPr>
      <w:rPr>
        <w:rFonts w:ascii="Verdana" w:hAnsi="Verdana" w:cs="Verdana" w:hint="default"/>
        <w:b w:val="0"/>
        <w:bCs w:val="0"/>
        <w:sz w:val="24"/>
        <w:szCs w:val="24"/>
      </w:rPr>
    </w:lvl>
  </w:abstractNum>
  <w:abstractNum w:abstractNumId="19">
    <w:nsid w:val="19190B23"/>
    <w:multiLevelType w:val="hybridMultilevel"/>
    <w:tmpl w:val="D35C08D2"/>
    <w:lvl w:ilvl="0" w:tplc="0000001A">
      <w:start w:val="1"/>
      <w:numFmt w:val="upperLetter"/>
      <w:lvlText w:val="%1."/>
      <w:lvlJc w:val="left"/>
      <w:pPr>
        <w:ind w:left="1571" w:hanging="360"/>
      </w:pPr>
      <w:rPr>
        <w:rFonts w:hint="default"/>
        <w:b/>
        <w:color w:val="000000"/>
        <w:sz w:val="24"/>
        <w:szCs w:val="4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0">
    <w:nsid w:val="1A36442B"/>
    <w:multiLevelType w:val="singleLevel"/>
    <w:tmpl w:val="DD1CF3CE"/>
    <w:lvl w:ilvl="0">
      <w:start w:val="1"/>
      <w:numFmt w:val="upperLetter"/>
      <w:lvlText w:val="%1."/>
      <w:lvlJc w:val="left"/>
      <w:pPr>
        <w:tabs>
          <w:tab w:val="num" w:pos="-720"/>
        </w:tabs>
        <w:ind w:left="360" w:hanging="360"/>
      </w:pPr>
      <w:rPr>
        <w:b/>
        <w:sz w:val="24"/>
        <w:szCs w:val="24"/>
      </w:rPr>
    </w:lvl>
  </w:abstractNum>
  <w:abstractNum w:abstractNumId="21">
    <w:nsid w:val="1A8E6641"/>
    <w:multiLevelType w:val="hybridMultilevel"/>
    <w:tmpl w:val="2E2E1954"/>
    <w:lvl w:ilvl="0" w:tplc="A50AE9EC">
      <w:start w:val="1"/>
      <w:numFmt w:val="lowerRoman"/>
      <w:lvlText w:val="%1."/>
      <w:lvlJc w:val="right"/>
      <w:pPr>
        <w:ind w:left="1440" w:hanging="360"/>
      </w:pPr>
      <w:rPr>
        <w:rFonts w:ascii="Verdana" w:hAnsi="Verdana" w:cs="Verdana"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B500003"/>
    <w:multiLevelType w:val="singleLevel"/>
    <w:tmpl w:val="DD1CF3CE"/>
    <w:lvl w:ilvl="0">
      <w:start w:val="1"/>
      <w:numFmt w:val="upperLetter"/>
      <w:lvlText w:val="%1."/>
      <w:lvlJc w:val="left"/>
      <w:pPr>
        <w:tabs>
          <w:tab w:val="num" w:pos="-720"/>
        </w:tabs>
        <w:ind w:left="360" w:hanging="360"/>
      </w:pPr>
      <w:rPr>
        <w:b/>
        <w:sz w:val="24"/>
        <w:szCs w:val="24"/>
      </w:rPr>
    </w:lvl>
  </w:abstractNum>
  <w:abstractNum w:abstractNumId="23">
    <w:nsid w:val="2B853B14"/>
    <w:multiLevelType w:val="singleLevel"/>
    <w:tmpl w:val="26D66954"/>
    <w:lvl w:ilvl="0">
      <w:start w:val="1"/>
      <w:numFmt w:val="upperLetter"/>
      <w:lvlText w:val="%1."/>
      <w:lvlJc w:val="left"/>
      <w:pPr>
        <w:tabs>
          <w:tab w:val="num" w:pos="-675"/>
        </w:tabs>
        <w:ind w:left="360" w:hanging="360"/>
      </w:pPr>
      <w:rPr>
        <w:rFonts w:hint="default"/>
        <w:b/>
        <w:bCs/>
        <w:color w:val="000000"/>
        <w:sz w:val="24"/>
        <w:szCs w:val="40"/>
      </w:rPr>
    </w:lvl>
  </w:abstractNum>
  <w:abstractNum w:abstractNumId="24">
    <w:nsid w:val="2C9B7420"/>
    <w:multiLevelType w:val="hybridMultilevel"/>
    <w:tmpl w:val="C7B63788"/>
    <w:lvl w:ilvl="0" w:tplc="04090015">
      <w:start w:val="1"/>
      <w:numFmt w:val="upperLetter"/>
      <w:lvlText w:val="%1."/>
      <w:lvlJc w:val="left"/>
      <w:pPr>
        <w:ind w:left="720" w:hanging="360"/>
      </w:pPr>
    </w:lvl>
    <w:lvl w:ilvl="1" w:tplc="A50AE9EC">
      <w:start w:val="1"/>
      <w:numFmt w:val="lowerRoman"/>
      <w:lvlText w:val="%2."/>
      <w:lvlJc w:val="right"/>
      <w:pPr>
        <w:ind w:left="1440" w:hanging="360"/>
      </w:pPr>
      <w:rPr>
        <w:rFonts w:ascii="Verdana" w:hAnsi="Verdana" w:cs="Verdana" w:hint="default"/>
        <w:b w:val="0"/>
        <w:bCs w:val="0"/>
        <w:sz w:val="24"/>
        <w:szCs w:val="24"/>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nsid w:val="2D3E6ABA"/>
    <w:multiLevelType w:val="singleLevel"/>
    <w:tmpl w:val="0000001F"/>
    <w:lvl w:ilvl="0">
      <w:start w:val="1"/>
      <w:numFmt w:val="upperRoman"/>
      <w:lvlText w:val="%1."/>
      <w:lvlJc w:val="left"/>
      <w:pPr>
        <w:tabs>
          <w:tab w:val="num" w:pos="0"/>
        </w:tabs>
        <w:ind w:left="927" w:firstLine="0"/>
      </w:pPr>
      <w:rPr>
        <w:rFonts w:ascii="Arial" w:eastAsia="Arial" w:hAnsi="Arial" w:cs="Arial"/>
        <w:b w:val="0"/>
        <w:i w:val="0"/>
        <w:strike w:val="0"/>
        <w:dstrike w:val="0"/>
        <w:color w:val="000000"/>
        <w:position w:val="0"/>
        <w:sz w:val="24"/>
        <w:szCs w:val="24"/>
        <w:u w:val="none" w:color="000000"/>
        <w:bdr w:val="none" w:sz="0" w:space="0" w:color="000000"/>
        <w:shd w:val="clear" w:color="auto" w:fill="auto"/>
        <w:vertAlign w:val="baseline"/>
      </w:rPr>
    </w:lvl>
  </w:abstractNum>
  <w:abstractNum w:abstractNumId="26">
    <w:nsid w:val="38DA47F4"/>
    <w:multiLevelType w:val="hybridMultilevel"/>
    <w:tmpl w:val="1CCE55E0"/>
    <w:lvl w:ilvl="0" w:tplc="04090015">
      <w:start w:val="1"/>
      <w:numFmt w:val="upp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7">
    <w:nsid w:val="3AF87C14"/>
    <w:multiLevelType w:val="singleLevel"/>
    <w:tmpl w:val="00000014"/>
    <w:lvl w:ilvl="0">
      <w:start w:val="1"/>
      <w:numFmt w:val="lowerRoman"/>
      <w:lvlText w:val="%1."/>
      <w:lvlJc w:val="right"/>
      <w:pPr>
        <w:tabs>
          <w:tab w:val="num" w:pos="0"/>
        </w:tabs>
        <w:ind w:left="360" w:hanging="360"/>
      </w:pPr>
      <w:rPr>
        <w:rFonts w:ascii="Verdana" w:hAnsi="Verdana" w:cs="Verdana" w:hint="default"/>
      </w:rPr>
    </w:lvl>
  </w:abstractNum>
  <w:abstractNum w:abstractNumId="28">
    <w:nsid w:val="3D3D0B41"/>
    <w:multiLevelType w:val="singleLevel"/>
    <w:tmpl w:val="0000001F"/>
    <w:lvl w:ilvl="0">
      <w:start w:val="1"/>
      <w:numFmt w:val="upperRoman"/>
      <w:lvlText w:val="%1."/>
      <w:lvlJc w:val="left"/>
      <w:pPr>
        <w:tabs>
          <w:tab w:val="num" w:pos="0"/>
        </w:tabs>
        <w:ind w:left="927" w:firstLine="0"/>
      </w:pPr>
      <w:rPr>
        <w:rFonts w:ascii="Arial" w:eastAsia="Arial" w:hAnsi="Arial" w:cs="Arial"/>
        <w:b w:val="0"/>
        <w:i w:val="0"/>
        <w:strike w:val="0"/>
        <w:dstrike w:val="0"/>
        <w:color w:val="000000"/>
        <w:position w:val="0"/>
        <w:sz w:val="24"/>
        <w:szCs w:val="24"/>
        <w:u w:val="none" w:color="000000"/>
        <w:bdr w:val="none" w:sz="0" w:space="0" w:color="000000"/>
        <w:shd w:val="clear" w:color="auto" w:fill="auto"/>
        <w:vertAlign w:val="baseline"/>
      </w:rPr>
    </w:lvl>
  </w:abstractNum>
  <w:abstractNum w:abstractNumId="29">
    <w:nsid w:val="420C1669"/>
    <w:multiLevelType w:val="singleLevel"/>
    <w:tmpl w:val="0000001A"/>
    <w:lvl w:ilvl="0">
      <w:start w:val="1"/>
      <w:numFmt w:val="upperLetter"/>
      <w:lvlText w:val="%1."/>
      <w:lvlJc w:val="left"/>
      <w:pPr>
        <w:tabs>
          <w:tab w:val="num" w:pos="-675"/>
        </w:tabs>
        <w:ind w:left="360" w:hanging="360"/>
      </w:pPr>
      <w:rPr>
        <w:rFonts w:hint="default"/>
        <w:b/>
        <w:color w:val="000000"/>
        <w:sz w:val="24"/>
        <w:szCs w:val="40"/>
      </w:rPr>
    </w:lvl>
  </w:abstractNum>
  <w:abstractNum w:abstractNumId="30">
    <w:nsid w:val="43747C3F"/>
    <w:multiLevelType w:val="hybridMultilevel"/>
    <w:tmpl w:val="8E363818"/>
    <w:lvl w:ilvl="0" w:tplc="12328AE8">
      <w:start w:val="9"/>
      <w:numFmt w:val="lowerLetter"/>
      <w:lvlText w:val="%1."/>
      <w:lvlJc w:val="left"/>
      <w:pPr>
        <w:ind w:left="720" w:hanging="360"/>
      </w:pPr>
      <w:rPr>
        <w:rFonts w:hint="default"/>
        <w:sz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C220FDAE">
      <w:numFmt w:val="bullet"/>
      <w:lvlText w:val=""/>
      <w:lvlJc w:val="left"/>
      <w:pPr>
        <w:ind w:left="2880" w:hanging="360"/>
      </w:pPr>
      <w:rPr>
        <w:rFonts w:ascii="Wingdings" w:eastAsia="Times New Roman" w:hAnsi="Wingdings" w:cs="Times New Roman" w:hint="default"/>
      </w:rPr>
    </w:lvl>
    <w:lvl w:ilvl="4" w:tplc="40090019">
      <w:start w:val="1"/>
      <w:numFmt w:val="lowerLetter"/>
      <w:lvlText w:val="%5."/>
      <w:lvlJc w:val="left"/>
      <w:pPr>
        <w:ind w:left="3600" w:hanging="360"/>
      </w:pPr>
    </w:lvl>
    <w:lvl w:ilvl="5" w:tplc="0409001B">
      <w:start w:val="1"/>
      <w:numFmt w:val="lowerRoman"/>
      <w:lvlText w:val="%6."/>
      <w:lvlJc w:val="right"/>
      <w:pPr>
        <w:ind w:left="540" w:hanging="360"/>
      </w:pPr>
      <w:rPr>
        <w:rFonts w:hint="default"/>
      </w:r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nsid w:val="48ED7055"/>
    <w:multiLevelType w:val="hybridMultilevel"/>
    <w:tmpl w:val="3F92346E"/>
    <w:lvl w:ilvl="0" w:tplc="DFB84CD0">
      <w:start w:val="1"/>
      <w:numFmt w:val="decimal"/>
      <w:lvlText w:val="%1."/>
      <w:lvlJc w:val="left"/>
      <w:pPr>
        <w:ind w:left="360" w:hanging="360"/>
      </w:pPr>
      <w:rPr>
        <w:sz w:val="28"/>
      </w:rPr>
    </w:lvl>
    <w:lvl w:ilvl="1" w:tplc="40090019">
      <w:start w:val="1"/>
      <w:numFmt w:val="lowerLetter"/>
      <w:lvlText w:val="%2."/>
      <w:lvlJc w:val="left"/>
      <w:pPr>
        <w:ind w:left="1080" w:hanging="360"/>
      </w:pPr>
    </w:lvl>
    <w:lvl w:ilvl="2" w:tplc="4009001B">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2">
    <w:nsid w:val="56E72B8E"/>
    <w:multiLevelType w:val="singleLevel"/>
    <w:tmpl w:val="C636BC22"/>
    <w:lvl w:ilvl="0">
      <w:start w:val="1"/>
      <w:numFmt w:val="upperLetter"/>
      <w:lvlText w:val="%1."/>
      <w:lvlJc w:val="left"/>
      <w:pPr>
        <w:tabs>
          <w:tab w:val="num" w:pos="-720"/>
        </w:tabs>
        <w:ind w:left="360" w:hanging="360"/>
      </w:pPr>
      <w:rPr>
        <w:b/>
      </w:rPr>
    </w:lvl>
  </w:abstractNum>
  <w:abstractNum w:abstractNumId="33">
    <w:nsid w:val="59415273"/>
    <w:multiLevelType w:val="singleLevel"/>
    <w:tmpl w:val="0000001F"/>
    <w:lvl w:ilvl="0">
      <w:start w:val="1"/>
      <w:numFmt w:val="upperRoman"/>
      <w:lvlText w:val="%1."/>
      <w:lvlJc w:val="left"/>
      <w:pPr>
        <w:tabs>
          <w:tab w:val="num" w:pos="0"/>
        </w:tabs>
        <w:ind w:left="927" w:firstLine="0"/>
      </w:pPr>
      <w:rPr>
        <w:rFonts w:ascii="Arial" w:eastAsia="Arial" w:hAnsi="Arial" w:cs="Arial"/>
        <w:b w:val="0"/>
        <w:i w:val="0"/>
        <w:strike w:val="0"/>
        <w:dstrike w:val="0"/>
        <w:color w:val="000000"/>
        <w:position w:val="0"/>
        <w:sz w:val="24"/>
        <w:szCs w:val="24"/>
        <w:u w:val="none" w:color="000000"/>
        <w:bdr w:val="none" w:sz="0" w:space="0" w:color="000000"/>
        <w:shd w:val="clear" w:color="auto" w:fill="auto"/>
        <w:vertAlign w:val="baseline"/>
      </w:rPr>
    </w:lvl>
  </w:abstractNum>
  <w:abstractNum w:abstractNumId="34">
    <w:nsid w:val="70FD6CFA"/>
    <w:multiLevelType w:val="multilevel"/>
    <w:tmpl w:val="076654A0"/>
    <w:lvl w:ilvl="0">
      <w:start w:val="1"/>
      <w:numFmt w:val="upperLetter"/>
      <w:lvlText w:val="%1."/>
      <w:lvlJc w:val="left"/>
      <w:pPr>
        <w:tabs>
          <w:tab w:val="num" w:pos="0"/>
        </w:tabs>
        <w:ind w:left="720" w:hanging="360"/>
      </w:pPr>
      <w:rPr>
        <w:rFonts w:hint="default"/>
        <w:sz w:val="24"/>
        <w:szCs w:val="28"/>
      </w:rPr>
    </w:lvl>
    <w:lvl w:ilvl="1">
      <w:start w:val="1"/>
      <w:numFmt w:val="lowerRoman"/>
      <w:lvlText w:val="%2."/>
      <w:lvlJc w:val="right"/>
      <w:pPr>
        <w:tabs>
          <w:tab w:val="num" w:pos="0"/>
        </w:tabs>
        <w:ind w:left="1440" w:hanging="360"/>
      </w:pPr>
      <w:rPr>
        <w:rFont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nsid w:val="735D7C60"/>
    <w:multiLevelType w:val="singleLevel"/>
    <w:tmpl w:val="DD1CF3CE"/>
    <w:lvl w:ilvl="0">
      <w:start w:val="1"/>
      <w:numFmt w:val="upperLetter"/>
      <w:lvlText w:val="%1."/>
      <w:lvlJc w:val="left"/>
      <w:pPr>
        <w:tabs>
          <w:tab w:val="num" w:pos="-720"/>
        </w:tabs>
        <w:ind w:left="360" w:hanging="360"/>
      </w:pPr>
      <w:rPr>
        <w:b/>
        <w:sz w:val="24"/>
        <w:szCs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30"/>
  </w:num>
  <w:num w:numId="13">
    <w:abstractNumId w:val="31"/>
  </w:num>
  <w:num w:numId="14">
    <w:abstractNumId w:val="34"/>
  </w:num>
  <w:num w:numId="15">
    <w:abstractNumId w:val="16"/>
  </w:num>
  <w:num w:numId="16">
    <w:abstractNumId w:val="24"/>
  </w:num>
  <w:num w:numId="17">
    <w:abstractNumId w:val="26"/>
  </w:num>
  <w:num w:numId="18">
    <w:abstractNumId w:val="12"/>
  </w:num>
  <w:num w:numId="19">
    <w:abstractNumId w:val="28"/>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33"/>
  </w:num>
  <w:num w:numId="23">
    <w:abstractNumId w:val="29"/>
  </w:num>
  <w:num w:numId="24">
    <w:abstractNumId w:val="17"/>
  </w:num>
  <w:num w:numId="25">
    <w:abstractNumId w:val="15"/>
  </w:num>
  <w:num w:numId="26">
    <w:abstractNumId w:val="23"/>
  </w:num>
  <w:num w:numId="27">
    <w:abstractNumId w:val="32"/>
  </w:num>
  <w:num w:numId="28">
    <w:abstractNumId w:val="22"/>
  </w:num>
  <w:num w:numId="29">
    <w:abstractNumId w:val="20"/>
  </w:num>
  <w:num w:numId="30">
    <w:abstractNumId w:val="14"/>
  </w:num>
  <w:num w:numId="31">
    <w:abstractNumId w:val="11"/>
  </w:num>
  <w:num w:numId="32">
    <w:abstractNumId w:val="35"/>
  </w:num>
  <w:num w:numId="33">
    <w:abstractNumId w:val="27"/>
  </w:num>
  <w:num w:numId="34">
    <w:abstractNumId w:val="18"/>
  </w:num>
  <w:num w:numId="35">
    <w:abstractNumId w:val="21"/>
  </w:num>
  <w:num w:numId="36">
    <w:abstractNumId w:val="13"/>
  </w:num>
  <w:num w:numId="37">
    <w:abstractNumId w:val="0"/>
  </w:num>
  <w:num w:numId="38">
    <w:abstractNumId w:val="0"/>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B4D68"/>
    <w:rsid w:val="00004027"/>
    <w:rsid w:val="0001190E"/>
    <w:rsid w:val="00014042"/>
    <w:rsid w:val="0002559C"/>
    <w:rsid w:val="00043034"/>
    <w:rsid w:val="00054962"/>
    <w:rsid w:val="00057D95"/>
    <w:rsid w:val="00062369"/>
    <w:rsid w:val="00070F41"/>
    <w:rsid w:val="0009322C"/>
    <w:rsid w:val="00093566"/>
    <w:rsid w:val="00097D2A"/>
    <w:rsid w:val="000E294B"/>
    <w:rsid w:val="00105DE7"/>
    <w:rsid w:val="00123E3E"/>
    <w:rsid w:val="001300E1"/>
    <w:rsid w:val="00146734"/>
    <w:rsid w:val="00146FB1"/>
    <w:rsid w:val="00147D8A"/>
    <w:rsid w:val="00186ABA"/>
    <w:rsid w:val="00192A11"/>
    <w:rsid w:val="001C71B3"/>
    <w:rsid w:val="001D2465"/>
    <w:rsid w:val="001E08D6"/>
    <w:rsid w:val="0023381C"/>
    <w:rsid w:val="00263D41"/>
    <w:rsid w:val="00274018"/>
    <w:rsid w:val="00283DEB"/>
    <w:rsid w:val="002A6FD4"/>
    <w:rsid w:val="002B1F67"/>
    <w:rsid w:val="002B3043"/>
    <w:rsid w:val="002E7C3C"/>
    <w:rsid w:val="00324448"/>
    <w:rsid w:val="00334554"/>
    <w:rsid w:val="003449C5"/>
    <w:rsid w:val="00374C43"/>
    <w:rsid w:val="00377015"/>
    <w:rsid w:val="003804BD"/>
    <w:rsid w:val="00396A90"/>
    <w:rsid w:val="003A1544"/>
    <w:rsid w:val="003A6BDD"/>
    <w:rsid w:val="003E3BDE"/>
    <w:rsid w:val="00432A9C"/>
    <w:rsid w:val="00457F73"/>
    <w:rsid w:val="005204EB"/>
    <w:rsid w:val="00531143"/>
    <w:rsid w:val="00537F93"/>
    <w:rsid w:val="00545C3A"/>
    <w:rsid w:val="005523B1"/>
    <w:rsid w:val="0055382A"/>
    <w:rsid w:val="00576393"/>
    <w:rsid w:val="0059651C"/>
    <w:rsid w:val="005C6482"/>
    <w:rsid w:val="00612031"/>
    <w:rsid w:val="006440A6"/>
    <w:rsid w:val="00662ED3"/>
    <w:rsid w:val="006B3F75"/>
    <w:rsid w:val="006B4D68"/>
    <w:rsid w:val="006B5500"/>
    <w:rsid w:val="00714A26"/>
    <w:rsid w:val="00720E70"/>
    <w:rsid w:val="0073704D"/>
    <w:rsid w:val="007441DA"/>
    <w:rsid w:val="007879E2"/>
    <w:rsid w:val="007B7C4C"/>
    <w:rsid w:val="007D781C"/>
    <w:rsid w:val="007F0125"/>
    <w:rsid w:val="00832E18"/>
    <w:rsid w:val="00857208"/>
    <w:rsid w:val="00863708"/>
    <w:rsid w:val="008649B9"/>
    <w:rsid w:val="008A59D8"/>
    <w:rsid w:val="008A5C9A"/>
    <w:rsid w:val="008C556A"/>
    <w:rsid w:val="009615AD"/>
    <w:rsid w:val="009B2D00"/>
    <w:rsid w:val="009D2CC9"/>
    <w:rsid w:val="00A514B2"/>
    <w:rsid w:val="00A543D9"/>
    <w:rsid w:val="00A862F9"/>
    <w:rsid w:val="00AE5C39"/>
    <w:rsid w:val="00B01056"/>
    <w:rsid w:val="00B1691A"/>
    <w:rsid w:val="00B22DD2"/>
    <w:rsid w:val="00B34F98"/>
    <w:rsid w:val="00B36402"/>
    <w:rsid w:val="00B71FE0"/>
    <w:rsid w:val="00B7349F"/>
    <w:rsid w:val="00B824BD"/>
    <w:rsid w:val="00B85D4D"/>
    <w:rsid w:val="00BA778E"/>
    <w:rsid w:val="00BE3C59"/>
    <w:rsid w:val="00BF7802"/>
    <w:rsid w:val="00C02475"/>
    <w:rsid w:val="00C0430E"/>
    <w:rsid w:val="00C12B6E"/>
    <w:rsid w:val="00C257AF"/>
    <w:rsid w:val="00C43322"/>
    <w:rsid w:val="00CC493C"/>
    <w:rsid w:val="00D61340"/>
    <w:rsid w:val="00DA6A0F"/>
    <w:rsid w:val="00DB6722"/>
    <w:rsid w:val="00DE70EF"/>
    <w:rsid w:val="00E07E8E"/>
    <w:rsid w:val="00E778BC"/>
    <w:rsid w:val="00E941AB"/>
    <w:rsid w:val="00EC4BA3"/>
    <w:rsid w:val="00F4635B"/>
    <w:rsid w:val="00F7789F"/>
    <w:rsid w:val="00F87300"/>
    <w:rsid w:val="00FA2D86"/>
    <w:rsid w:val="00FC2223"/>
    <w:rsid w:val="00FD0D51"/>
    <w:rsid w:val="00FF44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FFFCB8-D8F4-49A7-ACBD-8F1723BCD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4B2"/>
    <w:pPr>
      <w:suppressAutoHyphens/>
      <w:spacing w:after="0" w:line="240" w:lineRule="auto"/>
    </w:pPr>
    <w:rPr>
      <w:rFonts w:ascii="Times New Roman" w:eastAsia="Times New Roman" w:hAnsi="Times New Roman" w:cs="Times New Roman"/>
      <w:sz w:val="24"/>
      <w:szCs w:val="24"/>
      <w:lang w:val="en-GB" w:eastAsia="zh-CN"/>
    </w:rPr>
  </w:style>
  <w:style w:type="paragraph" w:styleId="Heading1">
    <w:name w:val="heading 1"/>
    <w:basedOn w:val="Normal"/>
    <w:next w:val="Normal"/>
    <w:link w:val="Heading1Char"/>
    <w:qFormat/>
    <w:rsid w:val="00A514B2"/>
    <w:pPr>
      <w:keepNext/>
      <w:numPr>
        <w:numId w:val="1"/>
      </w:numPr>
      <w:spacing w:before="240" w:after="60" w:line="276" w:lineRule="auto"/>
      <w:outlineLvl w:val="0"/>
    </w:pPr>
    <w:rPr>
      <w:rFonts w:ascii="Cambria" w:hAnsi="Cambria" w:cs="Cambria"/>
      <w:b/>
      <w:bCs/>
      <w:kern w:val="2"/>
      <w:sz w:val="32"/>
      <w:szCs w:val="32"/>
    </w:rPr>
  </w:style>
  <w:style w:type="paragraph" w:styleId="Heading2">
    <w:name w:val="heading 2"/>
    <w:basedOn w:val="Normal"/>
    <w:next w:val="Normal"/>
    <w:link w:val="Heading2Char"/>
    <w:qFormat/>
    <w:rsid w:val="00A514B2"/>
    <w:pPr>
      <w:keepNext/>
      <w:tabs>
        <w:tab w:val="num" w:pos="0"/>
      </w:tabs>
      <w:jc w:val="center"/>
      <w:outlineLvl w:val="1"/>
    </w:pPr>
    <w:rPr>
      <w:rFonts w:ascii="Bookman Old Style" w:hAnsi="Bookman Old Style" w:cs="Bookman Old Style"/>
      <w:b/>
      <w:szCs w:val="20"/>
      <w:u w:val="single"/>
    </w:rPr>
  </w:style>
  <w:style w:type="paragraph" w:styleId="Heading3">
    <w:name w:val="heading 3"/>
    <w:basedOn w:val="Normal"/>
    <w:next w:val="Normal"/>
    <w:link w:val="Heading3Char"/>
    <w:qFormat/>
    <w:rsid w:val="00A514B2"/>
    <w:pPr>
      <w:keepNext/>
      <w:keepLines/>
      <w:tabs>
        <w:tab w:val="num" w:pos="0"/>
      </w:tabs>
      <w:spacing w:before="200" w:line="276" w:lineRule="auto"/>
      <w:ind w:left="720" w:hanging="432"/>
      <w:outlineLvl w:val="2"/>
    </w:pPr>
    <w:rPr>
      <w:rFonts w:ascii="Cambria" w:hAnsi="Cambria" w:cs="Cambria"/>
      <w:b/>
      <w:bCs/>
      <w:color w:val="4F81BD"/>
      <w:sz w:val="22"/>
      <w:szCs w:val="22"/>
    </w:rPr>
  </w:style>
  <w:style w:type="paragraph" w:styleId="Heading4">
    <w:name w:val="heading 4"/>
    <w:basedOn w:val="Normal"/>
    <w:next w:val="Normal"/>
    <w:link w:val="Heading4Char"/>
    <w:qFormat/>
    <w:rsid w:val="00A514B2"/>
    <w:pPr>
      <w:keepNext/>
      <w:keepLines/>
      <w:tabs>
        <w:tab w:val="num" w:pos="0"/>
      </w:tabs>
      <w:spacing w:before="200" w:line="276" w:lineRule="auto"/>
      <w:ind w:left="864" w:hanging="144"/>
      <w:outlineLvl w:val="3"/>
    </w:pPr>
    <w:rPr>
      <w:rFonts w:ascii="Cambria" w:hAnsi="Cambria" w:cs="Cambria"/>
      <w:b/>
      <w:bCs/>
      <w:i/>
      <w:iCs/>
      <w:color w:val="4F81BD"/>
      <w:sz w:val="22"/>
      <w:szCs w:val="22"/>
    </w:rPr>
  </w:style>
  <w:style w:type="paragraph" w:styleId="Heading5">
    <w:name w:val="heading 5"/>
    <w:basedOn w:val="Normal"/>
    <w:next w:val="Normal"/>
    <w:link w:val="Heading5Char"/>
    <w:qFormat/>
    <w:rsid w:val="00A514B2"/>
    <w:pPr>
      <w:keepNext/>
      <w:keepLines/>
      <w:tabs>
        <w:tab w:val="num" w:pos="0"/>
      </w:tabs>
      <w:spacing w:before="200" w:line="276" w:lineRule="auto"/>
      <w:ind w:left="1008" w:hanging="432"/>
      <w:outlineLvl w:val="4"/>
    </w:pPr>
    <w:rPr>
      <w:rFonts w:ascii="Cambria" w:hAnsi="Cambria" w:cs="Cambria"/>
      <w:color w:val="243F60"/>
      <w:sz w:val="22"/>
      <w:szCs w:val="22"/>
    </w:rPr>
  </w:style>
  <w:style w:type="paragraph" w:styleId="Heading6">
    <w:name w:val="heading 6"/>
    <w:basedOn w:val="Normal"/>
    <w:next w:val="Normal"/>
    <w:link w:val="Heading6Char"/>
    <w:qFormat/>
    <w:rsid w:val="00A514B2"/>
    <w:pPr>
      <w:keepNext/>
      <w:keepLines/>
      <w:tabs>
        <w:tab w:val="num" w:pos="0"/>
      </w:tabs>
      <w:spacing w:before="200" w:line="276" w:lineRule="auto"/>
      <w:ind w:left="1152" w:hanging="432"/>
      <w:outlineLvl w:val="5"/>
    </w:pPr>
    <w:rPr>
      <w:rFonts w:ascii="Cambria" w:hAnsi="Cambria" w:cs="Cambria"/>
      <w:i/>
      <w:iCs/>
      <w:color w:val="243F60"/>
      <w:sz w:val="22"/>
      <w:szCs w:val="22"/>
    </w:rPr>
  </w:style>
  <w:style w:type="paragraph" w:styleId="Heading7">
    <w:name w:val="heading 7"/>
    <w:basedOn w:val="Normal"/>
    <w:next w:val="Normal"/>
    <w:link w:val="Heading7Char"/>
    <w:qFormat/>
    <w:rsid w:val="00A514B2"/>
    <w:pPr>
      <w:keepNext/>
      <w:keepLines/>
      <w:tabs>
        <w:tab w:val="num" w:pos="0"/>
      </w:tabs>
      <w:spacing w:before="200" w:line="276" w:lineRule="auto"/>
      <w:ind w:left="1296" w:hanging="288"/>
      <w:outlineLvl w:val="6"/>
    </w:pPr>
    <w:rPr>
      <w:rFonts w:ascii="Cambria" w:hAnsi="Cambria" w:cs="Cambria"/>
      <w:i/>
      <w:iCs/>
      <w:color w:val="404040"/>
      <w:sz w:val="22"/>
      <w:szCs w:val="22"/>
    </w:rPr>
  </w:style>
  <w:style w:type="paragraph" w:styleId="Heading8">
    <w:name w:val="heading 8"/>
    <w:basedOn w:val="Normal"/>
    <w:next w:val="Normal"/>
    <w:link w:val="Heading8Char"/>
    <w:qFormat/>
    <w:rsid w:val="00A514B2"/>
    <w:pPr>
      <w:keepNext/>
      <w:keepLines/>
      <w:tabs>
        <w:tab w:val="num" w:pos="0"/>
      </w:tabs>
      <w:spacing w:before="200" w:line="276" w:lineRule="auto"/>
      <w:ind w:left="1440" w:hanging="432"/>
      <w:outlineLvl w:val="7"/>
    </w:pPr>
    <w:rPr>
      <w:rFonts w:ascii="Cambria" w:hAnsi="Cambria" w:cs="Cambria"/>
      <w:color w:val="404040"/>
      <w:sz w:val="20"/>
      <w:szCs w:val="20"/>
    </w:rPr>
  </w:style>
  <w:style w:type="paragraph" w:styleId="Heading9">
    <w:name w:val="heading 9"/>
    <w:basedOn w:val="Normal"/>
    <w:next w:val="Normal"/>
    <w:link w:val="Heading9Char"/>
    <w:qFormat/>
    <w:rsid w:val="00A514B2"/>
    <w:pPr>
      <w:keepNext/>
      <w:keepLines/>
      <w:tabs>
        <w:tab w:val="num" w:pos="0"/>
      </w:tabs>
      <w:spacing w:before="200" w:line="276" w:lineRule="auto"/>
      <w:ind w:left="1584" w:hanging="144"/>
      <w:outlineLvl w:val="8"/>
    </w:pPr>
    <w:rPr>
      <w:rFonts w:ascii="Cambria" w:hAnsi="Cambria" w:cs="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14B2"/>
    <w:rPr>
      <w:rFonts w:ascii="Cambria" w:eastAsia="Times New Roman" w:hAnsi="Cambria" w:cs="Cambria"/>
      <w:b/>
      <w:bCs/>
      <w:kern w:val="2"/>
      <w:sz w:val="32"/>
      <w:szCs w:val="32"/>
      <w:lang w:eastAsia="zh-CN"/>
    </w:rPr>
  </w:style>
  <w:style w:type="character" w:customStyle="1" w:styleId="Heading2Char">
    <w:name w:val="Heading 2 Char"/>
    <w:basedOn w:val="DefaultParagraphFont"/>
    <w:link w:val="Heading2"/>
    <w:rsid w:val="00A514B2"/>
    <w:rPr>
      <w:rFonts w:ascii="Bookman Old Style" w:eastAsia="Times New Roman" w:hAnsi="Bookman Old Style" w:cs="Bookman Old Style"/>
      <w:b/>
      <w:sz w:val="24"/>
      <w:szCs w:val="20"/>
      <w:u w:val="single"/>
      <w:lang w:eastAsia="zh-CN"/>
    </w:rPr>
  </w:style>
  <w:style w:type="character" w:customStyle="1" w:styleId="Heading3Char">
    <w:name w:val="Heading 3 Char"/>
    <w:basedOn w:val="DefaultParagraphFont"/>
    <w:link w:val="Heading3"/>
    <w:rsid w:val="00A514B2"/>
    <w:rPr>
      <w:rFonts w:ascii="Cambria" w:eastAsia="Times New Roman" w:hAnsi="Cambria" w:cs="Cambria"/>
      <w:b/>
      <w:bCs/>
      <w:color w:val="4F81BD"/>
      <w:lang w:eastAsia="zh-CN"/>
    </w:rPr>
  </w:style>
  <w:style w:type="character" w:customStyle="1" w:styleId="Heading4Char">
    <w:name w:val="Heading 4 Char"/>
    <w:basedOn w:val="DefaultParagraphFont"/>
    <w:link w:val="Heading4"/>
    <w:rsid w:val="00A514B2"/>
    <w:rPr>
      <w:rFonts w:ascii="Cambria" w:eastAsia="Times New Roman" w:hAnsi="Cambria" w:cs="Cambria"/>
      <w:b/>
      <w:bCs/>
      <w:i/>
      <w:iCs/>
      <w:color w:val="4F81BD"/>
      <w:lang w:eastAsia="zh-CN"/>
    </w:rPr>
  </w:style>
  <w:style w:type="character" w:customStyle="1" w:styleId="Heading5Char">
    <w:name w:val="Heading 5 Char"/>
    <w:basedOn w:val="DefaultParagraphFont"/>
    <w:link w:val="Heading5"/>
    <w:rsid w:val="00A514B2"/>
    <w:rPr>
      <w:rFonts w:ascii="Cambria" w:eastAsia="Times New Roman" w:hAnsi="Cambria" w:cs="Cambria"/>
      <w:color w:val="243F60"/>
      <w:lang w:eastAsia="zh-CN"/>
    </w:rPr>
  </w:style>
  <w:style w:type="character" w:customStyle="1" w:styleId="Heading6Char">
    <w:name w:val="Heading 6 Char"/>
    <w:basedOn w:val="DefaultParagraphFont"/>
    <w:link w:val="Heading6"/>
    <w:rsid w:val="00A514B2"/>
    <w:rPr>
      <w:rFonts w:ascii="Cambria" w:eastAsia="Times New Roman" w:hAnsi="Cambria" w:cs="Cambria"/>
      <w:i/>
      <w:iCs/>
      <w:color w:val="243F60"/>
      <w:lang w:eastAsia="zh-CN"/>
    </w:rPr>
  </w:style>
  <w:style w:type="character" w:customStyle="1" w:styleId="Heading7Char">
    <w:name w:val="Heading 7 Char"/>
    <w:basedOn w:val="DefaultParagraphFont"/>
    <w:link w:val="Heading7"/>
    <w:rsid w:val="00A514B2"/>
    <w:rPr>
      <w:rFonts w:ascii="Cambria" w:eastAsia="Times New Roman" w:hAnsi="Cambria" w:cs="Cambria"/>
      <w:i/>
      <w:iCs/>
      <w:color w:val="404040"/>
      <w:lang w:eastAsia="zh-CN"/>
    </w:rPr>
  </w:style>
  <w:style w:type="character" w:customStyle="1" w:styleId="Heading8Char">
    <w:name w:val="Heading 8 Char"/>
    <w:basedOn w:val="DefaultParagraphFont"/>
    <w:link w:val="Heading8"/>
    <w:rsid w:val="00A514B2"/>
    <w:rPr>
      <w:rFonts w:ascii="Cambria" w:eastAsia="Times New Roman" w:hAnsi="Cambria" w:cs="Cambria"/>
      <w:color w:val="404040"/>
      <w:sz w:val="20"/>
      <w:szCs w:val="20"/>
      <w:lang w:eastAsia="zh-CN"/>
    </w:rPr>
  </w:style>
  <w:style w:type="character" w:customStyle="1" w:styleId="Heading9Char">
    <w:name w:val="Heading 9 Char"/>
    <w:basedOn w:val="DefaultParagraphFont"/>
    <w:link w:val="Heading9"/>
    <w:rsid w:val="00A514B2"/>
    <w:rPr>
      <w:rFonts w:ascii="Cambria" w:eastAsia="Times New Roman" w:hAnsi="Cambria" w:cs="Cambria"/>
      <w:i/>
      <w:iCs/>
      <w:color w:val="404040"/>
      <w:sz w:val="20"/>
      <w:szCs w:val="20"/>
      <w:lang w:eastAsia="zh-CN"/>
    </w:rPr>
  </w:style>
  <w:style w:type="character" w:customStyle="1" w:styleId="WW8Num1z0">
    <w:name w:val="WW8Num1z0"/>
    <w:rsid w:val="00A514B2"/>
    <w:rPr>
      <w:b/>
    </w:rPr>
  </w:style>
  <w:style w:type="character" w:customStyle="1" w:styleId="WW8Num1z1">
    <w:name w:val="WW8Num1z1"/>
    <w:rsid w:val="00A514B2"/>
    <w:rPr>
      <w:rFonts w:hint="default"/>
    </w:rPr>
  </w:style>
  <w:style w:type="character" w:customStyle="1" w:styleId="WW8Num2z0">
    <w:name w:val="WW8Num2z0"/>
    <w:rsid w:val="00A514B2"/>
    <w:rPr>
      <w:b/>
    </w:rPr>
  </w:style>
  <w:style w:type="character" w:customStyle="1" w:styleId="WW8Num2z1">
    <w:name w:val="WW8Num2z1"/>
    <w:rsid w:val="00A514B2"/>
    <w:rPr>
      <w:rFonts w:hint="default"/>
    </w:rPr>
  </w:style>
  <w:style w:type="character" w:customStyle="1" w:styleId="WW8Num3z0">
    <w:name w:val="WW8Num3z0"/>
    <w:rsid w:val="00A514B2"/>
    <w:rPr>
      <w:rFonts w:hint="default"/>
    </w:rPr>
  </w:style>
  <w:style w:type="character" w:customStyle="1" w:styleId="WW8Num5z0">
    <w:name w:val="WW8Num5z0"/>
    <w:rsid w:val="00A514B2"/>
    <w:rPr>
      <w:b/>
      <w:bCs/>
    </w:rPr>
  </w:style>
  <w:style w:type="character" w:customStyle="1" w:styleId="WW8Num6z0">
    <w:name w:val="WW8Num6z0"/>
    <w:rsid w:val="00A514B2"/>
    <w:rPr>
      <w:rFonts w:hint="default"/>
    </w:rPr>
  </w:style>
  <w:style w:type="character" w:customStyle="1" w:styleId="WW8Num7z0">
    <w:name w:val="WW8Num7z0"/>
    <w:rsid w:val="00A514B2"/>
    <w:rPr>
      <w:b/>
    </w:rPr>
  </w:style>
  <w:style w:type="character" w:customStyle="1" w:styleId="WW8Num7z1">
    <w:name w:val="WW8Num7z1"/>
    <w:rsid w:val="00A514B2"/>
    <w:rPr>
      <w:rFonts w:hint="default"/>
      <w:b/>
    </w:rPr>
  </w:style>
  <w:style w:type="character" w:customStyle="1" w:styleId="WW8Num8z0">
    <w:name w:val="WW8Num8z0"/>
    <w:rsid w:val="00A514B2"/>
    <w:rPr>
      <w:b/>
    </w:rPr>
  </w:style>
  <w:style w:type="character" w:customStyle="1" w:styleId="WW8Num8z1">
    <w:name w:val="WW8Num8z1"/>
    <w:rsid w:val="00A514B2"/>
    <w:rPr>
      <w:rFonts w:hint="default"/>
    </w:rPr>
  </w:style>
  <w:style w:type="character" w:customStyle="1" w:styleId="WW8Num10z0">
    <w:name w:val="WW8Num10z0"/>
    <w:rsid w:val="00A514B2"/>
    <w:rPr>
      <w:rFonts w:ascii="Verdana" w:hAnsi="Verdana" w:cs="Verdana" w:hint="default"/>
      <w:b w:val="0"/>
      <w:bCs w:val="0"/>
      <w:sz w:val="24"/>
      <w:szCs w:val="24"/>
    </w:rPr>
  </w:style>
  <w:style w:type="character" w:customStyle="1" w:styleId="WW8Num11z0">
    <w:name w:val="WW8Num11z0"/>
    <w:rsid w:val="00A514B2"/>
    <w:rPr>
      <w:rFonts w:hint="default"/>
      <w:b/>
    </w:rPr>
  </w:style>
  <w:style w:type="character" w:customStyle="1" w:styleId="WW8Num11z1">
    <w:name w:val="WW8Num11z1"/>
    <w:rsid w:val="00A514B2"/>
    <w:rPr>
      <w:rFonts w:hint="default"/>
    </w:rPr>
  </w:style>
  <w:style w:type="character" w:customStyle="1" w:styleId="WW8Num12z0">
    <w:name w:val="WW8Num12z0"/>
    <w:rsid w:val="00A514B2"/>
    <w:rPr>
      <w:rFonts w:hint="default"/>
      <w:b/>
      <w:sz w:val="24"/>
      <w:szCs w:val="24"/>
    </w:rPr>
  </w:style>
  <w:style w:type="character" w:customStyle="1" w:styleId="WW8Num13z0">
    <w:name w:val="WW8Num13z0"/>
    <w:rsid w:val="00A514B2"/>
    <w:rPr>
      <w:rFonts w:hint="default"/>
      <w:b/>
      <w:sz w:val="24"/>
    </w:rPr>
  </w:style>
  <w:style w:type="character" w:customStyle="1" w:styleId="WW8Num14z0">
    <w:name w:val="WW8Num14z0"/>
    <w:rsid w:val="00A514B2"/>
    <w:rPr>
      <w:b/>
    </w:rPr>
  </w:style>
  <w:style w:type="character" w:customStyle="1" w:styleId="WW8Num14z1">
    <w:name w:val="WW8Num14z1"/>
    <w:rsid w:val="00A514B2"/>
    <w:rPr>
      <w:rFonts w:hint="default"/>
    </w:rPr>
  </w:style>
  <w:style w:type="character" w:customStyle="1" w:styleId="WW8Num15z0">
    <w:name w:val="WW8Num15z0"/>
    <w:rsid w:val="00A514B2"/>
    <w:rPr>
      <w:b/>
      <w:bCs/>
    </w:rPr>
  </w:style>
  <w:style w:type="character" w:customStyle="1" w:styleId="WW8Num16z0">
    <w:name w:val="WW8Num16z0"/>
    <w:rsid w:val="00A514B2"/>
    <w:rPr>
      <w:rFonts w:hint="default"/>
      <w:b/>
      <w:sz w:val="24"/>
      <w:szCs w:val="24"/>
    </w:rPr>
  </w:style>
  <w:style w:type="character" w:customStyle="1" w:styleId="WW8Num18z0">
    <w:name w:val="WW8Num18z0"/>
    <w:rsid w:val="00A514B2"/>
    <w:rPr>
      <w:rFonts w:ascii="Verdana" w:hAnsi="Verdana" w:cs="Verdana" w:hint="default"/>
      <w:b w:val="0"/>
      <w:bCs w:val="0"/>
      <w:sz w:val="24"/>
      <w:szCs w:val="24"/>
    </w:rPr>
  </w:style>
  <w:style w:type="character" w:customStyle="1" w:styleId="WW8Num19z0">
    <w:name w:val="WW8Num19z0"/>
    <w:rsid w:val="00A514B2"/>
    <w:rPr>
      <w:rFonts w:ascii="Verdana" w:hAnsi="Verdana" w:cs="Verdana" w:hint="default"/>
    </w:rPr>
  </w:style>
  <w:style w:type="character" w:customStyle="1" w:styleId="WW8Num20z2">
    <w:name w:val="WW8Num20z2"/>
    <w:rsid w:val="00A514B2"/>
    <w:rPr>
      <w:rFonts w:hint="default"/>
      <w:color w:val="000000"/>
    </w:rPr>
  </w:style>
  <w:style w:type="character" w:customStyle="1" w:styleId="WW8Num21z0">
    <w:name w:val="WW8Num21z0"/>
    <w:rsid w:val="00A514B2"/>
    <w:rPr>
      <w:b/>
      <w:bCs/>
      <w:sz w:val="28"/>
      <w:szCs w:val="28"/>
    </w:rPr>
  </w:style>
  <w:style w:type="character" w:customStyle="1" w:styleId="WW8Num22z0">
    <w:name w:val="WW8Num22z0"/>
    <w:rsid w:val="00A514B2"/>
    <w:rPr>
      <w:rFonts w:hint="default"/>
      <w:b/>
      <w:sz w:val="24"/>
    </w:rPr>
  </w:style>
  <w:style w:type="character" w:customStyle="1" w:styleId="WW8Num22z1">
    <w:name w:val="WW8Num22z1"/>
    <w:rsid w:val="00A514B2"/>
    <w:rPr>
      <w:rFonts w:ascii="Verdana" w:eastAsia="Calibri" w:hAnsi="Verdana" w:cs="Arial" w:hint="default"/>
    </w:rPr>
  </w:style>
  <w:style w:type="character" w:customStyle="1" w:styleId="WW8Num23z0">
    <w:name w:val="WW8Num23z0"/>
    <w:rsid w:val="00A514B2"/>
    <w:rPr>
      <w:rFonts w:hint="default"/>
      <w:b/>
      <w:sz w:val="24"/>
      <w:szCs w:val="24"/>
    </w:rPr>
  </w:style>
  <w:style w:type="character" w:customStyle="1" w:styleId="WW8Num24z0">
    <w:name w:val="WW8Num24z0"/>
    <w:rsid w:val="00A514B2"/>
    <w:rPr>
      <w:rFonts w:hint="default"/>
      <w:b/>
    </w:rPr>
  </w:style>
  <w:style w:type="character" w:customStyle="1" w:styleId="WW8Num25z0">
    <w:name w:val="WW8Num25z0"/>
    <w:rsid w:val="00A514B2"/>
    <w:rPr>
      <w:rFonts w:hint="default"/>
      <w:b/>
      <w:color w:val="000000"/>
      <w:sz w:val="24"/>
      <w:szCs w:val="40"/>
    </w:rPr>
  </w:style>
  <w:style w:type="character" w:customStyle="1" w:styleId="WW8Num26z0">
    <w:name w:val="WW8Num26z0"/>
    <w:rsid w:val="00A514B2"/>
    <w:rPr>
      <w:rFonts w:ascii="Symbol" w:hAnsi="Symbol" w:cs="Symbol" w:hint="default"/>
    </w:rPr>
  </w:style>
  <w:style w:type="character" w:customStyle="1" w:styleId="WW8Num26z1">
    <w:name w:val="WW8Num26z1"/>
    <w:rsid w:val="00A514B2"/>
    <w:rPr>
      <w:rFonts w:ascii="Courier New" w:hAnsi="Courier New" w:cs="Courier New" w:hint="default"/>
    </w:rPr>
  </w:style>
  <w:style w:type="character" w:customStyle="1" w:styleId="WW8Num26z2">
    <w:name w:val="WW8Num26z2"/>
    <w:rsid w:val="00A514B2"/>
    <w:rPr>
      <w:rFonts w:ascii="Wingdings" w:hAnsi="Wingdings" w:cs="Wingdings" w:hint="default"/>
    </w:rPr>
  </w:style>
  <w:style w:type="character" w:customStyle="1" w:styleId="WW8Num27z0">
    <w:name w:val="WW8Num27z0"/>
    <w:rsid w:val="00A514B2"/>
    <w:rPr>
      <w:rFonts w:ascii="Arial" w:eastAsia="Arial" w:hAnsi="Arial" w:cs="Arial"/>
      <w:b w:val="0"/>
      <w:i w:val="0"/>
      <w:strike w:val="0"/>
      <w:dstrike w:val="0"/>
      <w:color w:val="000000"/>
      <w:position w:val="0"/>
      <w:sz w:val="24"/>
      <w:szCs w:val="24"/>
      <w:u w:val="none" w:color="000000"/>
      <w:bdr w:val="none" w:sz="0" w:space="0" w:color="000000"/>
      <w:shd w:val="clear" w:color="auto" w:fill="auto"/>
      <w:vertAlign w:val="baseline"/>
    </w:rPr>
  </w:style>
  <w:style w:type="character" w:customStyle="1" w:styleId="WW8Num30z0">
    <w:name w:val="WW8Num30z0"/>
    <w:rsid w:val="00A514B2"/>
    <w:rPr>
      <w:rFonts w:hint="default"/>
      <w:color w:val="000000"/>
    </w:rPr>
  </w:style>
  <w:style w:type="character" w:customStyle="1" w:styleId="WW8Num31z0">
    <w:name w:val="WW8Num31z0"/>
    <w:rsid w:val="00A514B2"/>
    <w:rPr>
      <w:rFonts w:ascii="Arial" w:eastAsia="Arial" w:hAnsi="Arial" w:cs="Arial"/>
      <w:b w:val="0"/>
      <w:i w:val="0"/>
      <w:strike w:val="0"/>
      <w:dstrike w:val="0"/>
      <w:color w:val="000000"/>
      <w:position w:val="0"/>
      <w:sz w:val="24"/>
      <w:szCs w:val="24"/>
      <w:u w:val="none" w:color="000000"/>
      <w:bdr w:val="none" w:sz="0" w:space="0" w:color="000000"/>
      <w:shd w:val="clear" w:color="auto" w:fill="auto"/>
      <w:vertAlign w:val="baseline"/>
    </w:rPr>
  </w:style>
  <w:style w:type="character" w:styleId="Hyperlink">
    <w:name w:val="Hyperlink"/>
    <w:rsid w:val="00A514B2"/>
    <w:rPr>
      <w:color w:val="0000FF"/>
      <w:u w:val="single"/>
    </w:rPr>
  </w:style>
  <w:style w:type="character" w:customStyle="1" w:styleId="HeaderChar">
    <w:name w:val="Header Char"/>
    <w:rsid w:val="00A514B2"/>
    <w:rPr>
      <w:sz w:val="24"/>
      <w:szCs w:val="24"/>
      <w:lang w:val="en-GB"/>
    </w:rPr>
  </w:style>
  <w:style w:type="character" w:customStyle="1" w:styleId="FooterChar">
    <w:name w:val="Footer Char"/>
    <w:rsid w:val="00A514B2"/>
    <w:rPr>
      <w:sz w:val="24"/>
      <w:szCs w:val="24"/>
      <w:lang w:val="en-GB"/>
    </w:rPr>
  </w:style>
  <w:style w:type="character" w:customStyle="1" w:styleId="BalloonTextChar">
    <w:name w:val="Balloon Text Char"/>
    <w:rsid w:val="00A514B2"/>
    <w:rPr>
      <w:rFonts w:ascii="Tahoma" w:hAnsi="Tahoma" w:cs="Tahoma"/>
      <w:sz w:val="16"/>
      <w:szCs w:val="16"/>
      <w:lang w:val="en-GB" w:bidi="ar-SA"/>
    </w:rPr>
  </w:style>
  <w:style w:type="character" w:customStyle="1" w:styleId="BodyText2Char">
    <w:name w:val="Body Text 2 Char"/>
    <w:rsid w:val="00A514B2"/>
    <w:rPr>
      <w:rFonts w:ascii="Bookman Old Style" w:hAnsi="Bookman Old Style" w:cs="Bookman Old Style"/>
      <w:sz w:val="24"/>
      <w:szCs w:val="24"/>
    </w:rPr>
  </w:style>
  <w:style w:type="character" w:customStyle="1" w:styleId="BodyText2Char1">
    <w:name w:val="Body Text 2 Char1"/>
    <w:rsid w:val="00A514B2"/>
    <w:rPr>
      <w:sz w:val="24"/>
      <w:szCs w:val="24"/>
      <w:lang w:val="en-GB" w:bidi="ar-SA"/>
    </w:rPr>
  </w:style>
  <w:style w:type="character" w:customStyle="1" w:styleId="FooterChar1">
    <w:name w:val="Footer Char1"/>
    <w:rsid w:val="00A514B2"/>
    <w:rPr>
      <w:sz w:val="24"/>
      <w:szCs w:val="24"/>
      <w:lang w:val="en-US" w:bidi="ar-SA"/>
    </w:rPr>
  </w:style>
  <w:style w:type="character" w:customStyle="1" w:styleId="BodyTextChar">
    <w:name w:val="Body Text Char"/>
    <w:rsid w:val="00A514B2"/>
    <w:rPr>
      <w:rFonts w:ascii="KAN_EN_Surabhi" w:hAnsi="KAN_EN_Surabhi" w:cs="KAN_EN_Surabhi"/>
      <w:sz w:val="32"/>
    </w:rPr>
  </w:style>
  <w:style w:type="character" w:customStyle="1" w:styleId="BodyTextChar1">
    <w:name w:val="Body Text Char1"/>
    <w:rsid w:val="00A514B2"/>
    <w:rPr>
      <w:sz w:val="24"/>
      <w:szCs w:val="24"/>
      <w:lang w:val="en-GB" w:bidi="ar-SA"/>
    </w:rPr>
  </w:style>
  <w:style w:type="character" w:customStyle="1" w:styleId="BodyText3Char">
    <w:name w:val="Body Text 3 Char"/>
    <w:rsid w:val="00A514B2"/>
    <w:rPr>
      <w:sz w:val="16"/>
      <w:szCs w:val="16"/>
    </w:rPr>
  </w:style>
  <w:style w:type="character" w:customStyle="1" w:styleId="BodyText3Char1">
    <w:name w:val="Body Text 3 Char1"/>
    <w:rsid w:val="00A514B2"/>
    <w:rPr>
      <w:sz w:val="16"/>
      <w:szCs w:val="16"/>
      <w:lang w:val="en-GB" w:bidi="ar-SA"/>
    </w:rPr>
  </w:style>
  <w:style w:type="character" w:customStyle="1" w:styleId="txtbold11">
    <w:name w:val="txtbold11"/>
    <w:rsid w:val="00A514B2"/>
    <w:rPr>
      <w:rFonts w:ascii="Verdana" w:hAnsi="Verdana" w:cs="Verdana" w:hint="default"/>
      <w:b/>
      <w:bCs/>
      <w:color w:val="000000"/>
      <w:sz w:val="17"/>
      <w:szCs w:val="17"/>
      <w:u w:val="none"/>
    </w:rPr>
  </w:style>
  <w:style w:type="character" w:styleId="Strong">
    <w:name w:val="Strong"/>
    <w:qFormat/>
    <w:rsid w:val="00A514B2"/>
    <w:rPr>
      <w:b/>
      <w:bCs/>
    </w:rPr>
  </w:style>
  <w:style w:type="character" w:styleId="CommentReference">
    <w:name w:val="annotation reference"/>
    <w:rsid w:val="00A514B2"/>
    <w:rPr>
      <w:sz w:val="16"/>
      <w:szCs w:val="16"/>
    </w:rPr>
  </w:style>
  <w:style w:type="character" w:customStyle="1" w:styleId="CommentTextChar">
    <w:name w:val="Comment Text Char"/>
    <w:rsid w:val="00A514B2"/>
    <w:rPr>
      <w:rFonts w:ascii="Calibri" w:hAnsi="Calibri" w:cs="Calibri"/>
      <w:lang w:bidi="ar-SA"/>
    </w:rPr>
  </w:style>
  <w:style w:type="character" w:customStyle="1" w:styleId="CommentSubjectChar">
    <w:name w:val="Comment Subject Char"/>
    <w:rsid w:val="00A514B2"/>
    <w:rPr>
      <w:rFonts w:ascii="Calibri" w:hAnsi="Calibri" w:cs="Calibri"/>
      <w:b/>
      <w:bCs/>
      <w:lang w:bidi="ar-SA"/>
    </w:rPr>
  </w:style>
  <w:style w:type="paragraph" w:customStyle="1" w:styleId="Heading">
    <w:name w:val="Heading"/>
    <w:basedOn w:val="Normal"/>
    <w:next w:val="BodyText"/>
    <w:rsid w:val="00A514B2"/>
    <w:pPr>
      <w:keepNext/>
      <w:spacing w:before="240" w:after="120"/>
    </w:pPr>
    <w:rPr>
      <w:rFonts w:ascii="Liberation Sans" w:eastAsia="Microsoft YaHei" w:hAnsi="Liberation Sans" w:cs="Mangal"/>
      <w:sz w:val="28"/>
      <w:szCs w:val="28"/>
    </w:rPr>
  </w:style>
  <w:style w:type="paragraph" w:styleId="BodyText">
    <w:name w:val="Body Text"/>
    <w:basedOn w:val="Normal"/>
    <w:link w:val="BodyTextChar2"/>
    <w:qFormat/>
    <w:rsid w:val="00A514B2"/>
    <w:pPr>
      <w:jc w:val="both"/>
    </w:pPr>
    <w:rPr>
      <w:rFonts w:ascii="KAN_EN_Surabhi" w:hAnsi="KAN_EN_Surabhi" w:cs="Tunga"/>
      <w:sz w:val="32"/>
      <w:szCs w:val="20"/>
      <w:lang w:bidi="kn-IN"/>
    </w:rPr>
  </w:style>
  <w:style w:type="character" w:customStyle="1" w:styleId="BodyTextChar2">
    <w:name w:val="Body Text Char2"/>
    <w:basedOn w:val="DefaultParagraphFont"/>
    <w:link w:val="BodyText"/>
    <w:rsid w:val="00A514B2"/>
    <w:rPr>
      <w:rFonts w:ascii="KAN_EN_Surabhi" w:eastAsia="Times New Roman" w:hAnsi="KAN_EN_Surabhi" w:cs="Tunga"/>
      <w:sz w:val="32"/>
      <w:szCs w:val="20"/>
      <w:lang w:eastAsia="zh-CN" w:bidi="kn-IN"/>
    </w:rPr>
  </w:style>
  <w:style w:type="paragraph" w:styleId="List">
    <w:name w:val="List"/>
    <w:basedOn w:val="BodyText"/>
    <w:rsid w:val="00A514B2"/>
    <w:rPr>
      <w:rFonts w:cs="Mangal"/>
    </w:rPr>
  </w:style>
  <w:style w:type="paragraph" w:styleId="Caption">
    <w:name w:val="caption"/>
    <w:basedOn w:val="Normal"/>
    <w:qFormat/>
    <w:rsid w:val="00A514B2"/>
    <w:pPr>
      <w:suppressLineNumbers/>
      <w:spacing w:before="120" w:after="120"/>
    </w:pPr>
    <w:rPr>
      <w:rFonts w:cs="Mangal"/>
      <w:i/>
      <w:iCs/>
    </w:rPr>
  </w:style>
  <w:style w:type="paragraph" w:customStyle="1" w:styleId="Index">
    <w:name w:val="Index"/>
    <w:basedOn w:val="Normal"/>
    <w:rsid w:val="00A514B2"/>
    <w:pPr>
      <w:suppressLineNumbers/>
    </w:pPr>
    <w:rPr>
      <w:rFonts w:cs="Mangal"/>
    </w:rPr>
  </w:style>
  <w:style w:type="paragraph" w:styleId="ListParagraph">
    <w:name w:val="List Paragraph"/>
    <w:basedOn w:val="Normal"/>
    <w:uiPriority w:val="1"/>
    <w:qFormat/>
    <w:rsid w:val="00A514B2"/>
    <w:pPr>
      <w:spacing w:after="200" w:line="276" w:lineRule="auto"/>
      <w:ind w:left="720"/>
      <w:contextualSpacing/>
    </w:pPr>
    <w:rPr>
      <w:rFonts w:ascii="Calibri" w:eastAsia="Calibri" w:hAnsi="Calibri" w:cs="Calibri"/>
      <w:sz w:val="22"/>
      <w:szCs w:val="22"/>
      <w:lang w:val="en-IN"/>
    </w:rPr>
  </w:style>
  <w:style w:type="paragraph" w:styleId="NoSpacing">
    <w:name w:val="No Spacing"/>
    <w:qFormat/>
    <w:rsid w:val="00A514B2"/>
    <w:pPr>
      <w:suppressAutoHyphens/>
      <w:spacing w:after="0" w:line="240" w:lineRule="auto"/>
    </w:pPr>
    <w:rPr>
      <w:rFonts w:ascii="Calibri" w:eastAsia="Calibri" w:hAnsi="Calibri" w:cs="Calibri"/>
      <w:lang w:val="en-IN" w:eastAsia="zh-CN"/>
    </w:rPr>
  </w:style>
  <w:style w:type="paragraph" w:styleId="BalloonText">
    <w:name w:val="Balloon Text"/>
    <w:basedOn w:val="Normal"/>
    <w:link w:val="BalloonTextChar1"/>
    <w:rsid w:val="00A514B2"/>
    <w:rPr>
      <w:rFonts w:ascii="Tahoma" w:hAnsi="Tahoma" w:cs="Tahoma"/>
      <w:sz w:val="16"/>
      <w:szCs w:val="16"/>
    </w:rPr>
  </w:style>
  <w:style w:type="character" w:customStyle="1" w:styleId="BalloonTextChar1">
    <w:name w:val="Balloon Text Char1"/>
    <w:basedOn w:val="DefaultParagraphFont"/>
    <w:link w:val="BalloonText"/>
    <w:rsid w:val="00A514B2"/>
    <w:rPr>
      <w:rFonts w:ascii="Tahoma" w:eastAsia="Times New Roman" w:hAnsi="Tahoma" w:cs="Tahoma"/>
      <w:sz w:val="16"/>
      <w:szCs w:val="16"/>
      <w:lang w:val="en-GB" w:eastAsia="zh-CN"/>
    </w:rPr>
  </w:style>
  <w:style w:type="paragraph" w:customStyle="1" w:styleId="HeaderandFooter">
    <w:name w:val="Header and Footer"/>
    <w:basedOn w:val="Normal"/>
    <w:rsid w:val="00A514B2"/>
    <w:pPr>
      <w:suppressLineNumbers/>
      <w:tabs>
        <w:tab w:val="center" w:pos="4819"/>
        <w:tab w:val="right" w:pos="9638"/>
      </w:tabs>
    </w:pPr>
  </w:style>
  <w:style w:type="paragraph" w:styleId="Header">
    <w:name w:val="header"/>
    <w:basedOn w:val="Normal"/>
    <w:link w:val="HeaderChar1"/>
    <w:rsid w:val="00A514B2"/>
    <w:rPr>
      <w:rFonts w:cs="Tunga"/>
      <w:lang w:bidi="kn-IN"/>
    </w:rPr>
  </w:style>
  <w:style w:type="character" w:customStyle="1" w:styleId="HeaderChar1">
    <w:name w:val="Header Char1"/>
    <w:basedOn w:val="DefaultParagraphFont"/>
    <w:link w:val="Header"/>
    <w:rsid w:val="00A514B2"/>
    <w:rPr>
      <w:rFonts w:ascii="Times New Roman" w:eastAsia="Times New Roman" w:hAnsi="Times New Roman" w:cs="Tunga"/>
      <w:sz w:val="24"/>
      <w:szCs w:val="24"/>
      <w:lang w:val="en-GB" w:eastAsia="zh-CN" w:bidi="kn-IN"/>
    </w:rPr>
  </w:style>
  <w:style w:type="paragraph" w:styleId="Footer">
    <w:name w:val="footer"/>
    <w:basedOn w:val="Normal"/>
    <w:link w:val="FooterChar2"/>
    <w:rsid w:val="00A514B2"/>
    <w:rPr>
      <w:rFonts w:cs="Tunga"/>
      <w:lang w:bidi="kn-IN"/>
    </w:rPr>
  </w:style>
  <w:style w:type="character" w:customStyle="1" w:styleId="FooterChar2">
    <w:name w:val="Footer Char2"/>
    <w:basedOn w:val="DefaultParagraphFont"/>
    <w:link w:val="Footer"/>
    <w:rsid w:val="00A514B2"/>
    <w:rPr>
      <w:rFonts w:ascii="Times New Roman" w:eastAsia="Times New Roman" w:hAnsi="Times New Roman" w:cs="Tunga"/>
      <w:sz w:val="24"/>
      <w:szCs w:val="24"/>
      <w:lang w:val="en-GB" w:eastAsia="zh-CN" w:bidi="kn-IN"/>
    </w:rPr>
  </w:style>
  <w:style w:type="paragraph" w:customStyle="1" w:styleId="Default">
    <w:name w:val="Default"/>
    <w:rsid w:val="00A514B2"/>
    <w:pPr>
      <w:suppressAutoHyphens/>
      <w:autoSpaceDE w:val="0"/>
      <w:spacing w:after="0" w:line="240" w:lineRule="auto"/>
    </w:pPr>
    <w:rPr>
      <w:rFonts w:ascii="Bookman Old Style" w:eastAsia="Times New Roman" w:hAnsi="Bookman Old Style" w:cs="Bookman Old Style"/>
      <w:color w:val="000000"/>
      <w:sz w:val="24"/>
      <w:szCs w:val="24"/>
      <w:lang w:val="en-IN" w:eastAsia="zh-CN"/>
    </w:rPr>
  </w:style>
  <w:style w:type="paragraph" w:styleId="BodyText2">
    <w:name w:val="Body Text 2"/>
    <w:basedOn w:val="Normal"/>
    <w:link w:val="BodyText2Char2"/>
    <w:rsid w:val="00A514B2"/>
    <w:pPr>
      <w:jc w:val="both"/>
    </w:pPr>
    <w:rPr>
      <w:rFonts w:ascii="Bookman Old Style" w:hAnsi="Bookman Old Style" w:cs="Tunga"/>
      <w:lang w:bidi="kn-IN"/>
    </w:rPr>
  </w:style>
  <w:style w:type="character" w:customStyle="1" w:styleId="BodyText2Char2">
    <w:name w:val="Body Text 2 Char2"/>
    <w:basedOn w:val="DefaultParagraphFont"/>
    <w:link w:val="BodyText2"/>
    <w:rsid w:val="00A514B2"/>
    <w:rPr>
      <w:rFonts w:ascii="Bookman Old Style" w:eastAsia="Times New Roman" w:hAnsi="Bookman Old Style" w:cs="Tunga"/>
      <w:sz w:val="24"/>
      <w:szCs w:val="24"/>
      <w:lang w:eastAsia="zh-CN" w:bidi="kn-IN"/>
    </w:rPr>
  </w:style>
  <w:style w:type="paragraph" w:styleId="NormalWeb">
    <w:name w:val="Normal (Web)"/>
    <w:basedOn w:val="Normal"/>
    <w:rsid w:val="00A514B2"/>
    <w:pPr>
      <w:spacing w:before="280" w:after="280"/>
    </w:pPr>
    <w:rPr>
      <w:lang w:val="en-US"/>
    </w:rPr>
  </w:style>
  <w:style w:type="paragraph" w:styleId="BodyText3">
    <w:name w:val="Body Text 3"/>
    <w:basedOn w:val="Normal"/>
    <w:link w:val="BodyText3Char2"/>
    <w:rsid w:val="00A514B2"/>
    <w:pPr>
      <w:spacing w:after="120"/>
    </w:pPr>
    <w:rPr>
      <w:rFonts w:cs="Tunga"/>
      <w:sz w:val="16"/>
      <w:szCs w:val="16"/>
      <w:lang w:bidi="kn-IN"/>
    </w:rPr>
  </w:style>
  <w:style w:type="character" w:customStyle="1" w:styleId="BodyText3Char2">
    <w:name w:val="Body Text 3 Char2"/>
    <w:basedOn w:val="DefaultParagraphFont"/>
    <w:link w:val="BodyText3"/>
    <w:rsid w:val="00A514B2"/>
    <w:rPr>
      <w:rFonts w:ascii="Times New Roman" w:eastAsia="Times New Roman" w:hAnsi="Times New Roman" w:cs="Tunga"/>
      <w:sz w:val="16"/>
      <w:szCs w:val="16"/>
      <w:lang w:eastAsia="zh-CN" w:bidi="kn-IN"/>
    </w:rPr>
  </w:style>
  <w:style w:type="paragraph" w:customStyle="1" w:styleId="msolistparagraph0">
    <w:name w:val="msolistparagraph"/>
    <w:basedOn w:val="Normal"/>
    <w:rsid w:val="00A514B2"/>
    <w:pPr>
      <w:spacing w:after="200" w:line="276" w:lineRule="auto"/>
      <w:ind w:left="720"/>
    </w:pPr>
    <w:rPr>
      <w:rFonts w:ascii="Calibri" w:hAnsi="Calibri" w:cs="Calibri"/>
      <w:sz w:val="22"/>
      <w:szCs w:val="22"/>
      <w:lang w:val="en-US"/>
    </w:rPr>
  </w:style>
  <w:style w:type="paragraph" w:styleId="CommentText">
    <w:name w:val="annotation text"/>
    <w:basedOn w:val="Normal"/>
    <w:link w:val="CommentTextChar1"/>
    <w:rsid w:val="00A514B2"/>
    <w:pPr>
      <w:spacing w:after="200" w:line="276" w:lineRule="auto"/>
    </w:pPr>
    <w:rPr>
      <w:rFonts w:ascii="Calibri" w:hAnsi="Calibri" w:cs="Calibri"/>
      <w:sz w:val="20"/>
      <w:szCs w:val="20"/>
    </w:rPr>
  </w:style>
  <w:style w:type="character" w:customStyle="1" w:styleId="CommentTextChar1">
    <w:name w:val="Comment Text Char1"/>
    <w:basedOn w:val="DefaultParagraphFont"/>
    <w:link w:val="CommentText"/>
    <w:rsid w:val="00A514B2"/>
    <w:rPr>
      <w:rFonts w:ascii="Calibri" w:eastAsia="Times New Roman" w:hAnsi="Calibri" w:cs="Calibri"/>
      <w:sz w:val="20"/>
      <w:szCs w:val="20"/>
      <w:lang w:eastAsia="zh-CN"/>
    </w:rPr>
  </w:style>
  <w:style w:type="paragraph" w:styleId="CommentSubject">
    <w:name w:val="annotation subject"/>
    <w:basedOn w:val="CommentText"/>
    <w:next w:val="CommentText"/>
    <w:link w:val="CommentSubjectChar1"/>
    <w:rsid w:val="00A514B2"/>
    <w:rPr>
      <w:b/>
      <w:bCs/>
    </w:rPr>
  </w:style>
  <w:style w:type="character" w:customStyle="1" w:styleId="CommentSubjectChar1">
    <w:name w:val="Comment Subject Char1"/>
    <w:basedOn w:val="CommentTextChar1"/>
    <w:link w:val="CommentSubject"/>
    <w:rsid w:val="00A514B2"/>
    <w:rPr>
      <w:rFonts w:ascii="Calibri" w:eastAsia="Times New Roman" w:hAnsi="Calibri" w:cs="Calibri"/>
      <w:b/>
      <w:bCs/>
      <w:sz w:val="20"/>
      <w:szCs w:val="20"/>
      <w:lang w:eastAsia="zh-CN"/>
    </w:rPr>
  </w:style>
  <w:style w:type="paragraph" w:customStyle="1" w:styleId="TableParagraph">
    <w:name w:val="Table Paragraph"/>
    <w:basedOn w:val="Normal"/>
    <w:rsid w:val="00A514B2"/>
    <w:pPr>
      <w:widowControl w:val="0"/>
      <w:autoSpaceDE w:val="0"/>
    </w:pPr>
    <w:rPr>
      <w:rFonts w:ascii="Cambria" w:eastAsia="Cambria" w:hAnsi="Cambria" w:cs="Cambria"/>
      <w:sz w:val="22"/>
      <w:szCs w:val="22"/>
      <w:lang w:val="en-US"/>
    </w:rPr>
  </w:style>
  <w:style w:type="paragraph" w:customStyle="1" w:styleId="TableContents">
    <w:name w:val="Table Contents"/>
    <w:basedOn w:val="Normal"/>
    <w:rsid w:val="00A514B2"/>
    <w:pPr>
      <w:widowControl w:val="0"/>
      <w:suppressLineNumbers/>
    </w:pPr>
  </w:style>
  <w:style w:type="paragraph" w:customStyle="1" w:styleId="TableHeading">
    <w:name w:val="Table Heading"/>
    <w:basedOn w:val="TableContents"/>
    <w:rsid w:val="00A514B2"/>
    <w:pPr>
      <w:jc w:val="center"/>
    </w:pPr>
    <w:rPr>
      <w:b/>
      <w:bCs/>
    </w:rPr>
  </w:style>
  <w:style w:type="paragraph" w:customStyle="1" w:styleId="FrameContents">
    <w:name w:val="Frame Contents"/>
    <w:basedOn w:val="Normal"/>
    <w:rsid w:val="00A514B2"/>
  </w:style>
  <w:style w:type="table" w:styleId="TableGrid">
    <w:name w:val="Table Grid"/>
    <w:basedOn w:val="TableNormal"/>
    <w:uiPriority w:val="39"/>
    <w:qFormat/>
    <w:rsid w:val="00A514B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0932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46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kfcsc123@yahoo.com" TargetMode="External"/><Relationship Id="rId13" Type="http://schemas.openxmlformats.org/officeDocument/2006/relationships/hyperlink" Target="https://kppp.karnataka.gov.i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ppp.karnataka.gov.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ppp.karnataka.gov.i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kppp.karnataka.gov.in" TargetMode="External"/><Relationship Id="rId4" Type="http://schemas.openxmlformats.org/officeDocument/2006/relationships/settings" Target="settings.xml"/><Relationship Id="rId9" Type="http://schemas.openxmlformats.org/officeDocument/2006/relationships/hyperlink" Target="mailto:mdkfcsc123@yahoo.com" TargetMode="External"/><Relationship Id="rId14" Type="http://schemas.openxmlformats.org/officeDocument/2006/relationships/hyperlink" Target="../AppData/Local/Microsoft/Windows/INetCache/john/Downloads/G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06C08-8E40-4C35-AA58-E4150FDC7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60</Pages>
  <Words>16539</Words>
  <Characters>94274</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KFCSC.-PROCUREMENT</dc:creator>
  <cp:lastModifiedBy>dmmangalore</cp:lastModifiedBy>
  <cp:revision>13</cp:revision>
  <cp:lastPrinted>2024-12-17T10:03:00Z</cp:lastPrinted>
  <dcterms:created xsi:type="dcterms:W3CDTF">2024-12-18T05:24:00Z</dcterms:created>
  <dcterms:modified xsi:type="dcterms:W3CDTF">2024-12-18T10:38:00Z</dcterms:modified>
</cp:coreProperties>
</file>